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280" w:type="dxa"/>
        <w:tblLook w:val="04A0" w:firstRow="1" w:lastRow="0" w:firstColumn="1" w:lastColumn="0" w:noHBand="0" w:noVBand="1"/>
      </w:tblPr>
      <w:tblGrid>
        <w:gridCol w:w="4785"/>
        <w:gridCol w:w="710"/>
        <w:gridCol w:w="4785"/>
      </w:tblGrid>
      <w:tr w:rsidR="00BE65B6" w:rsidRPr="00490088" w14:paraId="646FE85E" w14:textId="77777777" w:rsidTr="00BE65B6">
        <w:tc>
          <w:tcPr>
            <w:tcW w:w="4785" w:type="dxa"/>
          </w:tcPr>
          <w:p w14:paraId="632A5703" w14:textId="77777777" w:rsidR="00BE65B6" w:rsidRPr="00490088" w:rsidRDefault="00BE65B6" w:rsidP="00BE65B6">
            <w:pPr>
              <w:rPr>
                <w:rFonts w:ascii="Arial" w:hAnsi="Arial" w:cs="Arial"/>
                <w:sz w:val="18"/>
                <w:szCs w:val="18"/>
              </w:rPr>
            </w:pPr>
            <w:r w:rsidRPr="00490088">
              <w:rPr>
                <w:rFonts w:ascii="Arial" w:hAnsi="Arial" w:cs="Arial"/>
                <w:sz w:val="18"/>
                <w:szCs w:val="18"/>
              </w:rPr>
              <w:t xml:space="preserve">  УТВЕРЖДЕН:</w:t>
            </w:r>
          </w:p>
        </w:tc>
        <w:tc>
          <w:tcPr>
            <w:tcW w:w="710" w:type="dxa"/>
            <w:shd w:val="clear" w:color="auto" w:fill="auto"/>
          </w:tcPr>
          <w:p w14:paraId="6A58EAEC" w14:textId="77777777" w:rsidR="00BE65B6" w:rsidRPr="00490088" w:rsidRDefault="00BE65B6" w:rsidP="00BE65B6">
            <w:pPr>
              <w:rPr>
                <w:rFonts w:ascii="Arial" w:hAnsi="Arial" w:cs="Arial"/>
                <w:sz w:val="18"/>
                <w:szCs w:val="18"/>
                <w:lang w:val="en-US"/>
              </w:rPr>
            </w:pPr>
            <w:r w:rsidRPr="00490088">
              <w:rPr>
                <w:rFonts w:ascii="Arial" w:hAnsi="Arial" w:cs="Arial"/>
                <w:sz w:val="18"/>
                <w:szCs w:val="18"/>
              </w:rPr>
              <w:t xml:space="preserve">  </w:t>
            </w:r>
          </w:p>
        </w:tc>
        <w:tc>
          <w:tcPr>
            <w:tcW w:w="4785" w:type="dxa"/>
            <w:shd w:val="clear" w:color="auto" w:fill="auto"/>
          </w:tcPr>
          <w:p w14:paraId="703961F5"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ПРЕДВАРИТЕЛЬНО УТВЕРЖДЕН:</w:t>
            </w:r>
          </w:p>
        </w:tc>
      </w:tr>
      <w:tr w:rsidR="00BE65B6" w:rsidRPr="00490088" w14:paraId="302364DF" w14:textId="77777777" w:rsidTr="00BE65B6">
        <w:tc>
          <w:tcPr>
            <w:tcW w:w="4785" w:type="dxa"/>
          </w:tcPr>
          <w:p w14:paraId="34323B6F" w14:textId="1BCD489D" w:rsidR="00BE65B6" w:rsidRPr="00D02F4C" w:rsidRDefault="00BE65B6" w:rsidP="002B77D8">
            <w:pPr>
              <w:rPr>
                <w:rFonts w:ascii="Arial" w:hAnsi="Arial" w:cs="Arial"/>
                <w:b/>
                <w:sz w:val="18"/>
                <w:szCs w:val="18"/>
              </w:rPr>
            </w:pPr>
            <w:r w:rsidRPr="00D02F4C">
              <w:rPr>
                <w:rFonts w:ascii="Arial" w:hAnsi="Arial" w:cs="Arial"/>
                <w:b/>
                <w:sz w:val="18"/>
                <w:szCs w:val="18"/>
              </w:rPr>
              <w:t>«</w:t>
            </w:r>
            <w:r w:rsidR="002B77D8">
              <w:rPr>
                <w:rFonts w:ascii="Arial" w:hAnsi="Arial" w:cs="Arial"/>
                <w:b/>
                <w:sz w:val="18"/>
                <w:szCs w:val="18"/>
              </w:rPr>
              <w:t>___</w:t>
            </w:r>
            <w:r w:rsidRPr="00D02F4C">
              <w:rPr>
                <w:rFonts w:ascii="Arial" w:hAnsi="Arial" w:cs="Arial"/>
                <w:b/>
                <w:sz w:val="18"/>
                <w:szCs w:val="18"/>
              </w:rPr>
              <w:t xml:space="preserve">» </w:t>
            </w:r>
            <w:r w:rsidR="002B77D8">
              <w:rPr>
                <w:rFonts w:ascii="Arial" w:hAnsi="Arial" w:cs="Arial"/>
                <w:b/>
                <w:sz w:val="18"/>
                <w:szCs w:val="18"/>
              </w:rPr>
              <w:t>_________</w:t>
            </w:r>
            <w:r w:rsidRPr="00D02F4C">
              <w:rPr>
                <w:rFonts w:ascii="Arial" w:hAnsi="Arial" w:cs="Arial"/>
                <w:b/>
                <w:sz w:val="18"/>
                <w:szCs w:val="18"/>
              </w:rPr>
              <w:t xml:space="preserve"> 20</w:t>
            </w:r>
            <w:r w:rsidR="002B77D8">
              <w:rPr>
                <w:rFonts w:ascii="Arial" w:hAnsi="Arial" w:cs="Arial"/>
                <w:b/>
                <w:sz w:val="18"/>
                <w:szCs w:val="18"/>
                <w:lang w:val="en-US"/>
              </w:rPr>
              <w:t>22</w:t>
            </w:r>
            <w:r w:rsidRPr="00D02F4C">
              <w:rPr>
                <w:rFonts w:ascii="Arial" w:hAnsi="Arial" w:cs="Arial"/>
                <w:b/>
                <w:sz w:val="18"/>
                <w:szCs w:val="18"/>
              </w:rPr>
              <w:t xml:space="preserve"> года</w:t>
            </w:r>
          </w:p>
        </w:tc>
        <w:tc>
          <w:tcPr>
            <w:tcW w:w="710" w:type="dxa"/>
            <w:shd w:val="clear" w:color="auto" w:fill="auto"/>
          </w:tcPr>
          <w:p w14:paraId="061EF0A3"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6C02527D" w14:textId="10A9964A" w:rsidR="00BE65B6" w:rsidRPr="00035BE5" w:rsidRDefault="00035BE5" w:rsidP="00BE3A58">
            <w:pPr>
              <w:jc w:val="right"/>
              <w:rPr>
                <w:rFonts w:ascii="Arial" w:hAnsi="Arial" w:cs="Arial"/>
                <w:b/>
                <w:sz w:val="18"/>
                <w:szCs w:val="18"/>
              </w:rPr>
            </w:pPr>
            <w:r w:rsidRPr="00035BE5">
              <w:rPr>
                <w:rFonts w:ascii="Arial" w:hAnsi="Arial" w:cs="Arial"/>
                <w:b/>
                <w:sz w:val="18"/>
                <w:szCs w:val="18"/>
              </w:rPr>
              <w:t>«</w:t>
            </w:r>
            <w:r w:rsidR="002B77D8">
              <w:rPr>
                <w:rFonts w:ascii="Arial" w:hAnsi="Arial" w:cs="Arial"/>
                <w:b/>
                <w:sz w:val="18"/>
                <w:szCs w:val="18"/>
              </w:rPr>
              <w:t>__</w:t>
            </w:r>
            <w:r w:rsidR="00BE65B6" w:rsidRPr="00035BE5">
              <w:rPr>
                <w:rFonts w:ascii="Arial" w:hAnsi="Arial" w:cs="Arial"/>
                <w:b/>
                <w:sz w:val="18"/>
                <w:szCs w:val="18"/>
              </w:rPr>
              <w:t>»</w:t>
            </w:r>
            <w:r w:rsidR="00201073">
              <w:rPr>
                <w:rFonts w:ascii="Arial" w:hAnsi="Arial" w:cs="Arial"/>
                <w:b/>
                <w:sz w:val="18"/>
                <w:szCs w:val="18"/>
              </w:rPr>
              <w:t xml:space="preserve"> </w:t>
            </w:r>
            <w:r w:rsidR="00BE3A58">
              <w:rPr>
                <w:rFonts w:ascii="Arial" w:hAnsi="Arial" w:cs="Arial"/>
                <w:b/>
                <w:sz w:val="18"/>
                <w:szCs w:val="18"/>
              </w:rPr>
              <w:t>__________ 2022</w:t>
            </w:r>
            <w:r w:rsidR="00BE65B6" w:rsidRPr="00035BE5">
              <w:rPr>
                <w:rFonts w:ascii="Arial" w:hAnsi="Arial" w:cs="Arial"/>
                <w:b/>
                <w:sz w:val="18"/>
                <w:szCs w:val="18"/>
              </w:rPr>
              <w:t xml:space="preserve"> года</w:t>
            </w:r>
          </w:p>
        </w:tc>
      </w:tr>
      <w:tr w:rsidR="00BE65B6" w:rsidRPr="00490088" w14:paraId="283F8B08" w14:textId="77777777" w:rsidTr="00BE65B6">
        <w:tc>
          <w:tcPr>
            <w:tcW w:w="4785" w:type="dxa"/>
          </w:tcPr>
          <w:p w14:paraId="58E1825F" w14:textId="77777777" w:rsidR="00BE65B6" w:rsidRPr="00490088" w:rsidRDefault="00BE65B6" w:rsidP="00BE65B6">
            <w:pPr>
              <w:rPr>
                <w:rFonts w:ascii="Arial" w:hAnsi="Arial" w:cs="Arial"/>
                <w:sz w:val="18"/>
                <w:szCs w:val="18"/>
              </w:rPr>
            </w:pPr>
            <w:r w:rsidRPr="00490088">
              <w:rPr>
                <w:rFonts w:ascii="Arial" w:hAnsi="Arial" w:cs="Arial"/>
                <w:sz w:val="18"/>
                <w:szCs w:val="18"/>
              </w:rPr>
              <w:t>Общим собранием акционеров</w:t>
            </w:r>
          </w:p>
        </w:tc>
        <w:tc>
          <w:tcPr>
            <w:tcW w:w="710" w:type="dxa"/>
            <w:shd w:val="clear" w:color="auto" w:fill="auto"/>
          </w:tcPr>
          <w:p w14:paraId="5E535BAA"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3EF06AD7"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Советом директоров</w:t>
            </w:r>
          </w:p>
        </w:tc>
      </w:tr>
      <w:tr w:rsidR="00BE65B6" w:rsidRPr="00490088" w14:paraId="233E585C" w14:textId="77777777" w:rsidTr="00BE65B6">
        <w:tc>
          <w:tcPr>
            <w:tcW w:w="4785" w:type="dxa"/>
          </w:tcPr>
          <w:p w14:paraId="28C56BFA" w14:textId="77777777" w:rsidR="00BE65B6" w:rsidRPr="00490088" w:rsidRDefault="00BE65B6" w:rsidP="00BE65B6">
            <w:pPr>
              <w:rPr>
                <w:rFonts w:ascii="Arial" w:hAnsi="Arial" w:cs="Arial"/>
                <w:sz w:val="18"/>
                <w:szCs w:val="18"/>
              </w:rPr>
            </w:pPr>
            <w:r w:rsidRPr="00490088">
              <w:rPr>
                <w:rFonts w:ascii="Arial" w:hAnsi="Arial" w:cs="Arial"/>
                <w:sz w:val="18"/>
                <w:szCs w:val="18"/>
              </w:rPr>
              <w:t>АО «Специализированный</w:t>
            </w:r>
          </w:p>
        </w:tc>
        <w:tc>
          <w:tcPr>
            <w:tcW w:w="710" w:type="dxa"/>
            <w:shd w:val="clear" w:color="auto" w:fill="auto"/>
          </w:tcPr>
          <w:p w14:paraId="38CC26E5"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0AFCE733" w14:textId="54F74ECD" w:rsidR="00BE65B6" w:rsidRPr="00490088" w:rsidRDefault="00BE65B6" w:rsidP="00BE65B6">
            <w:pPr>
              <w:jc w:val="right"/>
              <w:rPr>
                <w:rFonts w:ascii="Arial" w:hAnsi="Arial" w:cs="Arial"/>
                <w:sz w:val="18"/>
                <w:szCs w:val="18"/>
              </w:rPr>
            </w:pPr>
            <w:r w:rsidRPr="00490088">
              <w:rPr>
                <w:rFonts w:ascii="Arial" w:hAnsi="Arial" w:cs="Arial"/>
                <w:sz w:val="18"/>
                <w:szCs w:val="18"/>
              </w:rPr>
              <w:t>АО «Специализированный</w:t>
            </w:r>
          </w:p>
        </w:tc>
      </w:tr>
      <w:tr w:rsidR="00BE65B6" w:rsidRPr="00490088" w14:paraId="4CCE2DAD" w14:textId="77777777" w:rsidTr="00BE65B6">
        <w:tc>
          <w:tcPr>
            <w:tcW w:w="4785" w:type="dxa"/>
          </w:tcPr>
          <w:p w14:paraId="29D08A2E" w14:textId="77777777" w:rsidR="00BE65B6" w:rsidRPr="00490088" w:rsidRDefault="00BE65B6" w:rsidP="00BE65B6">
            <w:pPr>
              <w:rPr>
                <w:rFonts w:ascii="Arial" w:hAnsi="Arial" w:cs="Arial"/>
                <w:sz w:val="18"/>
                <w:szCs w:val="18"/>
              </w:rPr>
            </w:pPr>
            <w:r w:rsidRPr="00490088">
              <w:rPr>
                <w:rFonts w:ascii="Arial" w:hAnsi="Arial" w:cs="Arial"/>
                <w:sz w:val="18"/>
                <w:szCs w:val="18"/>
              </w:rPr>
              <w:t>выставочный комплекс»</w:t>
            </w:r>
          </w:p>
        </w:tc>
        <w:tc>
          <w:tcPr>
            <w:tcW w:w="710" w:type="dxa"/>
            <w:shd w:val="clear" w:color="auto" w:fill="auto"/>
          </w:tcPr>
          <w:p w14:paraId="4051C880"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1C859C69"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выставочный комплекс»</w:t>
            </w:r>
          </w:p>
        </w:tc>
      </w:tr>
      <w:tr w:rsidR="00BE65B6" w:rsidRPr="00490088" w14:paraId="2A809470" w14:textId="77777777" w:rsidTr="00BE65B6">
        <w:tc>
          <w:tcPr>
            <w:tcW w:w="4785" w:type="dxa"/>
          </w:tcPr>
          <w:p w14:paraId="1CBB3545" w14:textId="77777777" w:rsidR="00BE65B6" w:rsidRPr="00490088" w:rsidRDefault="00BE65B6" w:rsidP="00BE65B6">
            <w:pPr>
              <w:rPr>
                <w:rFonts w:ascii="Arial" w:hAnsi="Arial" w:cs="Arial"/>
                <w:sz w:val="18"/>
                <w:szCs w:val="18"/>
              </w:rPr>
            </w:pPr>
            <w:r w:rsidRPr="00490088">
              <w:rPr>
                <w:rFonts w:ascii="Arial" w:hAnsi="Arial" w:cs="Arial"/>
                <w:sz w:val="18"/>
                <w:szCs w:val="18"/>
              </w:rPr>
              <w:t>Выставки достижений</w:t>
            </w:r>
          </w:p>
        </w:tc>
        <w:tc>
          <w:tcPr>
            <w:tcW w:w="710" w:type="dxa"/>
            <w:shd w:val="clear" w:color="auto" w:fill="auto"/>
          </w:tcPr>
          <w:p w14:paraId="54F74F5D"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2EAC7E93"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Выставки достижений</w:t>
            </w:r>
          </w:p>
        </w:tc>
      </w:tr>
      <w:tr w:rsidR="00BE65B6" w:rsidRPr="00490088" w14:paraId="6DB3A0B2" w14:textId="77777777" w:rsidTr="00BE65B6">
        <w:tc>
          <w:tcPr>
            <w:tcW w:w="4785" w:type="dxa"/>
          </w:tcPr>
          <w:p w14:paraId="21CB47A9" w14:textId="77777777" w:rsidR="00BE65B6" w:rsidRPr="00490088" w:rsidRDefault="00BE65B6" w:rsidP="00BE65B6">
            <w:pPr>
              <w:rPr>
                <w:rFonts w:ascii="Arial" w:hAnsi="Arial" w:cs="Arial"/>
                <w:sz w:val="18"/>
                <w:szCs w:val="18"/>
              </w:rPr>
            </w:pPr>
            <w:r w:rsidRPr="00490088">
              <w:rPr>
                <w:rFonts w:ascii="Arial" w:hAnsi="Arial" w:cs="Arial"/>
                <w:sz w:val="18"/>
                <w:szCs w:val="18"/>
              </w:rPr>
              <w:t>народного хозяйства»</w:t>
            </w:r>
          </w:p>
        </w:tc>
        <w:tc>
          <w:tcPr>
            <w:tcW w:w="710" w:type="dxa"/>
            <w:shd w:val="clear" w:color="auto" w:fill="auto"/>
          </w:tcPr>
          <w:p w14:paraId="0E88D000"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31A04CEB" w14:textId="77777777" w:rsidR="00BE65B6" w:rsidRPr="00490088" w:rsidRDefault="00BE65B6" w:rsidP="00BE65B6">
            <w:pPr>
              <w:jc w:val="right"/>
              <w:rPr>
                <w:rFonts w:ascii="Arial" w:hAnsi="Arial" w:cs="Arial"/>
                <w:sz w:val="18"/>
                <w:szCs w:val="18"/>
              </w:rPr>
            </w:pPr>
            <w:r w:rsidRPr="00490088">
              <w:rPr>
                <w:rFonts w:ascii="Arial" w:hAnsi="Arial" w:cs="Arial"/>
                <w:sz w:val="18"/>
                <w:szCs w:val="18"/>
              </w:rPr>
              <w:t>народного хозяйства»</w:t>
            </w:r>
          </w:p>
        </w:tc>
      </w:tr>
      <w:tr w:rsidR="00BE65B6" w:rsidRPr="00490088" w14:paraId="67CF5D33" w14:textId="77777777" w:rsidTr="00BE65B6">
        <w:tc>
          <w:tcPr>
            <w:tcW w:w="4785" w:type="dxa"/>
          </w:tcPr>
          <w:p w14:paraId="1F28B7E4" w14:textId="3F0076D6" w:rsidR="00BE65B6" w:rsidRPr="003E32C6" w:rsidRDefault="00BE65B6" w:rsidP="002B77D8">
            <w:pPr>
              <w:rPr>
                <w:rFonts w:ascii="Arial" w:hAnsi="Arial" w:cs="Arial"/>
                <w:b/>
                <w:sz w:val="18"/>
                <w:szCs w:val="18"/>
              </w:rPr>
            </w:pPr>
            <w:r w:rsidRPr="003E32C6">
              <w:rPr>
                <w:rFonts w:ascii="Arial" w:hAnsi="Arial" w:cs="Arial"/>
                <w:b/>
                <w:sz w:val="18"/>
                <w:szCs w:val="18"/>
              </w:rPr>
              <w:t xml:space="preserve">Протокол </w:t>
            </w:r>
            <w:r w:rsidR="003E32C6">
              <w:rPr>
                <w:rFonts w:ascii="Arial" w:hAnsi="Arial" w:cs="Arial"/>
                <w:b/>
                <w:sz w:val="18"/>
                <w:szCs w:val="18"/>
              </w:rPr>
              <w:t xml:space="preserve">№ </w:t>
            </w:r>
            <w:r w:rsidR="002B77D8">
              <w:rPr>
                <w:rFonts w:ascii="Arial" w:hAnsi="Arial" w:cs="Arial"/>
                <w:b/>
                <w:sz w:val="18"/>
                <w:szCs w:val="18"/>
              </w:rPr>
              <w:t>_</w:t>
            </w:r>
            <w:r w:rsidR="00BE3A58">
              <w:rPr>
                <w:rFonts w:ascii="Arial" w:hAnsi="Arial" w:cs="Arial"/>
                <w:b/>
                <w:sz w:val="18"/>
                <w:szCs w:val="18"/>
              </w:rPr>
              <w:t>_</w:t>
            </w:r>
            <w:r w:rsidR="002B77D8">
              <w:rPr>
                <w:rFonts w:ascii="Arial" w:hAnsi="Arial" w:cs="Arial"/>
                <w:b/>
                <w:sz w:val="18"/>
                <w:szCs w:val="18"/>
              </w:rPr>
              <w:t>_</w:t>
            </w:r>
          </w:p>
        </w:tc>
        <w:tc>
          <w:tcPr>
            <w:tcW w:w="710" w:type="dxa"/>
            <w:shd w:val="clear" w:color="auto" w:fill="auto"/>
          </w:tcPr>
          <w:p w14:paraId="7823569A" w14:textId="77777777" w:rsidR="00BE65B6" w:rsidRPr="00490088" w:rsidRDefault="00BE65B6" w:rsidP="00BE65B6">
            <w:pPr>
              <w:rPr>
                <w:rFonts w:ascii="Arial" w:hAnsi="Arial" w:cs="Arial"/>
                <w:sz w:val="18"/>
                <w:szCs w:val="18"/>
                <w:lang w:val="en-US"/>
              </w:rPr>
            </w:pPr>
            <w:r w:rsidRPr="00490088">
              <w:rPr>
                <w:rFonts w:ascii="Arial" w:hAnsi="Arial" w:cs="Arial"/>
                <w:sz w:val="18"/>
                <w:szCs w:val="18"/>
              </w:rPr>
              <w:t xml:space="preserve"> </w:t>
            </w:r>
          </w:p>
        </w:tc>
        <w:tc>
          <w:tcPr>
            <w:tcW w:w="4785" w:type="dxa"/>
            <w:shd w:val="clear" w:color="auto" w:fill="auto"/>
          </w:tcPr>
          <w:p w14:paraId="7EBE5BA9" w14:textId="70B3DBB4" w:rsidR="00BE65B6" w:rsidRPr="00035BE5" w:rsidRDefault="00BE65B6" w:rsidP="00BE3A58">
            <w:pPr>
              <w:jc w:val="right"/>
              <w:rPr>
                <w:rFonts w:ascii="Arial" w:hAnsi="Arial" w:cs="Arial"/>
                <w:b/>
                <w:sz w:val="18"/>
                <w:szCs w:val="18"/>
              </w:rPr>
            </w:pPr>
            <w:r w:rsidRPr="00035BE5">
              <w:rPr>
                <w:rFonts w:ascii="Arial" w:hAnsi="Arial" w:cs="Arial"/>
                <w:b/>
                <w:sz w:val="18"/>
                <w:szCs w:val="18"/>
              </w:rPr>
              <w:t xml:space="preserve">Протокол № </w:t>
            </w:r>
            <w:r w:rsidR="00BE3A58">
              <w:rPr>
                <w:rFonts w:ascii="Arial" w:hAnsi="Arial" w:cs="Arial"/>
                <w:b/>
                <w:sz w:val="18"/>
                <w:szCs w:val="18"/>
              </w:rPr>
              <w:t>___</w:t>
            </w:r>
          </w:p>
        </w:tc>
      </w:tr>
      <w:tr w:rsidR="00BE65B6" w:rsidRPr="00490088" w14:paraId="6EFF1A51" w14:textId="77777777" w:rsidTr="00BE65B6">
        <w:tc>
          <w:tcPr>
            <w:tcW w:w="4785" w:type="dxa"/>
          </w:tcPr>
          <w:p w14:paraId="193762A5" w14:textId="4BC4BE2A" w:rsidR="00BE65B6" w:rsidRPr="003E32C6" w:rsidRDefault="00BE65B6" w:rsidP="002B77D8">
            <w:pPr>
              <w:rPr>
                <w:rFonts w:ascii="Arial" w:hAnsi="Arial" w:cs="Arial"/>
                <w:b/>
                <w:sz w:val="18"/>
                <w:szCs w:val="18"/>
              </w:rPr>
            </w:pPr>
            <w:r w:rsidRPr="003E32C6">
              <w:rPr>
                <w:rFonts w:ascii="Arial" w:hAnsi="Arial" w:cs="Arial"/>
                <w:b/>
                <w:sz w:val="18"/>
                <w:szCs w:val="18"/>
              </w:rPr>
              <w:t>от «</w:t>
            </w:r>
            <w:r w:rsidR="002B77D8">
              <w:rPr>
                <w:rFonts w:ascii="Arial" w:hAnsi="Arial" w:cs="Arial"/>
                <w:b/>
                <w:sz w:val="18"/>
                <w:szCs w:val="18"/>
              </w:rPr>
              <w:t>___</w:t>
            </w:r>
            <w:r w:rsidRPr="003E32C6">
              <w:rPr>
                <w:rFonts w:ascii="Arial" w:hAnsi="Arial" w:cs="Arial"/>
                <w:b/>
                <w:sz w:val="18"/>
                <w:szCs w:val="18"/>
              </w:rPr>
              <w:t xml:space="preserve">» </w:t>
            </w:r>
            <w:r w:rsidR="002B77D8">
              <w:rPr>
                <w:rFonts w:ascii="Arial" w:hAnsi="Arial" w:cs="Arial"/>
                <w:b/>
                <w:sz w:val="18"/>
                <w:szCs w:val="18"/>
              </w:rPr>
              <w:t>___________</w:t>
            </w:r>
            <w:r w:rsidR="00D02F4C" w:rsidRPr="003E32C6">
              <w:rPr>
                <w:rFonts w:ascii="Arial" w:hAnsi="Arial" w:cs="Arial"/>
                <w:b/>
                <w:sz w:val="18"/>
                <w:szCs w:val="18"/>
              </w:rPr>
              <w:t xml:space="preserve"> </w:t>
            </w:r>
            <w:r w:rsidR="002B77D8">
              <w:rPr>
                <w:rFonts w:ascii="Arial" w:hAnsi="Arial" w:cs="Arial"/>
                <w:b/>
                <w:sz w:val="18"/>
                <w:szCs w:val="18"/>
              </w:rPr>
              <w:t>2022</w:t>
            </w:r>
            <w:r w:rsidRPr="003E32C6">
              <w:rPr>
                <w:rFonts w:ascii="Arial" w:hAnsi="Arial" w:cs="Arial"/>
                <w:b/>
                <w:sz w:val="18"/>
                <w:szCs w:val="18"/>
              </w:rPr>
              <w:t xml:space="preserve"> года</w:t>
            </w:r>
          </w:p>
        </w:tc>
        <w:tc>
          <w:tcPr>
            <w:tcW w:w="710" w:type="dxa"/>
            <w:shd w:val="clear" w:color="auto" w:fill="auto"/>
          </w:tcPr>
          <w:p w14:paraId="7CD003BE" w14:textId="77777777" w:rsidR="00BE65B6" w:rsidRPr="00490088" w:rsidRDefault="00BE65B6" w:rsidP="00BE65B6">
            <w:pPr>
              <w:rPr>
                <w:rFonts w:ascii="Arial" w:hAnsi="Arial" w:cs="Arial"/>
                <w:sz w:val="18"/>
                <w:szCs w:val="18"/>
                <w:lang w:val="en-US"/>
              </w:rPr>
            </w:pPr>
          </w:p>
        </w:tc>
        <w:tc>
          <w:tcPr>
            <w:tcW w:w="4785" w:type="dxa"/>
            <w:shd w:val="clear" w:color="auto" w:fill="auto"/>
          </w:tcPr>
          <w:p w14:paraId="532C8BE1" w14:textId="65B0F7D2" w:rsidR="00BE65B6" w:rsidRPr="00035BE5" w:rsidRDefault="00BE65B6" w:rsidP="00BE3A58">
            <w:pPr>
              <w:jc w:val="right"/>
              <w:rPr>
                <w:rFonts w:ascii="Arial" w:hAnsi="Arial" w:cs="Arial"/>
                <w:b/>
                <w:sz w:val="18"/>
                <w:szCs w:val="18"/>
              </w:rPr>
            </w:pPr>
            <w:r w:rsidRPr="00035BE5">
              <w:rPr>
                <w:rFonts w:ascii="Arial" w:hAnsi="Arial" w:cs="Arial"/>
                <w:b/>
                <w:sz w:val="18"/>
                <w:szCs w:val="18"/>
              </w:rPr>
              <w:t>от «</w:t>
            </w:r>
            <w:r w:rsidR="00BE3A58">
              <w:rPr>
                <w:rFonts w:ascii="Arial" w:hAnsi="Arial" w:cs="Arial"/>
                <w:b/>
                <w:sz w:val="18"/>
                <w:szCs w:val="18"/>
              </w:rPr>
              <w:t>___</w:t>
            </w:r>
            <w:r w:rsidRPr="00035BE5">
              <w:rPr>
                <w:rFonts w:ascii="Arial" w:hAnsi="Arial" w:cs="Arial"/>
                <w:b/>
                <w:sz w:val="18"/>
                <w:szCs w:val="18"/>
              </w:rPr>
              <w:t xml:space="preserve">» </w:t>
            </w:r>
            <w:r w:rsidR="00BE3A58">
              <w:rPr>
                <w:rFonts w:ascii="Arial" w:hAnsi="Arial" w:cs="Arial"/>
                <w:b/>
                <w:sz w:val="18"/>
                <w:szCs w:val="18"/>
              </w:rPr>
              <w:t>___________ 2022</w:t>
            </w:r>
            <w:r w:rsidRPr="00035BE5">
              <w:rPr>
                <w:rFonts w:ascii="Arial" w:hAnsi="Arial" w:cs="Arial"/>
                <w:b/>
                <w:sz w:val="18"/>
                <w:szCs w:val="18"/>
              </w:rPr>
              <w:t xml:space="preserve"> года </w:t>
            </w:r>
          </w:p>
        </w:tc>
      </w:tr>
    </w:tbl>
    <w:p w14:paraId="4BA17EA0" w14:textId="77777777" w:rsidR="00BE65B6" w:rsidRPr="00885E7C" w:rsidRDefault="00BE65B6" w:rsidP="00BE65B6"/>
    <w:p w14:paraId="0D839ADE" w14:textId="77777777" w:rsidR="00BE65B6" w:rsidRDefault="00BE65B6" w:rsidP="00BE65B6">
      <w:pPr>
        <w:rPr>
          <w:rFonts w:ascii="Arial" w:hAnsi="Arial"/>
          <w:b/>
          <w:sz w:val="24"/>
          <w:szCs w:val="24"/>
        </w:rPr>
      </w:pPr>
    </w:p>
    <w:p w14:paraId="0CD8E8DB" w14:textId="77777777" w:rsidR="00BE65B6" w:rsidRDefault="00BE65B6" w:rsidP="00BE65B6">
      <w:pPr>
        <w:rPr>
          <w:rFonts w:ascii="Arial" w:hAnsi="Arial"/>
          <w:b/>
          <w:sz w:val="24"/>
          <w:szCs w:val="24"/>
        </w:rPr>
      </w:pPr>
    </w:p>
    <w:p w14:paraId="7869C17E" w14:textId="77777777" w:rsidR="00BE65B6" w:rsidRDefault="00BE65B6" w:rsidP="00BE65B6">
      <w:pPr>
        <w:rPr>
          <w:rFonts w:ascii="Arial" w:hAnsi="Arial"/>
          <w:b/>
          <w:sz w:val="24"/>
          <w:szCs w:val="24"/>
        </w:rPr>
      </w:pPr>
    </w:p>
    <w:p w14:paraId="0C30F7DC" w14:textId="77777777" w:rsidR="00BE65B6" w:rsidRDefault="00BE65B6" w:rsidP="00BE65B6">
      <w:pPr>
        <w:rPr>
          <w:rFonts w:ascii="Arial" w:hAnsi="Arial"/>
          <w:b/>
          <w:sz w:val="24"/>
          <w:szCs w:val="24"/>
        </w:rPr>
      </w:pPr>
    </w:p>
    <w:p w14:paraId="4DA17AC7" w14:textId="77777777" w:rsidR="00BE65B6" w:rsidRDefault="00BE65B6" w:rsidP="00BE65B6">
      <w:pPr>
        <w:rPr>
          <w:rFonts w:ascii="Arial" w:hAnsi="Arial"/>
          <w:b/>
          <w:sz w:val="24"/>
          <w:szCs w:val="24"/>
        </w:rPr>
      </w:pPr>
    </w:p>
    <w:p w14:paraId="46F0058D" w14:textId="77777777" w:rsidR="005B6EA7" w:rsidRDefault="005B6EA7" w:rsidP="0024025E">
      <w:pPr>
        <w:pStyle w:val="3"/>
        <w:spacing w:before="0" w:after="0"/>
        <w:jc w:val="center"/>
        <w:rPr>
          <w:b/>
          <w:szCs w:val="24"/>
        </w:rPr>
      </w:pPr>
    </w:p>
    <w:p w14:paraId="0111C339" w14:textId="77777777" w:rsidR="00BE65B6" w:rsidRPr="00490088" w:rsidRDefault="00BE65B6" w:rsidP="0024025E">
      <w:pPr>
        <w:pStyle w:val="3"/>
        <w:spacing w:before="0" w:after="0"/>
        <w:jc w:val="center"/>
        <w:rPr>
          <w:b/>
          <w:szCs w:val="24"/>
        </w:rPr>
      </w:pPr>
      <w:r w:rsidRPr="00490088">
        <w:rPr>
          <w:b/>
          <w:szCs w:val="24"/>
        </w:rPr>
        <w:t>ГОДОВОЙ ОТЧЕТ</w:t>
      </w:r>
    </w:p>
    <w:p w14:paraId="217B22BF" w14:textId="770FEAD1" w:rsidR="00BE65B6" w:rsidRPr="00490088" w:rsidRDefault="00C82FA5" w:rsidP="0024025E">
      <w:pPr>
        <w:pStyle w:val="3"/>
        <w:spacing w:before="0" w:after="0"/>
        <w:jc w:val="center"/>
        <w:rPr>
          <w:b/>
          <w:snapToGrid w:val="0"/>
          <w:szCs w:val="24"/>
        </w:rPr>
      </w:pPr>
      <w:r>
        <w:rPr>
          <w:b/>
          <w:snapToGrid w:val="0"/>
          <w:szCs w:val="24"/>
        </w:rPr>
        <w:t>а</w:t>
      </w:r>
      <w:r w:rsidR="00BE65B6" w:rsidRPr="00490088">
        <w:rPr>
          <w:b/>
          <w:snapToGrid w:val="0"/>
          <w:szCs w:val="24"/>
        </w:rPr>
        <w:t>кционерного общества</w:t>
      </w:r>
    </w:p>
    <w:p w14:paraId="0BF0C658" w14:textId="77777777" w:rsidR="00BE65B6" w:rsidRPr="00490088" w:rsidRDefault="00BE65B6" w:rsidP="0024025E">
      <w:pPr>
        <w:pStyle w:val="3"/>
        <w:spacing w:before="0" w:after="0"/>
        <w:jc w:val="center"/>
        <w:rPr>
          <w:b/>
          <w:snapToGrid w:val="0"/>
          <w:szCs w:val="24"/>
        </w:rPr>
      </w:pPr>
      <w:r w:rsidRPr="00490088">
        <w:rPr>
          <w:b/>
          <w:snapToGrid w:val="0"/>
          <w:szCs w:val="24"/>
        </w:rPr>
        <w:t>«Специализированный выставочный комплекс»</w:t>
      </w:r>
    </w:p>
    <w:p w14:paraId="2EF5CB7D" w14:textId="77777777" w:rsidR="00BE65B6" w:rsidRPr="00490088" w:rsidRDefault="00BE65B6" w:rsidP="0024025E">
      <w:pPr>
        <w:pStyle w:val="3"/>
        <w:spacing w:before="0" w:after="0"/>
        <w:jc w:val="center"/>
        <w:rPr>
          <w:b/>
          <w:snapToGrid w:val="0"/>
          <w:szCs w:val="24"/>
        </w:rPr>
      </w:pPr>
      <w:r w:rsidRPr="00490088">
        <w:rPr>
          <w:b/>
          <w:snapToGrid w:val="0"/>
          <w:szCs w:val="24"/>
        </w:rPr>
        <w:t>Выставки достижений народного хозяйства»</w:t>
      </w:r>
    </w:p>
    <w:p w14:paraId="268C4E5F" w14:textId="77777777" w:rsidR="00BE65B6" w:rsidRPr="00490088" w:rsidRDefault="00BE65B6" w:rsidP="0024025E">
      <w:pPr>
        <w:jc w:val="center"/>
        <w:rPr>
          <w:sz w:val="24"/>
          <w:szCs w:val="24"/>
        </w:rPr>
      </w:pPr>
    </w:p>
    <w:p w14:paraId="6FA74712" w14:textId="77777777" w:rsidR="00BE65B6" w:rsidRPr="00490088" w:rsidRDefault="00BE65B6" w:rsidP="0024025E">
      <w:pPr>
        <w:jc w:val="center"/>
        <w:rPr>
          <w:rFonts w:ascii="Arial" w:hAnsi="Arial" w:cs="Arial"/>
          <w:b/>
          <w:sz w:val="24"/>
          <w:szCs w:val="24"/>
        </w:rPr>
      </w:pPr>
      <w:r w:rsidRPr="00490088">
        <w:rPr>
          <w:rFonts w:ascii="Arial" w:hAnsi="Arial" w:cs="Arial"/>
          <w:b/>
          <w:sz w:val="24"/>
          <w:szCs w:val="24"/>
        </w:rPr>
        <w:t>ПО РЕЗУЛЬТАТАМ ДЕЯТЕЛЬНОСТИ</w:t>
      </w:r>
    </w:p>
    <w:p w14:paraId="7F5E7AB4" w14:textId="09E80DA2" w:rsidR="00BE65B6" w:rsidRDefault="00BE3A58" w:rsidP="0024025E">
      <w:pPr>
        <w:jc w:val="center"/>
        <w:rPr>
          <w:rFonts w:ascii="Arial" w:hAnsi="Arial" w:cs="Arial"/>
          <w:b/>
          <w:sz w:val="24"/>
          <w:szCs w:val="24"/>
        </w:rPr>
      </w:pPr>
      <w:r>
        <w:rPr>
          <w:rFonts w:ascii="Arial" w:hAnsi="Arial" w:cs="Arial"/>
          <w:b/>
          <w:sz w:val="24"/>
          <w:szCs w:val="24"/>
        </w:rPr>
        <w:t xml:space="preserve"> в 2021 </w:t>
      </w:r>
      <w:r w:rsidR="00BE65B6" w:rsidRPr="00490088">
        <w:rPr>
          <w:rFonts w:ascii="Arial" w:hAnsi="Arial" w:cs="Arial"/>
          <w:b/>
          <w:sz w:val="24"/>
          <w:szCs w:val="24"/>
        </w:rPr>
        <w:t>году</w:t>
      </w:r>
    </w:p>
    <w:p w14:paraId="6696490B" w14:textId="77777777" w:rsidR="00BE65B6" w:rsidRDefault="00BE65B6" w:rsidP="00BE65B6">
      <w:pPr>
        <w:jc w:val="center"/>
        <w:rPr>
          <w:rFonts w:ascii="Arial" w:hAnsi="Arial" w:cs="Arial"/>
          <w:b/>
          <w:sz w:val="24"/>
          <w:szCs w:val="24"/>
        </w:rPr>
      </w:pPr>
    </w:p>
    <w:p w14:paraId="125A58B7" w14:textId="33FD8461" w:rsidR="008C1615" w:rsidRPr="008C1615" w:rsidRDefault="008C1615" w:rsidP="00BE65B6">
      <w:pPr>
        <w:jc w:val="center"/>
        <w:rPr>
          <w:rFonts w:ascii="Arial" w:hAnsi="Arial" w:cs="Arial"/>
          <w:b/>
          <w:color w:val="FF0000"/>
          <w:sz w:val="24"/>
          <w:szCs w:val="24"/>
        </w:rPr>
      </w:pPr>
      <w:r w:rsidRPr="008C1615">
        <w:rPr>
          <w:rFonts w:ascii="Arial" w:hAnsi="Arial" w:cs="Arial"/>
          <w:b/>
          <w:color w:val="FF0000"/>
          <w:sz w:val="24"/>
          <w:szCs w:val="24"/>
        </w:rPr>
        <w:t>ПРОЕКТ</w:t>
      </w:r>
    </w:p>
    <w:p w14:paraId="2E7D1C5D" w14:textId="77777777" w:rsidR="00BE65B6" w:rsidRDefault="00BE65B6" w:rsidP="00BE65B6">
      <w:pPr>
        <w:jc w:val="center"/>
        <w:rPr>
          <w:rFonts w:ascii="Arial" w:hAnsi="Arial" w:cs="Arial"/>
          <w:b/>
          <w:sz w:val="28"/>
          <w:szCs w:val="28"/>
        </w:rPr>
      </w:pPr>
    </w:p>
    <w:p w14:paraId="10B5EECF" w14:textId="77777777" w:rsidR="00BE65B6" w:rsidRDefault="00BE65B6" w:rsidP="00BE65B6">
      <w:pPr>
        <w:jc w:val="center"/>
        <w:rPr>
          <w:rFonts w:ascii="Arial" w:hAnsi="Arial" w:cs="Arial"/>
          <w:b/>
          <w:sz w:val="28"/>
          <w:szCs w:val="28"/>
        </w:rPr>
      </w:pPr>
    </w:p>
    <w:p w14:paraId="2E973891" w14:textId="77777777" w:rsidR="00BE65B6" w:rsidRDefault="00BE65B6" w:rsidP="00BE65B6">
      <w:pPr>
        <w:jc w:val="center"/>
        <w:rPr>
          <w:rFonts w:ascii="Arial" w:hAnsi="Arial" w:cs="Arial"/>
          <w:b/>
          <w:sz w:val="28"/>
          <w:szCs w:val="28"/>
        </w:rPr>
      </w:pPr>
    </w:p>
    <w:p w14:paraId="7A61E372" w14:textId="77777777" w:rsidR="00BE65B6" w:rsidRDefault="00BE65B6" w:rsidP="00BE65B6">
      <w:pPr>
        <w:rPr>
          <w:rFonts w:ascii="Arial" w:hAnsi="Arial" w:cs="Arial"/>
          <w:b/>
          <w:sz w:val="28"/>
          <w:szCs w:val="28"/>
        </w:rPr>
      </w:pPr>
    </w:p>
    <w:p w14:paraId="185F8547" w14:textId="77777777" w:rsidR="00BE65B6" w:rsidRDefault="00BE65B6" w:rsidP="00BE65B6">
      <w:pPr>
        <w:rPr>
          <w:rFonts w:ascii="Arial" w:hAnsi="Arial" w:cs="Arial"/>
          <w:b/>
          <w:sz w:val="28"/>
          <w:szCs w:val="28"/>
        </w:rPr>
      </w:pPr>
    </w:p>
    <w:p w14:paraId="2388A7D2" w14:textId="77777777" w:rsidR="00BE65B6" w:rsidRPr="00641F76" w:rsidRDefault="00BE65B6" w:rsidP="00BE65B6">
      <w:pPr>
        <w:rPr>
          <w:rFonts w:ascii="Arial" w:hAnsi="Arial" w:cs="Arial"/>
          <w:b/>
          <w:sz w:val="28"/>
          <w:szCs w:val="28"/>
        </w:rPr>
      </w:pPr>
    </w:p>
    <w:p w14:paraId="4C9AF184" w14:textId="77777777" w:rsidR="00BE65B6" w:rsidRPr="00641F76" w:rsidRDefault="00BE65B6" w:rsidP="00BE65B6">
      <w:pPr>
        <w:jc w:val="center"/>
        <w:rPr>
          <w:b/>
        </w:rPr>
      </w:pPr>
    </w:p>
    <w:p w14:paraId="6F3020B4" w14:textId="77777777" w:rsidR="00BE65B6" w:rsidRDefault="00BE65B6" w:rsidP="00BE65B6"/>
    <w:p w14:paraId="24638BBC" w14:textId="77777777" w:rsidR="00BE65B6" w:rsidRDefault="00BE65B6" w:rsidP="00BE65B6">
      <w:pPr>
        <w:jc w:val="center"/>
      </w:pPr>
    </w:p>
    <w:p w14:paraId="19F465F8" w14:textId="77777777" w:rsidR="00BE65B6" w:rsidRDefault="00BE65B6" w:rsidP="00BE65B6"/>
    <w:p w14:paraId="4FF89730" w14:textId="77777777" w:rsidR="004D122C" w:rsidRDefault="004D122C" w:rsidP="00BE65B6">
      <w:pPr>
        <w:rPr>
          <w:rFonts w:ascii="Arial" w:hAnsi="Arial" w:cs="Arial"/>
          <w:sz w:val="18"/>
          <w:szCs w:val="18"/>
        </w:rPr>
      </w:pPr>
      <w:r>
        <w:rPr>
          <w:rFonts w:ascii="Arial" w:hAnsi="Arial" w:cs="Arial"/>
          <w:sz w:val="18"/>
          <w:szCs w:val="18"/>
        </w:rPr>
        <w:t xml:space="preserve">Настоящий </w:t>
      </w:r>
      <w:r w:rsidR="00BE65B6" w:rsidRPr="00490088">
        <w:rPr>
          <w:rFonts w:ascii="Arial" w:hAnsi="Arial" w:cs="Arial"/>
          <w:sz w:val="18"/>
          <w:szCs w:val="18"/>
        </w:rPr>
        <w:t xml:space="preserve">Годовой отчет </w:t>
      </w:r>
    </w:p>
    <w:p w14:paraId="0ECCD9D7" w14:textId="77777777" w:rsidR="00BE65B6" w:rsidRPr="00490088" w:rsidRDefault="00BE65B6" w:rsidP="00BE65B6">
      <w:pPr>
        <w:rPr>
          <w:rFonts w:ascii="Arial" w:hAnsi="Arial" w:cs="Arial"/>
          <w:sz w:val="18"/>
          <w:szCs w:val="18"/>
        </w:rPr>
      </w:pPr>
      <w:r w:rsidRPr="00490088">
        <w:rPr>
          <w:rFonts w:ascii="Arial" w:hAnsi="Arial" w:cs="Arial"/>
          <w:sz w:val="18"/>
          <w:szCs w:val="18"/>
        </w:rPr>
        <w:t>составлен</w:t>
      </w:r>
      <w:r w:rsidR="004D122C">
        <w:rPr>
          <w:rFonts w:ascii="Arial" w:hAnsi="Arial" w:cs="Arial"/>
          <w:sz w:val="18"/>
          <w:szCs w:val="18"/>
        </w:rPr>
        <w:t xml:space="preserve"> </w:t>
      </w:r>
      <w:r w:rsidRPr="00490088">
        <w:rPr>
          <w:rFonts w:ascii="Arial" w:hAnsi="Arial" w:cs="Arial"/>
          <w:sz w:val="18"/>
          <w:szCs w:val="18"/>
        </w:rPr>
        <w:t>в соответствии с требованиями</w:t>
      </w:r>
    </w:p>
    <w:p w14:paraId="63CDD8EE" w14:textId="3912F7C0" w:rsidR="004D122C" w:rsidRDefault="002F2EA9" w:rsidP="00BE65B6">
      <w:pPr>
        <w:rPr>
          <w:rFonts w:ascii="Arial" w:hAnsi="Arial" w:cs="Arial"/>
          <w:sz w:val="18"/>
          <w:szCs w:val="18"/>
        </w:rPr>
      </w:pPr>
      <w:r>
        <w:rPr>
          <w:rFonts w:ascii="Arial" w:hAnsi="Arial" w:cs="Arial"/>
          <w:sz w:val="18"/>
          <w:szCs w:val="18"/>
        </w:rPr>
        <w:t xml:space="preserve">действующего законодательства </w:t>
      </w:r>
      <w:r w:rsidR="00BE65B6" w:rsidRPr="00490088">
        <w:rPr>
          <w:rFonts w:ascii="Arial" w:hAnsi="Arial" w:cs="Arial"/>
          <w:sz w:val="18"/>
          <w:szCs w:val="18"/>
        </w:rPr>
        <w:t>РФ.</w:t>
      </w:r>
      <w:r w:rsidR="004D122C">
        <w:rPr>
          <w:rFonts w:ascii="Arial" w:hAnsi="Arial" w:cs="Arial"/>
          <w:sz w:val="18"/>
          <w:szCs w:val="18"/>
        </w:rPr>
        <w:t xml:space="preserve"> </w:t>
      </w:r>
    </w:p>
    <w:p w14:paraId="6B081BC4" w14:textId="77777777" w:rsidR="004D122C" w:rsidRDefault="004D122C" w:rsidP="00BE65B6">
      <w:pPr>
        <w:rPr>
          <w:rFonts w:ascii="Arial" w:hAnsi="Arial" w:cs="Arial"/>
          <w:sz w:val="18"/>
          <w:szCs w:val="18"/>
        </w:rPr>
      </w:pPr>
      <w:r>
        <w:rPr>
          <w:rFonts w:ascii="Arial" w:hAnsi="Arial" w:cs="Arial"/>
          <w:sz w:val="18"/>
          <w:szCs w:val="18"/>
        </w:rPr>
        <w:t>Достоверность информации</w:t>
      </w:r>
      <w:r w:rsidR="00BE65B6" w:rsidRPr="00490088">
        <w:rPr>
          <w:rFonts w:ascii="Arial" w:hAnsi="Arial" w:cs="Arial"/>
          <w:sz w:val="18"/>
          <w:szCs w:val="18"/>
        </w:rPr>
        <w:t xml:space="preserve">, </w:t>
      </w:r>
    </w:p>
    <w:p w14:paraId="311E3154" w14:textId="77777777" w:rsidR="004D122C" w:rsidRDefault="004D122C" w:rsidP="004D122C">
      <w:pPr>
        <w:rPr>
          <w:rFonts w:ascii="Arial" w:hAnsi="Arial" w:cs="Arial"/>
          <w:sz w:val="18"/>
          <w:szCs w:val="18"/>
        </w:rPr>
      </w:pPr>
      <w:r>
        <w:rPr>
          <w:rFonts w:ascii="Arial" w:hAnsi="Arial" w:cs="Arial"/>
          <w:sz w:val="18"/>
          <w:szCs w:val="18"/>
        </w:rPr>
        <w:t xml:space="preserve">приведенной </w:t>
      </w:r>
      <w:r w:rsidR="00BE65B6" w:rsidRPr="00490088">
        <w:rPr>
          <w:rFonts w:ascii="Arial" w:hAnsi="Arial" w:cs="Arial"/>
          <w:sz w:val="18"/>
          <w:szCs w:val="18"/>
        </w:rPr>
        <w:t xml:space="preserve">в </w:t>
      </w:r>
      <w:r>
        <w:rPr>
          <w:rFonts w:ascii="Arial" w:hAnsi="Arial" w:cs="Arial"/>
          <w:sz w:val="18"/>
          <w:szCs w:val="18"/>
        </w:rPr>
        <w:t xml:space="preserve">настоящем </w:t>
      </w:r>
      <w:r w:rsidR="00BE65B6" w:rsidRPr="00490088">
        <w:rPr>
          <w:rFonts w:ascii="Arial" w:hAnsi="Arial" w:cs="Arial"/>
          <w:sz w:val="18"/>
          <w:szCs w:val="18"/>
        </w:rPr>
        <w:t>Годовом отчете</w:t>
      </w:r>
      <w:r w:rsidR="0024025E">
        <w:rPr>
          <w:rFonts w:ascii="Arial" w:hAnsi="Arial" w:cs="Arial"/>
          <w:sz w:val="18"/>
          <w:szCs w:val="18"/>
        </w:rPr>
        <w:t>,</w:t>
      </w:r>
      <w:r w:rsidR="00BE65B6" w:rsidRPr="00490088">
        <w:rPr>
          <w:rFonts w:ascii="Arial" w:hAnsi="Arial" w:cs="Arial"/>
          <w:sz w:val="18"/>
          <w:szCs w:val="18"/>
        </w:rPr>
        <w:t xml:space="preserve"> </w:t>
      </w:r>
    </w:p>
    <w:p w14:paraId="6E57388F" w14:textId="77777777" w:rsidR="00BE65B6" w:rsidRDefault="004D122C" w:rsidP="004D122C">
      <w:pPr>
        <w:rPr>
          <w:rFonts w:ascii="Arial" w:hAnsi="Arial" w:cs="Arial"/>
          <w:sz w:val="18"/>
          <w:szCs w:val="18"/>
        </w:rPr>
      </w:pPr>
      <w:r>
        <w:rPr>
          <w:rFonts w:ascii="Arial" w:hAnsi="Arial" w:cs="Arial"/>
          <w:sz w:val="18"/>
          <w:szCs w:val="18"/>
        </w:rPr>
        <w:t>подтверждена Ревизионной</w:t>
      </w:r>
    </w:p>
    <w:p w14:paraId="2321A602" w14:textId="4F649A43" w:rsidR="00CC5446" w:rsidRDefault="00201073" w:rsidP="004D122C">
      <w:pPr>
        <w:rPr>
          <w:rFonts w:ascii="Arial" w:hAnsi="Arial" w:cs="Arial"/>
          <w:sz w:val="18"/>
          <w:szCs w:val="18"/>
        </w:rPr>
      </w:pPr>
      <w:r>
        <w:rPr>
          <w:rFonts w:ascii="Arial" w:hAnsi="Arial" w:cs="Arial"/>
          <w:sz w:val="18"/>
          <w:szCs w:val="18"/>
        </w:rPr>
        <w:t xml:space="preserve">комиссией </w:t>
      </w:r>
      <w:r w:rsidR="004D122C">
        <w:rPr>
          <w:rFonts w:ascii="Arial" w:hAnsi="Arial" w:cs="Arial"/>
          <w:sz w:val="18"/>
          <w:szCs w:val="18"/>
        </w:rPr>
        <w:t>АО «</w:t>
      </w:r>
      <w:proofErr w:type="spellStart"/>
      <w:r w:rsidR="004D122C">
        <w:rPr>
          <w:rFonts w:ascii="Arial" w:hAnsi="Arial" w:cs="Arial"/>
          <w:sz w:val="18"/>
          <w:szCs w:val="18"/>
        </w:rPr>
        <w:t>СВК</w:t>
      </w:r>
      <w:proofErr w:type="spellEnd"/>
      <w:r w:rsidR="004D122C">
        <w:rPr>
          <w:rFonts w:ascii="Arial" w:hAnsi="Arial" w:cs="Arial"/>
          <w:sz w:val="18"/>
          <w:szCs w:val="18"/>
        </w:rPr>
        <w:t xml:space="preserve"> ВДНХ»</w:t>
      </w:r>
    </w:p>
    <w:p w14:paraId="5CEA6F78" w14:textId="16AF09CE" w:rsidR="004D122C" w:rsidRPr="00490088" w:rsidRDefault="004D122C" w:rsidP="004D122C">
      <w:pPr>
        <w:rPr>
          <w:rFonts w:ascii="Arial" w:hAnsi="Arial" w:cs="Arial"/>
          <w:sz w:val="18"/>
          <w:szCs w:val="18"/>
        </w:rPr>
      </w:pPr>
      <w:r w:rsidRPr="00B93D24">
        <w:rPr>
          <w:rFonts w:ascii="Arial" w:hAnsi="Arial" w:cs="Arial"/>
          <w:sz w:val="18"/>
          <w:szCs w:val="18"/>
        </w:rPr>
        <w:t xml:space="preserve">(заключение </w:t>
      </w:r>
      <w:r w:rsidR="00876DA3">
        <w:rPr>
          <w:rFonts w:ascii="Arial" w:hAnsi="Arial" w:cs="Arial"/>
          <w:sz w:val="18"/>
          <w:szCs w:val="18"/>
        </w:rPr>
        <w:t>____</w:t>
      </w:r>
      <w:r w:rsidRPr="00B93D24">
        <w:rPr>
          <w:rFonts w:ascii="Arial" w:hAnsi="Arial" w:cs="Arial"/>
          <w:sz w:val="18"/>
          <w:szCs w:val="18"/>
        </w:rPr>
        <w:t xml:space="preserve"> от </w:t>
      </w:r>
      <w:r w:rsidR="00CC5446" w:rsidRPr="00B93D24">
        <w:rPr>
          <w:rFonts w:ascii="Arial" w:hAnsi="Arial" w:cs="Arial"/>
          <w:sz w:val="18"/>
          <w:szCs w:val="18"/>
        </w:rPr>
        <w:t>«</w:t>
      </w:r>
      <w:r w:rsidR="00876DA3">
        <w:rPr>
          <w:rFonts w:ascii="Arial" w:hAnsi="Arial" w:cs="Arial"/>
          <w:sz w:val="18"/>
          <w:szCs w:val="18"/>
        </w:rPr>
        <w:t>___</w:t>
      </w:r>
      <w:r w:rsidR="00CC5446" w:rsidRPr="00B93D24">
        <w:rPr>
          <w:rFonts w:ascii="Arial" w:hAnsi="Arial" w:cs="Arial"/>
          <w:sz w:val="18"/>
          <w:szCs w:val="18"/>
        </w:rPr>
        <w:t xml:space="preserve">» </w:t>
      </w:r>
      <w:r w:rsidR="00876DA3">
        <w:rPr>
          <w:rFonts w:ascii="Arial" w:hAnsi="Arial" w:cs="Arial"/>
          <w:sz w:val="18"/>
          <w:szCs w:val="18"/>
        </w:rPr>
        <w:t>___________ 2022</w:t>
      </w:r>
      <w:r w:rsidR="00CC5446" w:rsidRPr="00B93D24">
        <w:rPr>
          <w:rFonts w:ascii="Arial" w:hAnsi="Arial" w:cs="Arial"/>
          <w:sz w:val="18"/>
          <w:szCs w:val="18"/>
        </w:rPr>
        <w:t xml:space="preserve"> года</w:t>
      </w:r>
      <w:r w:rsidR="00BD1203">
        <w:rPr>
          <w:rFonts w:ascii="Arial" w:hAnsi="Arial" w:cs="Arial"/>
          <w:sz w:val="18"/>
          <w:szCs w:val="18"/>
        </w:rPr>
        <w:t>)</w:t>
      </w:r>
    </w:p>
    <w:p w14:paraId="28C33925" w14:textId="77777777" w:rsidR="00BE65B6" w:rsidRPr="00490088" w:rsidRDefault="00BE65B6" w:rsidP="00BE65B6">
      <w:pPr>
        <w:rPr>
          <w:rFonts w:ascii="Arial" w:hAnsi="Arial" w:cs="Arial"/>
          <w:sz w:val="18"/>
          <w:szCs w:val="18"/>
        </w:rPr>
      </w:pPr>
    </w:p>
    <w:p w14:paraId="6473FF28" w14:textId="77777777" w:rsidR="00BE65B6" w:rsidRDefault="00BE65B6" w:rsidP="00BE65B6">
      <w:pPr>
        <w:rPr>
          <w:rFonts w:ascii="Arial" w:hAnsi="Arial" w:cs="Arial"/>
          <w:sz w:val="24"/>
          <w:szCs w:val="24"/>
        </w:rPr>
      </w:pPr>
    </w:p>
    <w:p w14:paraId="51107CA5" w14:textId="77777777" w:rsidR="00490088" w:rsidRDefault="00490088" w:rsidP="00BE65B6">
      <w:pPr>
        <w:rPr>
          <w:rFonts w:ascii="Arial" w:hAnsi="Arial" w:cs="Arial"/>
          <w:sz w:val="24"/>
          <w:szCs w:val="24"/>
        </w:rPr>
      </w:pPr>
    </w:p>
    <w:p w14:paraId="008A9AFD" w14:textId="77777777" w:rsidR="00490088" w:rsidRDefault="00490088" w:rsidP="00BE65B6">
      <w:pPr>
        <w:rPr>
          <w:rFonts w:ascii="Arial" w:hAnsi="Arial" w:cs="Arial"/>
          <w:sz w:val="24"/>
          <w:szCs w:val="24"/>
        </w:rPr>
      </w:pPr>
    </w:p>
    <w:p w14:paraId="6068959A" w14:textId="77777777" w:rsidR="00490088" w:rsidRDefault="00490088" w:rsidP="00BE65B6">
      <w:pPr>
        <w:rPr>
          <w:rFonts w:ascii="Arial" w:hAnsi="Arial" w:cs="Arial"/>
          <w:sz w:val="24"/>
          <w:szCs w:val="24"/>
        </w:rPr>
      </w:pPr>
    </w:p>
    <w:p w14:paraId="27402FE8" w14:textId="77777777" w:rsidR="00490088" w:rsidRPr="00641F76" w:rsidRDefault="00490088" w:rsidP="00BE65B6">
      <w:pPr>
        <w:rPr>
          <w:rFonts w:ascii="Arial" w:hAnsi="Arial" w:cs="Arial"/>
          <w:sz w:val="24"/>
          <w:szCs w:val="24"/>
        </w:rPr>
      </w:pPr>
    </w:p>
    <w:p w14:paraId="647A98FE" w14:textId="77777777" w:rsidR="00BE65B6" w:rsidRDefault="00BE65B6" w:rsidP="00BE65B6">
      <w:pPr>
        <w:jc w:val="center"/>
      </w:pPr>
    </w:p>
    <w:p w14:paraId="4E4C2D93" w14:textId="77777777" w:rsidR="0024025E" w:rsidRDefault="0024025E" w:rsidP="00BE65B6">
      <w:pPr>
        <w:jc w:val="center"/>
      </w:pPr>
    </w:p>
    <w:p w14:paraId="5B7D506B" w14:textId="77777777" w:rsidR="0024025E" w:rsidRDefault="0024025E" w:rsidP="00BE65B6">
      <w:pPr>
        <w:jc w:val="center"/>
      </w:pPr>
    </w:p>
    <w:p w14:paraId="718307EA" w14:textId="77777777" w:rsidR="0024025E" w:rsidRDefault="0024025E" w:rsidP="00BE65B6">
      <w:pPr>
        <w:jc w:val="center"/>
      </w:pPr>
    </w:p>
    <w:p w14:paraId="4AD37D31" w14:textId="77777777" w:rsidR="0024025E" w:rsidRDefault="0024025E" w:rsidP="00BE65B6">
      <w:pPr>
        <w:jc w:val="center"/>
      </w:pPr>
    </w:p>
    <w:p w14:paraId="2E768AE8" w14:textId="77777777" w:rsidR="004D122C" w:rsidRDefault="004D122C" w:rsidP="00BE65B6">
      <w:pPr>
        <w:jc w:val="center"/>
      </w:pPr>
    </w:p>
    <w:p w14:paraId="14BBB269" w14:textId="77777777" w:rsidR="004D122C" w:rsidRDefault="004D122C" w:rsidP="00BE65B6">
      <w:pPr>
        <w:jc w:val="center"/>
      </w:pPr>
    </w:p>
    <w:p w14:paraId="7FB82E99" w14:textId="77777777" w:rsidR="004D122C" w:rsidRDefault="004D122C" w:rsidP="00BE65B6">
      <w:pPr>
        <w:jc w:val="center"/>
      </w:pPr>
    </w:p>
    <w:p w14:paraId="56546C38" w14:textId="3069F838" w:rsidR="00BE65B6" w:rsidRPr="0024025E" w:rsidRDefault="00BE65B6" w:rsidP="00BE65B6">
      <w:pPr>
        <w:jc w:val="center"/>
        <w:rPr>
          <w:rFonts w:ascii="Arial" w:hAnsi="Arial" w:cs="Arial"/>
          <w:sz w:val="18"/>
          <w:szCs w:val="18"/>
        </w:rPr>
      </w:pPr>
      <w:r w:rsidRPr="0024025E">
        <w:rPr>
          <w:rFonts w:ascii="Arial" w:hAnsi="Arial" w:cs="Arial"/>
          <w:sz w:val="18"/>
          <w:szCs w:val="18"/>
        </w:rPr>
        <w:t>г. Москва</w:t>
      </w:r>
      <w:r w:rsidR="00876DA3">
        <w:rPr>
          <w:rFonts w:ascii="Arial" w:hAnsi="Arial" w:cs="Arial"/>
          <w:sz w:val="18"/>
          <w:szCs w:val="18"/>
        </w:rPr>
        <w:t>, 2022</w:t>
      </w:r>
      <w:r w:rsidR="00490088" w:rsidRPr="0024025E">
        <w:rPr>
          <w:rFonts w:ascii="Arial" w:hAnsi="Arial" w:cs="Arial"/>
          <w:sz w:val="18"/>
          <w:szCs w:val="18"/>
        </w:rPr>
        <w:t xml:space="preserve"> год</w:t>
      </w:r>
    </w:p>
    <w:p w14:paraId="7FC8959A" w14:textId="77777777" w:rsidR="00BE65B6" w:rsidRPr="00490088" w:rsidRDefault="00BE65B6" w:rsidP="00BE65B6">
      <w:pPr>
        <w:jc w:val="center"/>
        <w:rPr>
          <w:rFonts w:ascii="Arial" w:hAnsi="Arial" w:cs="Arial"/>
          <w:sz w:val="24"/>
          <w:szCs w:val="24"/>
        </w:rPr>
      </w:pPr>
    </w:p>
    <w:p w14:paraId="146400BC" w14:textId="77777777" w:rsidR="00BE65B6" w:rsidRPr="004022AB" w:rsidRDefault="00BE65B6" w:rsidP="00BE65B6">
      <w:pPr>
        <w:jc w:val="center"/>
        <w:rPr>
          <w:rFonts w:ascii="Arial" w:hAnsi="Arial" w:cs="Arial"/>
          <w:sz w:val="22"/>
          <w:szCs w:val="22"/>
        </w:rPr>
      </w:pPr>
    </w:p>
    <w:p w14:paraId="5B7CE11F" w14:textId="77777777" w:rsidR="00BE65B6" w:rsidRPr="004022AB" w:rsidRDefault="00BE65B6" w:rsidP="00BE65B6">
      <w:pPr>
        <w:jc w:val="center"/>
        <w:rPr>
          <w:rFonts w:ascii="Arial" w:hAnsi="Arial" w:cs="Arial"/>
          <w:b/>
          <w:sz w:val="22"/>
          <w:szCs w:val="22"/>
        </w:rPr>
      </w:pPr>
      <w:r w:rsidRPr="004022AB">
        <w:rPr>
          <w:rFonts w:ascii="Arial" w:hAnsi="Arial" w:cs="Arial"/>
          <w:b/>
          <w:sz w:val="22"/>
          <w:szCs w:val="22"/>
        </w:rPr>
        <w:t>СОДЕРЖАНИЕ:</w:t>
      </w:r>
    </w:p>
    <w:p w14:paraId="60D53E46" w14:textId="77777777" w:rsidR="00BE65B6" w:rsidRPr="004022AB" w:rsidRDefault="00BE65B6" w:rsidP="00BE65B6">
      <w:pPr>
        <w:jc w:val="cente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7598"/>
        <w:gridCol w:w="939"/>
      </w:tblGrid>
      <w:tr w:rsidR="00BE65B6" w:rsidRPr="004022AB" w14:paraId="3A16FB5E" w14:textId="77777777" w:rsidTr="00BE65B6">
        <w:tc>
          <w:tcPr>
            <w:tcW w:w="817" w:type="dxa"/>
            <w:shd w:val="clear" w:color="auto" w:fill="auto"/>
          </w:tcPr>
          <w:p w14:paraId="6FC2DF5D" w14:textId="77777777" w:rsidR="00BE65B6" w:rsidRPr="004022AB" w:rsidRDefault="00BE65B6" w:rsidP="00BE65B6">
            <w:pPr>
              <w:rPr>
                <w:rFonts w:ascii="Arial" w:hAnsi="Arial" w:cs="Arial"/>
                <w:sz w:val="22"/>
                <w:szCs w:val="22"/>
              </w:rPr>
            </w:pPr>
            <w:r w:rsidRPr="004022AB">
              <w:rPr>
                <w:rFonts w:ascii="Arial" w:hAnsi="Arial" w:cs="Arial"/>
                <w:sz w:val="22"/>
                <w:szCs w:val="22"/>
              </w:rPr>
              <w:t>1.</w:t>
            </w:r>
          </w:p>
        </w:tc>
        <w:tc>
          <w:tcPr>
            <w:tcW w:w="7796" w:type="dxa"/>
            <w:shd w:val="clear" w:color="auto" w:fill="auto"/>
          </w:tcPr>
          <w:p w14:paraId="21FFEE1F"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об Обществе</w:t>
            </w:r>
          </w:p>
        </w:tc>
        <w:tc>
          <w:tcPr>
            <w:tcW w:w="957" w:type="dxa"/>
            <w:shd w:val="clear" w:color="auto" w:fill="auto"/>
          </w:tcPr>
          <w:p w14:paraId="725ECE23" w14:textId="77777777" w:rsidR="00BE65B6" w:rsidRPr="004022AB" w:rsidRDefault="00BE65B6" w:rsidP="00BE65B6">
            <w:pPr>
              <w:jc w:val="center"/>
              <w:rPr>
                <w:rFonts w:ascii="Arial" w:hAnsi="Arial" w:cs="Arial"/>
                <w:sz w:val="22"/>
                <w:szCs w:val="22"/>
              </w:rPr>
            </w:pPr>
            <w:r w:rsidRPr="004022AB">
              <w:rPr>
                <w:rFonts w:ascii="Arial" w:hAnsi="Arial" w:cs="Arial"/>
                <w:sz w:val="22"/>
                <w:szCs w:val="22"/>
              </w:rPr>
              <w:t>3</w:t>
            </w:r>
          </w:p>
        </w:tc>
      </w:tr>
      <w:tr w:rsidR="00BE65B6" w:rsidRPr="004022AB" w14:paraId="23D0AF22" w14:textId="77777777" w:rsidTr="00BE65B6">
        <w:tc>
          <w:tcPr>
            <w:tcW w:w="817" w:type="dxa"/>
            <w:shd w:val="clear" w:color="auto" w:fill="auto"/>
          </w:tcPr>
          <w:p w14:paraId="1EB6194C" w14:textId="77777777" w:rsidR="00BE65B6" w:rsidRPr="004022AB" w:rsidRDefault="00BE65B6" w:rsidP="00BE65B6">
            <w:pPr>
              <w:rPr>
                <w:rFonts w:ascii="Arial" w:hAnsi="Arial" w:cs="Arial"/>
                <w:sz w:val="22"/>
                <w:szCs w:val="22"/>
              </w:rPr>
            </w:pPr>
            <w:r w:rsidRPr="004022AB">
              <w:rPr>
                <w:rFonts w:ascii="Arial" w:hAnsi="Arial" w:cs="Arial"/>
                <w:sz w:val="22"/>
                <w:szCs w:val="22"/>
              </w:rPr>
              <w:t>2.</w:t>
            </w:r>
          </w:p>
        </w:tc>
        <w:tc>
          <w:tcPr>
            <w:tcW w:w="7796" w:type="dxa"/>
            <w:shd w:val="clear" w:color="auto" w:fill="auto"/>
          </w:tcPr>
          <w:p w14:paraId="4AF52B69" w14:textId="77777777" w:rsidR="00BE65B6" w:rsidRPr="004022AB" w:rsidRDefault="00BE65B6" w:rsidP="00490088">
            <w:pPr>
              <w:rPr>
                <w:rFonts w:ascii="Arial" w:hAnsi="Arial" w:cs="Arial"/>
                <w:sz w:val="22"/>
                <w:szCs w:val="22"/>
              </w:rPr>
            </w:pPr>
            <w:r w:rsidRPr="004022AB">
              <w:rPr>
                <w:rFonts w:ascii="Arial" w:hAnsi="Arial" w:cs="Arial"/>
                <w:sz w:val="22"/>
                <w:szCs w:val="22"/>
              </w:rPr>
              <w:t>Приоритетные направления деятельности Общества</w:t>
            </w:r>
          </w:p>
        </w:tc>
        <w:tc>
          <w:tcPr>
            <w:tcW w:w="957" w:type="dxa"/>
            <w:shd w:val="clear" w:color="auto" w:fill="auto"/>
          </w:tcPr>
          <w:p w14:paraId="3A8F3AD4" w14:textId="77777777" w:rsidR="00BE65B6" w:rsidRPr="004022AB" w:rsidRDefault="008A6B8B" w:rsidP="00BE65B6">
            <w:pPr>
              <w:jc w:val="center"/>
              <w:rPr>
                <w:rFonts w:ascii="Arial" w:hAnsi="Arial" w:cs="Arial"/>
                <w:sz w:val="22"/>
                <w:szCs w:val="22"/>
              </w:rPr>
            </w:pPr>
            <w:r>
              <w:rPr>
                <w:rFonts w:ascii="Arial" w:hAnsi="Arial" w:cs="Arial"/>
                <w:sz w:val="22"/>
                <w:szCs w:val="22"/>
              </w:rPr>
              <w:t>4</w:t>
            </w:r>
          </w:p>
        </w:tc>
      </w:tr>
      <w:tr w:rsidR="00BE65B6" w:rsidRPr="004022AB" w14:paraId="4D497501" w14:textId="77777777" w:rsidTr="00BE65B6">
        <w:tc>
          <w:tcPr>
            <w:tcW w:w="817" w:type="dxa"/>
            <w:shd w:val="clear" w:color="auto" w:fill="auto"/>
          </w:tcPr>
          <w:p w14:paraId="17DB7635" w14:textId="77777777" w:rsidR="00BE65B6" w:rsidRPr="004022AB" w:rsidRDefault="00BE65B6" w:rsidP="00BE65B6">
            <w:pPr>
              <w:rPr>
                <w:rFonts w:ascii="Arial" w:hAnsi="Arial" w:cs="Arial"/>
                <w:sz w:val="22"/>
                <w:szCs w:val="22"/>
              </w:rPr>
            </w:pPr>
            <w:r w:rsidRPr="004022AB">
              <w:rPr>
                <w:rFonts w:ascii="Arial" w:hAnsi="Arial" w:cs="Arial"/>
                <w:sz w:val="22"/>
                <w:szCs w:val="22"/>
              </w:rPr>
              <w:t>3.</w:t>
            </w:r>
          </w:p>
        </w:tc>
        <w:tc>
          <w:tcPr>
            <w:tcW w:w="7796" w:type="dxa"/>
            <w:shd w:val="clear" w:color="auto" w:fill="auto"/>
          </w:tcPr>
          <w:p w14:paraId="59529456" w14:textId="77777777" w:rsidR="00BE65B6" w:rsidRPr="004022AB" w:rsidRDefault="00BE65B6" w:rsidP="00490088">
            <w:pPr>
              <w:rPr>
                <w:rFonts w:ascii="Arial" w:hAnsi="Arial" w:cs="Arial"/>
                <w:sz w:val="22"/>
                <w:szCs w:val="22"/>
              </w:rPr>
            </w:pPr>
            <w:r w:rsidRPr="004022AB">
              <w:rPr>
                <w:rFonts w:ascii="Arial" w:hAnsi="Arial" w:cs="Arial"/>
                <w:sz w:val="22"/>
                <w:szCs w:val="22"/>
              </w:rPr>
              <w:t>Органы управления Общества</w:t>
            </w:r>
          </w:p>
        </w:tc>
        <w:tc>
          <w:tcPr>
            <w:tcW w:w="957" w:type="dxa"/>
            <w:shd w:val="clear" w:color="auto" w:fill="auto"/>
          </w:tcPr>
          <w:p w14:paraId="50119337" w14:textId="77777777" w:rsidR="00BE65B6" w:rsidRPr="004022AB" w:rsidRDefault="008A6B8B" w:rsidP="00BE65B6">
            <w:pPr>
              <w:jc w:val="center"/>
              <w:rPr>
                <w:rFonts w:ascii="Arial" w:hAnsi="Arial" w:cs="Arial"/>
                <w:sz w:val="22"/>
                <w:szCs w:val="22"/>
              </w:rPr>
            </w:pPr>
            <w:r>
              <w:rPr>
                <w:rFonts w:ascii="Arial" w:hAnsi="Arial" w:cs="Arial"/>
                <w:sz w:val="22"/>
                <w:szCs w:val="22"/>
              </w:rPr>
              <w:t>5</w:t>
            </w:r>
          </w:p>
        </w:tc>
      </w:tr>
      <w:tr w:rsidR="00BE65B6" w:rsidRPr="004022AB" w14:paraId="5A4D20CE" w14:textId="77777777" w:rsidTr="00BE65B6">
        <w:tc>
          <w:tcPr>
            <w:tcW w:w="817" w:type="dxa"/>
            <w:shd w:val="clear" w:color="auto" w:fill="auto"/>
          </w:tcPr>
          <w:p w14:paraId="161A80E8" w14:textId="77777777" w:rsidR="00BE65B6" w:rsidRPr="004022AB" w:rsidRDefault="00BE65B6" w:rsidP="00BE65B6">
            <w:pPr>
              <w:rPr>
                <w:rFonts w:ascii="Arial" w:hAnsi="Arial" w:cs="Arial"/>
                <w:sz w:val="22"/>
                <w:szCs w:val="22"/>
              </w:rPr>
            </w:pPr>
            <w:r w:rsidRPr="004022AB">
              <w:rPr>
                <w:rFonts w:ascii="Arial" w:hAnsi="Arial" w:cs="Arial"/>
                <w:sz w:val="22"/>
                <w:szCs w:val="22"/>
              </w:rPr>
              <w:t>4.</w:t>
            </w:r>
          </w:p>
        </w:tc>
        <w:tc>
          <w:tcPr>
            <w:tcW w:w="7796" w:type="dxa"/>
            <w:shd w:val="clear" w:color="auto" w:fill="auto"/>
          </w:tcPr>
          <w:p w14:paraId="11CFFA15"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 соблюдении Обществом принципов и рекомендаций Кодекса корпоративного управления, рекомендованного к применению Банком России</w:t>
            </w:r>
          </w:p>
        </w:tc>
        <w:tc>
          <w:tcPr>
            <w:tcW w:w="957" w:type="dxa"/>
            <w:shd w:val="clear" w:color="auto" w:fill="auto"/>
          </w:tcPr>
          <w:p w14:paraId="72B9BB23" w14:textId="77777777" w:rsidR="00BE65B6" w:rsidRPr="004022AB" w:rsidRDefault="008A6B8B" w:rsidP="00BE65B6">
            <w:pPr>
              <w:jc w:val="center"/>
              <w:rPr>
                <w:rFonts w:ascii="Arial" w:hAnsi="Arial" w:cs="Arial"/>
                <w:sz w:val="22"/>
                <w:szCs w:val="22"/>
              </w:rPr>
            </w:pPr>
            <w:r>
              <w:rPr>
                <w:rFonts w:ascii="Arial" w:hAnsi="Arial" w:cs="Arial"/>
                <w:sz w:val="22"/>
                <w:szCs w:val="22"/>
              </w:rPr>
              <w:t>10</w:t>
            </w:r>
          </w:p>
        </w:tc>
      </w:tr>
      <w:tr w:rsidR="00BE65B6" w:rsidRPr="004022AB" w14:paraId="19BD1EFB" w14:textId="77777777" w:rsidTr="00BE65B6">
        <w:tc>
          <w:tcPr>
            <w:tcW w:w="817" w:type="dxa"/>
            <w:shd w:val="clear" w:color="auto" w:fill="auto"/>
          </w:tcPr>
          <w:p w14:paraId="5BF058AC" w14:textId="77777777" w:rsidR="00BE65B6" w:rsidRPr="004022AB" w:rsidRDefault="00BE65B6" w:rsidP="00BE65B6">
            <w:pPr>
              <w:rPr>
                <w:rFonts w:ascii="Arial" w:hAnsi="Arial" w:cs="Arial"/>
                <w:sz w:val="22"/>
                <w:szCs w:val="22"/>
              </w:rPr>
            </w:pPr>
            <w:r w:rsidRPr="004022AB">
              <w:rPr>
                <w:rFonts w:ascii="Arial" w:hAnsi="Arial" w:cs="Arial"/>
                <w:sz w:val="22"/>
                <w:szCs w:val="22"/>
              </w:rPr>
              <w:t>5.</w:t>
            </w:r>
          </w:p>
        </w:tc>
        <w:tc>
          <w:tcPr>
            <w:tcW w:w="7796" w:type="dxa"/>
            <w:shd w:val="clear" w:color="auto" w:fill="auto"/>
          </w:tcPr>
          <w:p w14:paraId="2E86B685" w14:textId="77777777" w:rsidR="00BE65B6" w:rsidRPr="004022AB" w:rsidRDefault="00BE65B6" w:rsidP="00490088">
            <w:pPr>
              <w:autoSpaceDE w:val="0"/>
              <w:autoSpaceDN w:val="0"/>
              <w:adjustRightInd w:val="0"/>
              <w:rPr>
                <w:rFonts w:ascii="Arial" w:hAnsi="Arial" w:cs="Arial"/>
                <w:sz w:val="22"/>
                <w:szCs w:val="22"/>
              </w:rPr>
            </w:pPr>
            <w:r w:rsidRPr="004022AB">
              <w:rPr>
                <w:rFonts w:ascii="Arial" w:hAnsi="Arial" w:cs="Arial"/>
                <w:sz w:val="22"/>
                <w:szCs w:val="22"/>
              </w:rPr>
              <w:t>Сведения о положении Общества в отрасли. Приоритетные направления в деятельности Общества. Перспективы развития Общества</w:t>
            </w:r>
          </w:p>
        </w:tc>
        <w:tc>
          <w:tcPr>
            <w:tcW w:w="957" w:type="dxa"/>
            <w:shd w:val="clear" w:color="auto" w:fill="auto"/>
          </w:tcPr>
          <w:p w14:paraId="0114E5B6" w14:textId="77777777" w:rsidR="00BE65B6" w:rsidRPr="004022AB" w:rsidRDefault="008A6B8B" w:rsidP="00BE65B6">
            <w:pPr>
              <w:jc w:val="center"/>
              <w:rPr>
                <w:rFonts w:ascii="Arial" w:hAnsi="Arial" w:cs="Arial"/>
                <w:sz w:val="22"/>
                <w:szCs w:val="22"/>
                <w:highlight w:val="yellow"/>
              </w:rPr>
            </w:pPr>
            <w:r>
              <w:rPr>
                <w:rFonts w:ascii="Arial" w:hAnsi="Arial" w:cs="Arial"/>
                <w:sz w:val="22"/>
                <w:szCs w:val="22"/>
              </w:rPr>
              <w:t>36</w:t>
            </w:r>
          </w:p>
        </w:tc>
      </w:tr>
      <w:tr w:rsidR="00BE65B6" w:rsidRPr="004022AB" w14:paraId="3ABD54D1" w14:textId="77777777" w:rsidTr="00BE65B6">
        <w:tc>
          <w:tcPr>
            <w:tcW w:w="817" w:type="dxa"/>
            <w:shd w:val="clear" w:color="auto" w:fill="auto"/>
          </w:tcPr>
          <w:p w14:paraId="075A4EF1" w14:textId="77777777" w:rsidR="00BE65B6" w:rsidRPr="004022AB" w:rsidRDefault="00BE65B6" w:rsidP="00BE65B6">
            <w:pPr>
              <w:rPr>
                <w:rFonts w:ascii="Arial" w:hAnsi="Arial" w:cs="Arial"/>
                <w:sz w:val="22"/>
                <w:szCs w:val="22"/>
              </w:rPr>
            </w:pPr>
            <w:r w:rsidRPr="004022AB">
              <w:rPr>
                <w:rFonts w:ascii="Arial" w:hAnsi="Arial" w:cs="Arial"/>
                <w:sz w:val="22"/>
                <w:szCs w:val="22"/>
              </w:rPr>
              <w:t>6.</w:t>
            </w:r>
          </w:p>
        </w:tc>
        <w:tc>
          <w:tcPr>
            <w:tcW w:w="7796" w:type="dxa"/>
            <w:shd w:val="clear" w:color="auto" w:fill="auto"/>
          </w:tcPr>
          <w:p w14:paraId="2E9324AB" w14:textId="352FC48C" w:rsidR="00BE65B6" w:rsidRPr="004022AB" w:rsidRDefault="00BE65B6" w:rsidP="008A6B8B">
            <w:pPr>
              <w:rPr>
                <w:rFonts w:ascii="Arial" w:hAnsi="Arial" w:cs="Arial"/>
                <w:sz w:val="22"/>
                <w:szCs w:val="22"/>
              </w:rPr>
            </w:pPr>
            <w:r w:rsidRPr="004022AB">
              <w:rPr>
                <w:rFonts w:ascii="Arial" w:hAnsi="Arial" w:cs="Arial"/>
                <w:sz w:val="22"/>
                <w:szCs w:val="22"/>
              </w:rPr>
              <w:t>Информация об объеме каждого из</w:t>
            </w:r>
            <w:r w:rsidR="00876DA3">
              <w:rPr>
                <w:rFonts w:ascii="Arial" w:hAnsi="Arial" w:cs="Arial"/>
                <w:sz w:val="22"/>
                <w:szCs w:val="22"/>
              </w:rPr>
              <w:t xml:space="preserve"> использованных Обществом в 2021</w:t>
            </w:r>
            <w:r w:rsidRPr="004022AB">
              <w:rPr>
                <w:rFonts w:ascii="Arial" w:hAnsi="Arial" w:cs="Arial"/>
                <w:sz w:val="22"/>
                <w:szCs w:val="22"/>
              </w:rPr>
              <w:t xml:space="preserve"> отчетном году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и денежном выражении</w:t>
            </w:r>
          </w:p>
        </w:tc>
        <w:tc>
          <w:tcPr>
            <w:tcW w:w="957" w:type="dxa"/>
            <w:shd w:val="clear" w:color="auto" w:fill="auto"/>
          </w:tcPr>
          <w:p w14:paraId="5DF27D49" w14:textId="77777777" w:rsidR="00BE65B6" w:rsidRPr="004022AB" w:rsidRDefault="008A6B8B" w:rsidP="00BE65B6">
            <w:pPr>
              <w:jc w:val="center"/>
              <w:rPr>
                <w:rFonts w:ascii="Arial" w:hAnsi="Arial" w:cs="Arial"/>
                <w:sz w:val="22"/>
                <w:szCs w:val="22"/>
              </w:rPr>
            </w:pPr>
            <w:r>
              <w:rPr>
                <w:rFonts w:ascii="Arial" w:hAnsi="Arial" w:cs="Arial"/>
                <w:sz w:val="22"/>
                <w:szCs w:val="22"/>
              </w:rPr>
              <w:t>39</w:t>
            </w:r>
          </w:p>
        </w:tc>
      </w:tr>
      <w:tr w:rsidR="00BE65B6" w:rsidRPr="004022AB" w14:paraId="37CF5738" w14:textId="77777777" w:rsidTr="00BE65B6">
        <w:tc>
          <w:tcPr>
            <w:tcW w:w="817" w:type="dxa"/>
            <w:shd w:val="clear" w:color="auto" w:fill="auto"/>
          </w:tcPr>
          <w:p w14:paraId="0C6B9851" w14:textId="77777777" w:rsidR="00BE65B6" w:rsidRPr="004022AB" w:rsidRDefault="00BE65B6" w:rsidP="00BE65B6">
            <w:pPr>
              <w:rPr>
                <w:rFonts w:ascii="Arial" w:hAnsi="Arial" w:cs="Arial"/>
                <w:sz w:val="22"/>
                <w:szCs w:val="22"/>
              </w:rPr>
            </w:pPr>
            <w:r w:rsidRPr="004022AB">
              <w:rPr>
                <w:rFonts w:ascii="Arial" w:hAnsi="Arial" w:cs="Arial"/>
                <w:sz w:val="22"/>
                <w:szCs w:val="22"/>
              </w:rPr>
              <w:t>7.</w:t>
            </w:r>
          </w:p>
        </w:tc>
        <w:tc>
          <w:tcPr>
            <w:tcW w:w="7796" w:type="dxa"/>
            <w:shd w:val="clear" w:color="auto" w:fill="auto"/>
          </w:tcPr>
          <w:p w14:paraId="16BF0C5B" w14:textId="77777777" w:rsidR="00BE65B6" w:rsidRPr="004022AB" w:rsidRDefault="00BE65B6" w:rsidP="00490088">
            <w:pPr>
              <w:rPr>
                <w:rFonts w:ascii="Arial" w:hAnsi="Arial" w:cs="Arial"/>
                <w:sz w:val="22"/>
                <w:szCs w:val="22"/>
              </w:rPr>
            </w:pPr>
            <w:r w:rsidRPr="004022AB">
              <w:rPr>
                <w:rFonts w:ascii="Arial" w:hAnsi="Arial" w:cs="Arial"/>
                <w:sz w:val="22"/>
                <w:szCs w:val="22"/>
              </w:rPr>
              <w:t>Описание основных факторов риска, связанных с деятельностью Общества</w:t>
            </w:r>
          </w:p>
        </w:tc>
        <w:tc>
          <w:tcPr>
            <w:tcW w:w="957" w:type="dxa"/>
            <w:shd w:val="clear" w:color="auto" w:fill="auto"/>
          </w:tcPr>
          <w:p w14:paraId="3A49C9FD" w14:textId="77777777" w:rsidR="00BE65B6" w:rsidRDefault="008A6B8B" w:rsidP="00BE65B6">
            <w:pPr>
              <w:jc w:val="center"/>
              <w:rPr>
                <w:rFonts w:ascii="Arial" w:hAnsi="Arial" w:cs="Arial"/>
                <w:sz w:val="22"/>
                <w:szCs w:val="22"/>
              </w:rPr>
            </w:pPr>
            <w:r>
              <w:rPr>
                <w:rFonts w:ascii="Arial" w:hAnsi="Arial" w:cs="Arial"/>
                <w:sz w:val="22"/>
                <w:szCs w:val="22"/>
              </w:rPr>
              <w:t>39</w:t>
            </w:r>
          </w:p>
          <w:p w14:paraId="3BD6BAF7" w14:textId="77777777" w:rsidR="008A6B8B" w:rsidRPr="004022AB" w:rsidRDefault="008A6B8B" w:rsidP="008A6B8B">
            <w:pPr>
              <w:rPr>
                <w:rFonts w:ascii="Arial" w:hAnsi="Arial" w:cs="Arial"/>
                <w:sz w:val="22"/>
                <w:szCs w:val="22"/>
                <w:highlight w:val="yellow"/>
              </w:rPr>
            </w:pPr>
          </w:p>
        </w:tc>
      </w:tr>
      <w:tr w:rsidR="00BE65B6" w:rsidRPr="004022AB" w14:paraId="27A0B7F9" w14:textId="77777777" w:rsidTr="00BE65B6">
        <w:tc>
          <w:tcPr>
            <w:tcW w:w="817" w:type="dxa"/>
            <w:shd w:val="clear" w:color="auto" w:fill="auto"/>
          </w:tcPr>
          <w:p w14:paraId="2851CFBE" w14:textId="77777777" w:rsidR="00BE65B6" w:rsidRPr="004022AB" w:rsidRDefault="00BE65B6" w:rsidP="00BE65B6">
            <w:pPr>
              <w:rPr>
                <w:rFonts w:ascii="Arial" w:hAnsi="Arial" w:cs="Arial"/>
                <w:sz w:val="22"/>
                <w:szCs w:val="22"/>
              </w:rPr>
            </w:pPr>
            <w:r w:rsidRPr="004022AB">
              <w:rPr>
                <w:rFonts w:ascii="Arial" w:hAnsi="Arial" w:cs="Arial"/>
                <w:sz w:val="22"/>
                <w:szCs w:val="22"/>
              </w:rPr>
              <w:t>8.</w:t>
            </w:r>
          </w:p>
        </w:tc>
        <w:tc>
          <w:tcPr>
            <w:tcW w:w="7796" w:type="dxa"/>
            <w:shd w:val="clear" w:color="auto" w:fill="auto"/>
          </w:tcPr>
          <w:p w14:paraId="659B820A" w14:textId="77777777" w:rsidR="00BE65B6" w:rsidRPr="004022AB" w:rsidRDefault="00B93D24" w:rsidP="00490088">
            <w:pPr>
              <w:rPr>
                <w:rFonts w:ascii="Arial" w:hAnsi="Arial" w:cs="Arial"/>
                <w:sz w:val="22"/>
                <w:szCs w:val="22"/>
              </w:rPr>
            </w:pPr>
            <w:r>
              <w:rPr>
                <w:rFonts w:ascii="Arial" w:hAnsi="Arial" w:cs="Arial"/>
                <w:sz w:val="22"/>
                <w:szCs w:val="22"/>
              </w:rPr>
              <w:t xml:space="preserve">Отчет Совета директоров </w:t>
            </w:r>
            <w:r w:rsidR="00BE65B6" w:rsidRPr="004022AB">
              <w:rPr>
                <w:rFonts w:ascii="Arial" w:hAnsi="Arial" w:cs="Arial"/>
                <w:sz w:val="22"/>
                <w:szCs w:val="22"/>
              </w:rPr>
              <w:t>Общества о результатах развития Общества по приоритетным направлениям его деятельности</w:t>
            </w:r>
          </w:p>
        </w:tc>
        <w:tc>
          <w:tcPr>
            <w:tcW w:w="957" w:type="dxa"/>
            <w:shd w:val="clear" w:color="auto" w:fill="auto"/>
          </w:tcPr>
          <w:p w14:paraId="19D8A78E" w14:textId="77777777" w:rsidR="00BE65B6" w:rsidRPr="004022AB" w:rsidRDefault="005B6EA7" w:rsidP="00BE65B6">
            <w:pPr>
              <w:jc w:val="center"/>
              <w:rPr>
                <w:rFonts w:ascii="Arial" w:hAnsi="Arial" w:cs="Arial"/>
                <w:sz w:val="22"/>
                <w:szCs w:val="22"/>
              </w:rPr>
            </w:pPr>
            <w:r>
              <w:rPr>
                <w:rFonts w:ascii="Arial" w:hAnsi="Arial" w:cs="Arial"/>
                <w:sz w:val="22"/>
                <w:szCs w:val="22"/>
              </w:rPr>
              <w:t>39</w:t>
            </w:r>
          </w:p>
        </w:tc>
      </w:tr>
      <w:tr w:rsidR="00BE65B6" w:rsidRPr="004022AB" w14:paraId="177562F4" w14:textId="77777777" w:rsidTr="00BE65B6">
        <w:tc>
          <w:tcPr>
            <w:tcW w:w="817" w:type="dxa"/>
            <w:shd w:val="clear" w:color="auto" w:fill="auto"/>
          </w:tcPr>
          <w:p w14:paraId="5BBE8693" w14:textId="77777777" w:rsidR="00BE65B6" w:rsidRPr="004022AB" w:rsidRDefault="00BE65B6" w:rsidP="00BE65B6">
            <w:pPr>
              <w:rPr>
                <w:rFonts w:ascii="Arial" w:hAnsi="Arial" w:cs="Arial"/>
                <w:sz w:val="22"/>
                <w:szCs w:val="22"/>
              </w:rPr>
            </w:pPr>
            <w:r w:rsidRPr="004022AB">
              <w:rPr>
                <w:rFonts w:ascii="Arial" w:hAnsi="Arial" w:cs="Arial"/>
                <w:sz w:val="22"/>
                <w:szCs w:val="22"/>
              </w:rPr>
              <w:t>9.</w:t>
            </w:r>
          </w:p>
        </w:tc>
        <w:tc>
          <w:tcPr>
            <w:tcW w:w="7796" w:type="dxa"/>
            <w:shd w:val="clear" w:color="auto" w:fill="auto"/>
          </w:tcPr>
          <w:p w14:paraId="373D9B4E" w14:textId="77777777" w:rsidR="00BE65B6" w:rsidRPr="004022AB" w:rsidRDefault="00BE65B6" w:rsidP="00490088">
            <w:pPr>
              <w:rPr>
                <w:rFonts w:ascii="Arial" w:hAnsi="Arial" w:cs="Arial"/>
                <w:sz w:val="22"/>
                <w:szCs w:val="22"/>
              </w:rPr>
            </w:pPr>
            <w:r w:rsidRPr="004022AB">
              <w:rPr>
                <w:rFonts w:ascii="Arial" w:hAnsi="Arial" w:cs="Arial"/>
                <w:sz w:val="22"/>
                <w:szCs w:val="22"/>
              </w:rPr>
              <w:t>Отчет о выплате объявленных (начисленных) дивидендов по размещенным акциям Общества</w:t>
            </w:r>
          </w:p>
        </w:tc>
        <w:tc>
          <w:tcPr>
            <w:tcW w:w="957" w:type="dxa"/>
            <w:shd w:val="clear" w:color="auto" w:fill="auto"/>
          </w:tcPr>
          <w:p w14:paraId="517BDA60" w14:textId="77777777"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14:paraId="507B3E2B" w14:textId="77777777" w:rsidTr="00BE65B6">
        <w:tc>
          <w:tcPr>
            <w:tcW w:w="817" w:type="dxa"/>
            <w:shd w:val="clear" w:color="auto" w:fill="auto"/>
          </w:tcPr>
          <w:p w14:paraId="0D61E876" w14:textId="77777777" w:rsidR="00BE65B6" w:rsidRPr="004022AB" w:rsidRDefault="00BE65B6" w:rsidP="00BE65B6">
            <w:pPr>
              <w:rPr>
                <w:rFonts w:ascii="Arial" w:hAnsi="Arial" w:cs="Arial"/>
                <w:sz w:val="22"/>
                <w:szCs w:val="22"/>
              </w:rPr>
            </w:pPr>
            <w:r w:rsidRPr="004022AB">
              <w:rPr>
                <w:rFonts w:ascii="Arial" w:hAnsi="Arial" w:cs="Arial"/>
                <w:sz w:val="22"/>
                <w:szCs w:val="22"/>
              </w:rPr>
              <w:t>10.</w:t>
            </w:r>
          </w:p>
        </w:tc>
        <w:tc>
          <w:tcPr>
            <w:tcW w:w="7796" w:type="dxa"/>
            <w:shd w:val="clear" w:color="auto" w:fill="auto"/>
          </w:tcPr>
          <w:p w14:paraId="001FA4BA"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 крупных сделках</w:t>
            </w:r>
          </w:p>
        </w:tc>
        <w:tc>
          <w:tcPr>
            <w:tcW w:w="957" w:type="dxa"/>
            <w:shd w:val="clear" w:color="auto" w:fill="auto"/>
          </w:tcPr>
          <w:p w14:paraId="58FF2D57" w14:textId="77777777"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14:paraId="7332062F" w14:textId="77777777" w:rsidTr="00BE65B6">
        <w:tc>
          <w:tcPr>
            <w:tcW w:w="817" w:type="dxa"/>
            <w:shd w:val="clear" w:color="auto" w:fill="auto"/>
          </w:tcPr>
          <w:p w14:paraId="230CDE80" w14:textId="77777777" w:rsidR="00BE65B6" w:rsidRPr="004022AB" w:rsidRDefault="00BE65B6" w:rsidP="00BE65B6">
            <w:pPr>
              <w:rPr>
                <w:rFonts w:ascii="Arial" w:hAnsi="Arial" w:cs="Arial"/>
                <w:sz w:val="22"/>
                <w:szCs w:val="22"/>
              </w:rPr>
            </w:pPr>
            <w:r w:rsidRPr="004022AB">
              <w:rPr>
                <w:rFonts w:ascii="Arial" w:hAnsi="Arial" w:cs="Arial"/>
                <w:sz w:val="22"/>
                <w:szCs w:val="22"/>
              </w:rPr>
              <w:t>11.</w:t>
            </w:r>
          </w:p>
        </w:tc>
        <w:tc>
          <w:tcPr>
            <w:tcW w:w="7796" w:type="dxa"/>
            <w:shd w:val="clear" w:color="auto" w:fill="auto"/>
          </w:tcPr>
          <w:p w14:paraId="3FC09709" w14:textId="77777777" w:rsidR="00BE65B6" w:rsidRPr="004022AB" w:rsidRDefault="00BE65B6" w:rsidP="00490088">
            <w:pPr>
              <w:rPr>
                <w:rFonts w:ascii="Arial" w:hAnsi="Arial" w:cs="Arial"/>
                <w:sz w:val="22"/>
                <w:szCs w:val="22"/>
              </w:rPr>
            </w:pPr>
            <w:r w:rsidRPr="004022AB">
              <w:rPr>
                <w:rFonts w:ascii="Arial" w:hAnsi="Arial" w:cs="Arial"/>
                <w:sz w:val="22"/>
                <w:szCs w:val="22"/>
              </w:rPr>
              <w:t>Сведения о сделках, в совершении которых имеется заинтересованность</w:t>
            </w:r>
          </w:p>
        </w:tc>
        <w:tc>
          <w:tcPr>
            <w:tcW w:w="957" w:type="dxa"/>
            <w:shd w:val="clear" w:color="auto" w:fill="auto"/>
          </w:tcPr>
          <w:p w14:paraId="5A6F197F" w14:textId="77777777" w:rsidR="00BE65B6" w:rsidRPr="004022AB" w:rsidRDefault="008A6B8B" w:rsidP="00BE65B6">
            <w:pPr>
              <w:jc w:val="center"/>
              <w:rPr>
                <w:rFonts w:ascii="Arial" w:hAnsi="Arial" w:cs="Arial"/>
                <w:sz w:val="22"/>
                <w:szCs w:val="22"/>
              </w:rPr>
            </w:pPr>
            <w:r>
              <w:rPr>
                <w:rFonts w:ascii="Arial" w:hAnsi="Arial" w:cs="Arial"/>
                <w:sz w:val="22"/>
                <w:szCs w:val="22"/>
              </w:rPr>
              <w:t>40</w:t>
            </w:r>
          </w:p>
        </w:tc>
      </w:tr>
      <w:tr w:rsidR="00D16A40" w:rsidRPr="004022AB" w14:paraId="428EB899" w14:textId="77777777" w:rsidTr="00BE65B6">
        <w:tc>
          <w:tcPr>
            <w:tcW w:w="817" w:type="dxa"/>
            <w:shd w:val="clear" w:color="auto" w:fill="auto"/>
          </w:tcPr>
          <w:p w14:paraId="61242C3D" w14:textId="77777777" w:rsidR="00D16A40" w:rsidRPr="004022AB" w:rsidRDefault="00D16A40" w:rsidP="00BE65B6">
            <w:pPr>
              <w:rPr>
                <w:rFonts w:ascii="Arial" w:hAnsi="Arial" w:cs="Arial"/>
                <w:sz w:val="22"/>
                <w:szCs w:val="22"/>
              </w:rPr>
            </w:pPr>
            <w:r w:rsidRPr="004022AB">
              <w:rPr>
                <w:rFonts w:ascii="Arial" w:hAnsi="Arial" w:cs="Arial"/>
                <w:sz w:val="22"/>
                <w:szCs w:val="22"/>
              </w:rPr>
              <w:t>12.</w:t>
            </w:r>
          </w:p>
        </w:tc>
        <w:tc>
          <w:tcPr>
            <w:tcW w:w="7796" w:type="dxa"/>
            <w:shd w:val="clear" w:color="auto" w:fill="auto"/>
          </w:tcPr>
          <w:p w14:paraId="43C2010B" w14:textId="6067D973" w:rsidR="00D16A40" w:rsidRPr="004022AB" w:rsidRDefault="00D16A40" w:rsidP="00490088">
            <w:pPr>
              <w:pStyle w:val="21"/>
              <w:spacing w:line="240" w:lineRule="auto"/>
              <w:rPr>
                <w:rFonts w:cs="Arial"/>
                <w:sz w:val="22"/>
                <w:szCs w:val="22"/>
              </w:rPr>
            </w:pPr>
            <w:r w:rsidRPr="004022AB">
              <w:rPr>
                <w:rFonts w:cs="Arial"/>
                <w:b w:val="0"/>
                <w:sz w:val="22"/>
                <w:szCs w:val="22"/>
              </w:rPr>
              <w:t>Экономическое состояние общества. Результаты финанс</w:t>
            </w:r>
            <w:r w:rsidR="00876DA3">
              <w:rPr>
                <w:rFonts w:cs="Arial"/>
                <w:b w:val="0"/>
                <w:sz w:val="22"/>
                <w:szCs w:val="22"/>
              </w:rPr>
              <w:t>овой деятельности по итогам 2021</w:t>
            </w:r>
            <w:r w:rsidRPr="004022AB">
              <w:rPr>
                <w:rFonts w:cs="Arial"/>
                <w:b w:val="0"/>
                <w:sz w:val="22"/>
                <w:szCs w:val="22"/>
              </w:rPr>
              <w:t xml:space="preserve"> года</w:t>
            </w:r>
          </w:p>
        </w:tc>
        <w:tc>
          <w:tcPr>
            <w:tcW w:w="957" w:type="dxa"/>
            <w:shd w:val="clear" w:color="auto" w:fill="auto"/>
          </w:tcPr>
          <w:p w14:paraId="04AED785" w14:textId="77777777" w:rsidR="00D16A40" w:rsidRPr="004022AB" w:rsidRDefault="008A6B8B" w:rsidP="00BE65B6">
            <w:pPr>
              <w:jc w:val="center"/>
              <w:rPr>
                <w:rFonts w:ascii="Arial" w:hAnsi="Arial" w:cs="Arial"/>
                <w:sz w:val="22"/>
                <w:szCs w:val="22"/>
              </w:rPr>
            </w:pPr>
            <w:r>
              <w:rPr>
                <w:rFonts w:ascii="Arial" w:hAnsi="Arial" w:cs="Arial"/>
                <w:sz w:val="22"/>
                <w:szCs w:val="22"/>
              </w:rPr>
              <w:t>40</w:t>
            </w:r>
          </w:p>
        </w:tc>
      </w:tr>
      <w:tr w:rsidR="00BE65B6" w:rsidRPr="004022AB" w14:paraId="7885E0A2" w14:textId="77777777" w:rsidTr="00BE65B6">
        <w:tc>
          <w:tcPr>
            <w:tcW w:w="817" w:type="dxa"/>
            <w:shd w:val="clear" w:color="auto" w:fill="auto"/>
          </w:tcPr>
          <w:p w14:paraId="784C90A8" w14:textId="77777777" w:rsidR="00BE65B6" w:rsidRPr="004022AB" w:rsidRDefault="00D16A40" w:rsidP="00BE65B6">
            <w:pPr>
              <w:rPr>
                <w:rFonts w:ascii="Arial" w:hAnsi="Arial" w:cs="Arial"/>
                <w:sz w:val="22"/>
                <w:szCs w:val="22"/>
              </w:rPr>
            </w:pPr>
            <w:r w:rsidRPr="004022AB">
              <w:rPr>
                <w:rFonts w:ascii="Arial" w:hAnsi="Arial" w:cs="Arial"/>
                <w:sz w:val="22"/>
                <w:szCs w:val="22"/>
              </w:rPr>
              <w:t>13</w:t>
            </w:r>
            <w:r w:rsidR="00BE65B6" w:rsidRPr="004022AB">
              <w:rPr>
                <w:rFonts w:ascii="Arial" w:hAnsi="Arial" w:cs="Arial"/>
                <w:sz w:val="22"/>
                <w:szCs w:val="22"/>
              </w:rPr>
              <w:t>.</w:t>
            </w:r>
          </w:p>
        </w:tc>
        <w:tc>
          <w:tcPr>
            <w:tcW w:w="7796" w:type="dxa"/>
            <w:shd w:val="clear" w:color="auto" w:fill="auto"/>
          </w:tcPr>
          <w:p w14:paraId="2C567D63" w14:textId="77777777" w:rsidR="00BE65B6" w:rsidRPr="004022AB" w:rsidRDefault="00BE65B6" w:rsidP="00490088">
            <w:pPr>
              <w:rPr>
                <w:rFonts w:ascii="Arial" w:hAnsi="Arial" w:cs="Arial"/>
                <w:sz w:val="22"/>
                <w:szCs w:val="22"/>
              </w:rPr>
            </w:pPr>
            <w:r w:rsidRPr="004022AB">
              <w:rPr>
                <w:rFonts w:ascii="Arial" w:hAnsi="Arial" w:cs="Arial"/>
                <w:sz w:val="22"/>
                <w:szCs w:val="22"/>
              </w:rPr>
              <w:t>Состояние чистых активов Общества</w:t>
            </w:r>
          </w:p>
        </w:tc>
        <w:tc>
          <w:tcPr>
            <w:tcW w:w="957" w:type="dxa"/>
            <w:shd w:val="clear" w:color="auto" w:fill="auto"/>
          </w:tcPr>
          <w:p w14:paraId="0D14F84A" w14:textId="77777777" w:rsidR="00BE65B6" w:rsidRPr="004022AB" w:rsidRDefault="008A6B8B" w:rsidP="00BE65B6">
            <w:pPr>
              <w:jc w:val="center"/>
              <w:rPr>
                <w:rFonts w:ascii="Arial" w:hAnsi="Arial" w:cs="Arial"/>
                <w:sz w:val="22"/>
                <w:szCs w:val="22"/>
                <w:highlight w:val="yellow"/>
              </w:rPr>
            </w:pPr>
            <w:r>
              <w:rPr>
                <w:rFonts w:ascii="Arial" w:hAnsi="Arial" w:cs="Arial"/>
                <w:sz w:val="22"/>
                <w:szCs w:val="22"/>
              </w:rPr>
              <w:t>45</w:t>
            </w:r>
          </w:p>
        </w:tc>
      </w:tr>
      <w:tr w:rsidR="00BE65B6" w:rsidRPr="004022AB" w14:paraId="53083036" w14:textId="77777777" w:rsidTr="00BE65B6">
        <w:tc>
          <w:tcPr>
            <w:tcW w:w="817" w:type="dxa"/>
            <w:shd w:val="clear" w:color="auto" w:fill="auto"/>
          </w:tcPr>
          <w:p w14:paraId="43079811" w14:textId="77777777" w:rsidR="00BE65B6" w:rsidRPr="004022AB" w:rsidRDefault="00D16A40" w:rsidP="00BE65B6">
            <w:pPr>
              <w:rPr>
                <w:rFonts w:ascii="Arial" w:hAnsi="Arial" w:cs="Arial"/>
                <w:sz w:val="22"/>
                <w:szCs w:val="22"/>
              </w:rPr>
            </w:pPr>
            <w:r w:rsidRPr="004022AB">
              <w:rPr>
                <w:rFonts w:ascii="Arial" w:hAnsi="Arial" w:cs="Arial"/>
                <w:sz w:val="22"/>
                <w:szCs w:val="22"/>
              </w:rPr>
              <w:t>14</w:t>
            </w:r>
            <w:r w:rsidR="00BE65B6" w:rsidRPr="004022AB">
              <w:rPr>
                <w:rFonts w:ascii="Arial" w:hAnsi="Arial" w:cs="Arial"/>
                <w:sz w:val="22"/>
                <w:szCs w:val="22"/>
              </w:rPr>
              <w:t>.</w:t>
            </w:r>
          </w:p>
        </w:tc>
        <w:tc>
          <w:tcPr>
            <w:tcW w:w="7796" w:type="dxa"/>
            <w:shd w:val="clear" w:color="auto" w:fill="auto"/>
          </w:tcPr>
          <w:p w14:paraId="1561AFB3" w14:textId="77777777" w:rsidR="00BE65B6" w:rsidRPr="004022AB" w:rsidRDefault="00BE65B6" w:rsidP="00490088">
            <w:pPr>
              <w:rPr>
                <w:rFonts w:ascii="Arial" w:hAnsi="Arial" w:cs="Arial"/>
                <w:sz w:val="22"/>
                <w:szCs w:val="22"/>
              </w:rPr>
            </w:pPr>
            <w:r w:rsidRPr="004022AB">
              <w:rPr>
                <w:rFonts w:ascii="Arial" w:hAnsi="Arial" w:cs="Arial"/>
                <w:sz w:val="22"/>
                <w:szCs w:val="22"/>
              </w:rPr>
              <w:t>Перспективы развития Общества</w:t>
            </w:r>
          </w:p>
        </w:tc>
        <w:tc>
          <w:tcPr>
            <w:tcW w:w="957" w:type="dxa"/>
            <w:shd w:val="clear" w:color="auto" w:fill="auto"/>
          </w:tcPr>
          <w:p w14:paraId="5F9E329A" w14:textId="77777777" w:rsidR="00BE65B6" w:rsidRPr="004022AB" w:rsidRDefault="008A6B8B" w:rsidP="00BE65B6">
            <w:pPr>
              <w:jc w:val="center"/>
              <w:rPr>
                <w:rFonts w:ascii="Arial" w:hAnsi="Arial" w:cs="Arial"/>
                <w:sz w:val="22"/>
                <w:szCs w:val="22"/>
              </w:rPr>
            </w:pPr>
            <w:r>
              <w:rPr>
                <w:rFonts w:ascii="Arial" w:hAnsi="Arial" w:cs="Arial"/>
                <w:sz w:val="22"/>
                <w:szCs w:val="22"/>
              </w:rPr>
              <w:t>50</w:t>
            </w:r>
          </w:p>
        </w:tc>
      </w:tr>
      <w:tr w:rsidR="00BE65B6" w:rsidRPr="004022AB" w14:paraId="51F6BAF5" w14:textId="77777777" w:rsidTr="00BE65B6">
        <w:tc>
          <w:tcPr>
            <w:tcW w:w="817" w:type="dxa"/>
            <w:shd w:val="clear" w:color="auto" w:fill="auto"/>
          </w:tcPr>
          <w:p w14:paraId="7C2E6187" w14:textId="77777777" w:rsidR="00BE65B6" w:rsidRPr="004022AB" w:rsidRDefault="00D16A40" w:rsidP="00BE65B6">
            <w:pPr>
              <w:rPr>
                <w:rFonts w:ascii="Arial" w:hAnsi="Arial" w:cs="Arial"/>
                <w:sz w:val="22"/>
                <w:szCs w:val="22"/>
              </w:rPr>
            </w:pPr>
            <w:r w:rsidRPr="004022AB">
              <w:rPr>
                <w:rFonts w:ascii="Arial" w:hAnsi="Arial" w:cs="Arial"/>
                <w:sz w:val="22"/>
                <w:szCs w:val="22"/>
              </w:rPr>
              <w:t>15</w:t>
            </w:r>
            <w:r w:rsidR="00BE65B6" w:rsidRPr="004022AB">
              <w:rPr>
                <w:rFonts w:ascii="Arial" w:hAnsi="Arial" w:cs="Arial"/>
                <w:sz w:val="22"/>
                <w:szCs w:val="22"/>
              </w:rPr>
              <w:t>.</w:t>
            </w:r>
          </w:p>
        </w:tc>
        <w:tc>
          <w:tcPr>
            <w:tcW w:w="7796" w:type="dxa"/>
            <w:shd w:val="clear" w:color="auto" w:fill="auto"/>
          </w:tcPr>
          <w:p w14:paraId="1A60770D" w14:textId="77777777" w:rsidR="00BE65B6" w:rsidRPr="004022AB" w:rsidRDefault="00BE65B6" w:rsidP="00490088">
            <w:pPr>
              <w:rPr>
                <w:rFonts w:ascii="Arial" w:hAnsi="Arial" w:cs="Arial"/>
                <w:sz w:val="22"/>
                <w:szCs w:val="22"/>
                <w:highlight w:val="yellow"/>
              </w:rPr>
            </w:pPr>
            <w:r w:rsidRPr="004022AB">
              <w:rPr>
                <w:rFonts w:ascii="Arial" w:hAnsi="Arial" w:cs="Arial"/>
                <w:bCs/>
                <w:kern w:val="1"/>
                <w:sz w:val="22"/>
                <w:szCs w:val="22"/>
                <w:lang w:eastAsia="hi-IN" w:bidi="hi-IN"/>
              </w:rPr>
              <w:t>Сведения об утверждении годового отчета общим собранием акционеров или советом директоров (наблюдательным советом) акционерного общества</w:t>
            </w:r>
          </w:p>
        </w:tc>
        <w:tc>
          <w:tcPr>
            <w:tcW w:w="957" w:type="dxa"/>
            <w:shd w:val="clear" w:color="auto" w:fill="auto"/>
          </w:tcPr>
          <w:p w14:paraId="01C3DCB5" w14:textId="77777777" w:rsidR="00BE65B6" w:rsidRPr="004022AB" w:rsidRDefault="008A6B8B" w:rsidP="00BE65B6">
            <w:pPr>
              <w:jc w:val="center"/>
              <w:rPr>
                <w:rFonts w:ascii="Arial" w:hAnsi="Arial" w:cs="Arial"/>
                <w:sz w:val="22"/>
                <w:szCs w:val="22"/>
              </w:rPr>
            </w:pPr>
            <w:r>
              <w:rPr>
                <w:rFonts w:ascii="Arial" w:hAnsi="Arial" w:cs="Arial"/>
                <w:sz w:val="22"/>
                <w:szCs w:val="22"/>
              </w:rPr>
              <w:t>50</w:t>
            </w:r>
          </w:p>
        </w:tc>
      </w:tr>
      <w:tr w:rsidR="00BE65B6" w:rsidRPr="004022AB" w14:paraId="23383EC5" w14:textId="77777777" w:rsidTr="00BE65B6">
        <w:tc>
          <w:tcPr>
            <w:tcW w:w="817" w:type="dxa"/>
            <w:shd w:val="clear" w:color="auto" w:fill="auto"/>
          </w:tcPr>
          <w:p w14:paraId="016F337C" w14:textId="77777777" w:rsidR="00BE65B6" w:rsidRPr="004022AB" w:rsidRDefault="00D16A40" w:rsidP="00BE65B6">
            <w:pPr>
              <w:rPr>
                <w:rFonts w:ascii="Arial" w:hAnsi="Arial" w:cs="Arial"/>
                <w:sz w:val="22"/>
                <w:szCs w:val="22"/>
              </w:rPr>
            </w:pPr>
            <w:r w:rsidRPr="004022AB">
              <w:rPr>
                <w:rFonts w:ascii="Arial" w:hAnsi="Arial" w:cs="Arial"/>
                <w:sz w:val="22"/>
                <w:szCs w:val="22"/>
              </w:rPr>
              <w:t>16</w:t>
            </w:r>
            <w:r w:rsidR="00BE65B6" w:rsidRPr="004022AB">
              <w:rPr>
                <w:rFonts w:ascii="Arial" w:hAnsi="Arial" w:cs="Arial"/>
                <w:sz w:val="22"/>
                <w:szCs w:val="22"/>
              </w:rPr>
              <w:t>.</w:t>
            </w:r>
          </w:p>
        </w:tc>
        <w:tc>
          <w:tcPr>
            <w:tcW w:w="7796" w:type="dxa"/>
            <w:shd w:val="clear" w:color="auto" w:fill="auto"/>
          </w:tcPr>
          <w:p w14:paraId="2216C46F" w14:textId="77777777" w:rsidR="00BE65B6" w:rsidRPr="004022AB" w:rsidRDefault="00BE65B6" w:rsidP="00490088">
            <w:pPr>
              <w:rPr>
                <w:rFonts w:ascii="Arial" w:hAnsi="Arial" w:cs="Arial"/>
                <w:sz w:val="22"/>
                <w:szCs w:val="22"/>
              </w:rPr>
            </w:pPr>
            <w:r w:rsidRPr="004022AB">
              <w:rPr>
                <w:rFonts w:ascii="Arial" w:hAnsi="Arial" w:cs="Arial"/>
                <w:sz w:val="22"/>
                <w:szCs w:val="22"/>
              </w:rPr>
              <w:t>Иная информация, предусмотренная уставом Общества или иными внутренними документами Общества</w:t>
            </w:r>
          </w:p>
        </w:tc>
        <w:tc>
          <w:tcPr>
            <w:tcW w:w="957" w:type="dxa"/>
            <w:shd w:val="clear" w:color="auto" w:fill="auto"/>
          </w:tcPr>
          <w:p w14:paraId="5E7AAC7E" w14:textId="77777777" w:rsidR="00BE65B6" w:rsidRPr="004022AB" w:rsidRDefault="00E124C5" w:rsidP="00BE65B6">
            <w:pPr>
              <w:jc w:val="center"/>
              <w:rPr>
                <w:rFonts w:ascii="Arial" w:hAnsi="Arial" w:cs="Arial"/>
                <w:sz w:val="22"/>
                <w:szCs w:val="22"/>
              </w:rPr>
            </w:pPr>
            <w:r>
              <w:rPr>
                <w:rFonts w:ascii="Arial" w:hAnsi="Arial" w:cs="Arial"/>
                <w:sz w:val="22"/>
                <w:szCs w:val="22"/>
              </w:rPr>
              <w:t>50</w:t>
            </w:r>
          </w:p>
        </w:tc>
      </w:tr>
    </w:tbl>
    <w:p w14:paraId="3FCCD765" w14:textId="77777777" w:rsidR="00BE65B6" w:rsidRPr="004022AB" w:rsidRDefault="00BE65B6" w:rsidP="00BE65B6">
      <w:pPr>
        <w:jc w:val="center"/>
        <w:rPr>
          <w:rFonts w:ascii="Arial" w:hAnsi="Arial" w:cs="Arial"/>
          <w:b/>
          <w:sz w:val="22"/>
          <w:szCs w:val="22"/>
        </w:rPr>
      </w:pPr>
    </w:p>
    <w:p w14:paraId="307010A3" w14:textId="77777777" w:rsidR="00BE65B6" w:rsidRPr="004022AB" w:rsidRDefault="00BE65B6" w:rsidP="00BE65B6">
      <w:pPr>
        <w:rPr>
          <w:rFonts w:ascii="Arial" w:hAnsi="Arial" w:cs="Arial"/>
          <w:sz w:val="22"/>
          <w:szCs w:val="22"/>
        </w:rPr>
      </w:pPr>
    </w:p>
    <w:p w14:paraId="563B19FA" w14:textId="77777777" w:rsidR="00490088" w:rsidRPr="004022AB" w:rsidRDefault="00490088" w:rsidP="00BE65B6">
      <w:pPr>
        <w:rPr>
          <w:rFonts w:ascii="Arial" w:hAnsi="Arial" w:cs="Arial"/>
          <w:sz w:val="22"/>
          <w:szCs w:val="22"/>
        </w:rPr>
      </w:pPr>
    </w:p>
    <w:p w14:paraId="346060B7" w14:textId="77777777" w:rsidR="00490088" w:rsidRPr="004022AB" w:rsidRDefault="00490088" w:rsidP="00BE65B6">
      <w:pPr>
        <w:rPr>
          <w:rFonts w:ascii="Arial" w:hAnsi="Arial" w:cs="Arial"/>
          <w:sz w:val="22"/>
          <w:szCs w:val="22"/>
        </w:rPr>
      </w:pPr>
    </w:p>
    <w:p w14:paraId="706B1E99" w14:textId="77777777" w:rsidR="00490088" w:rsidRPr="004022AB" w:rsidRDefault="00490088" w:rsidP="00BE65B6">
      <w:pPr>
        <w:rPr>
          <w:rFonts w:ascii="Arial" w:hAnsi="Arial" w:cs="Arial"/>
          <w:sz w:val="22"/>
          <w:szCs w:val="22"/>
        </w:rPr>
      </w:pPr>
    </w:p>
    <w:p w14:paraId="5881D6C8" w14:textId="77777777" w:rsidR="00490088" w:rsidRPr="004022AB" w:rsidRDefault="00490088" w:rsidP="00BE65B6">
      <w:pPr>
        <w:rPr>
          <w:rFonts w:ascii="Arial" w:hAnsi="Arial" w:cs="Arial"/>
          <w:sz w:val="22"/>
          <w:szCs w:val="22"/>
        </w:rPr>
      </w:pPr>
    </w:p>
    <w:p w14:paraId="08199299" w14:textId="77777777" w:rsidR="00490088" w:rsidRDefault="00490088" w:rsidP="00BE65B6">
      <w:pPr>
        <w:rPr>
          <w:rFonts w:ascii="Arial" w:hAnsi="Arial" w:cs="Arial"/>
          <w:sz w:val="24"/>
          <w:szCs w:val="24"/>
        </w:rPr>
      </w:pPr>
    </w:p>
    <w:p w14:paraId="5819A630" w14:textId="77777777" w:rsidR="00490088" w:rsidRDefault="00490088" w:rsidP="00BE65B6">
      <w:pPr>
        <w:rPr>
          <w:rFonts w:ascii="Arial" w:hAnsi="Arial" w:cs="Arial"/>
          <w:sz w:val="24"/>
          <w:szCs w:val="24"/>
        </w:rPr>
      </w:pPr>
    </w:p>
    <w:p w14:paraId="6B095886" w14:textId="77777777" w:rsidR="00490088" w:rsidRDefault="00490088" w:rsidP="00BE65B6">
      <w:pPr>
        <w:rPr>
          <w:rFonts w:ascii="Arial" w:hAnsi="Arial" w:cs="Arial"/>
          <w:sz w:val="24"/>
          <w:szCs w:val="24"/>
        </w:rPr>
      </w:pPr>
    </w:p>
    <w:p w14:paraId="60960BC2" w14:textId="77777777" w:rsidR="00490088" w:rsidRDefault="00490088" w:rsidP="00BE65B6">
      <w:pPr>
        <w:rPr>
          <w:rFonts w:ascii="Arial" w:hAnsi="Arial" w:cs="Arial"/>
          <w:sz w:val="24"/>
          <w:szCs w:val="24"/>
        </w:rPr>
      </w:pPr>
    </w:p>
    <w:p w14:paraId="774DEDB6" w14:textId="77777777" w:rsidR="004D122C" w:rsidRDefault="004D122C" w:rsidP="00BE65B6">
      <w:pPr>
        <w:rPr>
          <w:rFonts w:ascii="Arial" w:hAnsi="Arial" w:cs="Arial"/>
          <w:sz w:val="24"/>
          <w:szCs w:val="24"/>
        </w:rPr>
      </w:pPr>
    </w:p>
    <w:p w14:paraId="03A54FF7" w14:textId="77777777" w:rsidR="004D122C" w:rsidRDefault="004D122C" w:rsidP="00BE65B6">
      <w:pPr>
        <w:rPr>
          <w:rFonts w:ascii="Arial" w:hAnsi="Arial" w:cs="Arial"/>
          <w:sz w:val="24"/>
          <w:szCs w:val="24"/>
        </w:rPr>
      </w:pPr>
    </w:p>
    <w:p w14:paraId="77F9591F" w14:textId="77777777" w:rsidR="00490088" w:rsidRDefault="00490088" w:rsidP="00BE65B6">
      <w:pPr>
        <w:rPr>
          <w:rFonts w:ascii="Arial" w:hAnsi="Arial" w:cs="Arial"/>
          <w:sz w:val="24"/>
          <w:szCs w:val="24"/>
        </w:rPr>
      </w:pPr>
    </w:p>
    <w:p w14:paraId="71241C35" w14:textId="77777777" w:rsidR="00B704E3" w:rsidRDefault="00B704E3" w:rsidP="00BE65B6">
      <w:pPr>
        <w:rPr>
          <w:rFonts w:ascii="Arial" w:hAnsi="Arial" w:cs="Arial"/>
          <w:sz w:val="24"/>
          <w:szCs w:val="24"/>
        </w:rPr>
      </w:pPr>
    </w:p>
    <w:p w14:paraId="115B131F" w14:textId="77777777" w:rsidR="00B704E3" w:rsidRDefault="00B704E3" w:rsidP="00BE65B6">
      <w:pPr>
        <w:rPr>
          <w:rFonts w:ascii="Arial" w:hAnsi="Arial" w:cs="Arial"/>
          <w:sz w:val="24"/>
          <w:szCs w:val="24"/>
        </w:rPr>
      </w:pPr>
    </w:p>
    <w:p w14:paraId="6DF93518" w14:textId="77777777" w:rsidR="00B704E3" w:rsidRDefault="00B704E3" w:rsidP="00BE65B6">
      <w:pPr>
        <w:rPr>
          <w:rFonts w:ascii="Arial" w:hAnsi="Arial" w:cs="Arial"/>
          <w:sz w:val="24"/>
          <w:szCs w:val="24"/>
        </w:rPr>
      </w:pPr>
    </w:p>
    <w:p w14:paraId="33DCE26A" w14:textId="77777777" w:rsidR="00490088" w:rsidRDefault="00490088" w:rsidP="00BE65B6">
      <w:pPr>
        <w:rPr>
          <w:rFonts w:ascii="Arial" w:hAnsi="Arial" w:cs="Arial"/>
          <w:sz w:val="24"/>
          <w:szCs w:val="24"/>
        </w:rPr>
      </w:pPr>
    </w:p>
    <w:p w14:paraId="3BE6C291" w14:textId="77777777" w:rsidR="00490088" w:rsidRPr="00490088" w:rsidRDefault="00490088" w:rsidP="00BE65B6">
      <w:pPr>
        <w:rPr>
          <w:rFonts w:ascii="Arial" w:hAnsi="Arial" w:cs="Arial"/>
          <w:sz w:val="24"/>
          <w:szCs w:val="24"/>
        </w:rPr>
      </w:pPr>
    </w:p>
    <w:p w14:paraId="1EC30826" w14:textId="77777777" w:rsidR="00BE65B6" w:rsidRPr="004022AB" w:rsidRDefault="00BE65B6" w:rsidP="004022AB">
      <w:pPr>
        <w:pStyle w:val="3"/>
        <w:numPr>
          <w:ilvl w:val="0"/>
          <w:numId w:val="1"/>
        </w:numPr>
        <w:spacing w:before="0" w:after="0"/>
        <w:ind w:left="0" w:firstLine="0"/>
        <w:jc w:val="center"/>
        <w:rPr>
          <w:rFonts w:cs="Arial"/>
          <w:b/>
          <w:snapToGrid w:val="0"/>
          <w:sz w:val="22"/>
          <w:szCs w:val="22"/>
        </w:rPr>
      </w:pPr>
      <w:r w:rsidRPr="004022AB">
        <w:rPr>
          <w:rFonts w:cs="Arial"/>
          <w:b/>
          <w:snapToGrid w:val="0"/>
          <w:sz w:val="22"/>
          <w:szCs w:val="22"/>
        </w:rPr>
        <w:lastRenderedPageBreak/>
        <w:t>СВЕДЕНИЯ ОБ ОБЩЕСТВЕ</w:t>
      </w:r>
    </w:p>
    <w:p w14:paraId="3B1C5A9E" w14:textId="3C7ADF95" w:rsidR="00BE65B6" w:rsidRPr="004022AB" w:rsidRDefault="00826BF1" w:rsidP="004022AB">
      <w:pPr>
        <w:pStyle w:val="23"/>
        <w:spacing w:line="240" w:lineRule="auto"/>
        <w:ind w:firstLine="567"/>
        <w:jc w:val="both"/>
        <w:rPr>
          <w:rFonts w:cs="Arial"/>
          <w:snapToGrid w:val="0"/>
          <w:sz w:val="22"/>
          <w:szCs w:val="22"/>
        </w:rPr>
      </w:pPr>
      <w:r>
        <w:rPr>
          <w:rFonts w:cs="Arial"/>
          <w:b/>
          <w:snapToGrid w:val="0"/>
          <w:sz w:val="22"/>
          <w:szCs w:val="22"/>
        </w:rPr>
        <w:t xml:space="preserve">Полное </w:t>
      </w:r>
      <w:r w:rsidR="00BE65B6" w:rsidRPr="004022AB">
        <w:rPr>
          <w:rFonts w:cs="Arial"/>
          <w:b/>
          <w:snapToGrid w:val="0"/>
          <w:sz w:val="22"/>
          <w:szCs w:val="22"/>
        </w:rPr>
        <w:t>фирменное наименование</w:t>
      </w:r>
      <w:r w:rsidR="00C82FA5">
        <w:rPr>
          <w:rFonts w:cs="Arial"/>
          <w:b/>
          <w:snapToGrid w:val="0"/>
          <w:sz w:val="22"/>
          <w:szCs w:val="22"/>
        </w:rPr>
        <w:t xml:space="preserve"> в проверяемом периоде</w:t>
      </w:r>
      <w:r w:rsidR="00BE65B6" w:rsidRPr="004022AB">
        <w:rPr>
          <w:rFonts w:cs="Arial"/>
          <w:snapToGrid w:val="0"/>
          <w:sz w:val="22"/>
          <w:szCs w:val="22"/>
        </w:rPr>
        <w:t xml:space="preserve">: </w:t>
      </w:r>
      <w:r w:rsidR="00876DA3">
        <w:rPr>
          <w:rFonts w:cs="Arial"/>
          <w:snapToGrid w:val="0"/>
          <w:sz w:val="22"/>
          <w:szCs w:val="22"/>
        </w:rPr>
        <w:t>А</w:t>
      </w:r>
      <w:r w:rsidR="00BE65B6" w:rsidRPr="004022AB">
        <w:rPr>
          <w:rFonts w:cs="Arial"/>
          <w:snapToGrid w:val="0"/>
          <w:sz w:val="22"/>
          <w:szCs w:val="22"/>
        </w:rPr>
        <w:t>кционерное общество «Специализированный выставочный комплекс» Выставки достижений народного хозяйства» (далее также Общество).</w:t>
      </w:r>
    </w:p>
    <w:p w14:paraId="49CD3DCF" w14:textId="50E02461" w:rsidR="00BE65B6" w:rsidRPr="004022AB" w:rsidRDefault="00BE65B6" w:rsidP="004022AB">
      <w:pPr>
        <w:pStyle w:val="23"/>
        <w:spacing w:line="240" w:lineRule="auto"/>
        <w:ind w:firstLine="567"/>
        <w:jc w:val="both"/>
        <w:rPr>
          <w:rFonts w:cs="Arial"/>
          <w:snapToGrid w:val="0"/>
          <w:sz w:val="22"/>
          <w:szCs w:val="22"/>
        </w:rPr>
      </w:pPr>
      <w:r w:rsidRPr="004022AB">
        <w:rPr>
          <w:rFonts w:cs="Arial"/>
          <w:b/>
          <w:snapToGrid w:val="0"/>
          <w:sz w:val="22"/>
          <w:szCs w:val="22"/>
        </w:rPr>
        <w:t>Сокращенное фирменное наименование:</w:t>
      </w:r>
      <w:r w:rsidR="00826BF1">
        <w:rPr>
          <w:rFonts w:cs="Arial"/>
          <w:snapToGrid w:val="0"/>
          <w:sz w:val="22"/>
          <w:szCs w:val="22"/>
        </w:rPr>
        <w:t xml:space="preserve"> </w:t>
      </w:r>
      <w:r w:rsidRPr="004022AB">
        <w:rPr>
          <w:rFonts w:cs="Arial"/>
          <w:snapToGrid w:val="0"/>
          <w:sz w:val="22"/>
          <w:szCs w:val="22"/>
        </w:rPr>
        <w:t>АО «</w:t>
      </w:r>
      <w:proofErr w:type="spellStart"/>
      <w:r w:rsidRPr="004022AB">
        <w:rPr>
          <w:rFonts w:cs="Arial"/>
          <w:snapToGrid w:val="0"/>
          <w:sz w:val="22"/>
          <w:szCs w:val="22"/>
        </w:rPr>
        <w:t>СВК</w:t>
      </w:r>
      <w:proofErr w:type="spellEnd"/>
      <w:r w:rsidRPr="004022AB">
        <w:rPr>
          <w:rFonts w:cs="Arial"/>
          <w:snapToGrid w:val="0"/>
          <w:sz w:val="22"/>
          <w:szCs w:val="22"/>
        </w:rPr>
        <w:t xml:space="preserve"> ВДНХ». </w:t>
      </w:r>
    </w:p>
    <w:p w14:paraId="61C902F1" w14:textId="77777777" w:rsidR="00BE65B6" w:rsidRPr="004022AB" w:rsidRDefault="00955BAD" w:rsidP="004022AB">
      <w:pPr>
        <w:ind w:firstLine="567"/>
        <w:jc w:val="both"/>
        <w:rPr>
          <w:rFonts w:ascii="Arial" w:hAnsi="Arial" w:cs="Arial"/>
          <w:sz w:val="22"/>
          <w:szCs w:val="22"/>
        </w:rPr>
      </w:pPr>
      <w:r>
        <w:rPr>
          <w:rFonts w:ascii="Arial" w:hAnsi="Arial" w:cs="Arial"/>
          <w:sz w:val="22"/>
          <w:szCs w:val="22"/>
        </w:rPr>
        <w:t>Адрес</w:t>
      </w:r>
      <w:r w:rsidR="00BE65B6" w:rsidRPr="004022AB">
        <w:rPr>
          <w:rFonts w:ascii="Arial" w:hAnsi="Arial" w:cs="Arial"/>
          <w:sz w:val="22"/>
          <w:szCs w:val="22"/>
        </w:rPr>
        <w:t xml:space="preserve"> нахождения Общества</w:t>
      </w:r>
      <w:r>
        <w:rPr>
          <w:rFonts w:ascii="Arial" w:hAnsi="Arial" w:cs="Arial"/>
          <w:sz w:val="22"/>
          <w:szCs w:val="22"/>
        </w:rPr>
        <w:t xml:space="preserve"> в соответствии с </w:t>
      </w:r>
      <w:proofErr w:type="spellStart"/>
      <w:r>
        <w:rPr>
          <w:rFonts w:ascii="Arial" w:hAnsi="Arial" w:cs="Arial"/>
          <w:sz w:val="22"/>
          <w:szCs w:val="22"/>
        </w:rPr>
        <w:t>ЕГРЮЛ</w:t>
      </w:r>
      <w:proofErr w:type="spellEnd"/>
      <w:r w:rsidR="00BE65B6" w:rsidRPr="004022AB">
        <w:rPr>
          <w:rFonts w:ascii="Arial" w:hAnsi="Arial" w:cs="Arial"/>
          <w:sz w:val="22"/>
          <w:szCs w:val="22"/>
        </w:rPr>
        <w:t xml:space="preserve">: </w:t>
      </w:r>
      <w:r>
        <w:rPr>
          <w:rFonts w:ascii="Arial" w:hAnsi="Arial" w:cs="Arial"/>
          <w:sz w:val="22"/>
          <w:szCs w:val="22"/>
        </w:rPr>
        <w:t>129223</w:t>
      </w:r>
      <w:r w:rsidRPr="00955BAD">
        <w:rPr>
          <w:rFonts w:ascii="Arial" w:hAnsi="Arial" w:cs="Arial"/>
          <w:sz w:val="22"/>
          <w:szCs w:val="22"/>
        </w:rPr>
        <w:t>, г. Москва, проспект Мира, дом. 119, строение 164, эт.3, пом.1, ком.37</w:t>
      </w:r>
      <w:r w:rsidR="00BE65B6" w:rsidRPr="004022AB">
        <w:rPr>
          <w:rFonts w:ascii="Arial" w:hAnsi="Arial" w:cs="Arial"/>
          <w:sz w:val="22"/>
          <w:szCs w:val="22"/>
        </w:rPr>
        <w:t>.</w:t>
      </w:r>
    </w:p>
    <w:p w14:paraId="6FA2E2D5" w14:textId="77777777" w:rsidR="00876DA3" w:rsidRDefault="00BE65B6" w:rsidP="00876DA3">
      <w:pPr>
        <w:ind w:firstLine="567"/>
        <w:jc w:val="both"/>
        <w:rPr>
          <w:rFonts w:ascii="Arial" w:hAnsi="Arial" w:cs="Arial"/>
          <w:sz w:val="22"/>
          <w:szCs w:val="22"/>
        </w:rPr>
      </w:pPr>
      <w:r w:rsidRPr="004022AB">
        <w:rPr>
          <w:rFonts w:ascii="Arial" w:hAnsi="Arial" w:cs="Arial"/>
          <w:sz w:val="22"/>
          <w:szCs w:val="22"/>
        </w:rPr>
        <w:t xml:space="preserve">Раскрытие корпоративной информации Общества </w:t>
      </w:r>
      <w:r w:rsidR="00876DA3">
        <w:rPr>
          <w:rFonts w:ascii="Arial" w:hAnsi="Arial" w:cs="Arial"/>
          <w:sz w:val="22"/>
          <w:szCs w:val="22"/>
        </w:rPr>
        <w:t xml:space="preserve">до 09.12.2020 г. осуществлялось </w:t>
      </w:r>
      <w:r w:rsidRPr="004022AB">
        <w:rPr>
          <w:rFonts w:ascii="Arial" w:hAnsi="Arial" w:cs="Arial"/>
          <w:sz w:val="22"/>
          <w:szCs w:val="22"/>
        </w:rPr>
        <w:t xml:space="preserve">в сети интернет на сайте: </w:t>
      </w:r>
      <w:hyperlink r:id="rId8" w:history="1">
        <w:r w:rsidR="00353008" w:rsidRPr="00951D25">
          <w:rPr>
            <w:rStyle w:val="af1"/>
            <w:rFonts w:ascii="Arial" w:hAnsi="Arial" w:cs="Arial"/>
            <w:sz w:val="22"/>
            <w:szCs w:val="22"/>
          </w:rPr>
          <w:t>http://www.disclosure.ru/issuer/771703846</w:t>
        </w:r>
      </w:hyperlink>
      <w:r w:rsidR="00353008">
        <w:rPr>
          <w:rFonts w:ascii="Arial" w:hAnsi="Arial" w:cs="Arial"/>
          <w:sz w:val="22"/>
          <w:szCs w:val="22"/>
        </w:rPr>
        <w:t>.</w:t>
      </w:r>
      <w:r w:rsidR="00876DA3" w:rsidRPr="00876DA3">
        <w:rPr>
          <w:rFonts w:ascii="Arial" w:hAnsi="Arial" w:cs="Arial"/>
          <w:sz w:val="22"/>
          <w:szCs w:val="22"/>
        </w:rPr>
        <w:t xml:space="preserve"> </w:t>
      </w:r>
      <w:r w:rsidR="00876DA3" w:rsidRPr="00826BF1">
        <w:rPr>
          <w:rFonts w:ascii="Arial" w:hAnsi="Arial" w:cs="Arial"/>
          <w:sz w:val="22"/>
          <w:szCs w:val="22"/>
        </w:rPr>
        <w:t>Решением Банка России от 09.12.2020 г. № РБТ-1/1394 Общество освобождено от обязанности осуществлять раскрытие информации в соответствии с пунктом 4 статьи 30 Федерального закона от 22.04.1996 № 39-ФЗ «О рынке ценных бумаг».</w:t>
      </w:r>
    </w:p>
    <w:p w14:paraId="12656E07" w14:textId="77777777" w:rsidR="006715BA" w:rsidRPr="004022AB" w:rsidRDefault="00876DA3" w:rsidP="006715BA">
      <w:pPr>
        <w:ind w:firstLine="567"/>
        <w:jc w:val="both"/>
        <w:rPr>
          <w:rFonts w:ascii="Arial" w:hAnsi="Arial" w:cs="Arial"/>
          <w:sz w:val="22"/>
          <w:szCs w:val="22"/>
        </w:rPr>
      </w:pPr>
      <w:r>
        <w:rPr>
          <w:rFonts w:ascii="Arial" w:hAnsi="Arial" w:cs="Arial"/>
          <w:sz w:val="22"/>
          <w:szCs w:val="22"/>
        </w:rPr>
        <w:t xml:space="preserve"> </w:t>
      </w:r>
      <w:r w:rsidR="006715BA">
        <w:rPr>
          <w:rFonts w:ascii="Arial" w:hAnsi="Arial" w:cs="Arial"/>
          <w:sz w:val="22"/>
          <w:szCs w:val="22"/>
        </w:rPr>
        <w:t>Публичное акционерное общество «</w:t>
      </w:r>
      <w:r w:rsidR="006715BA" w:rsidRPr="004022AB">
        <w:rPr>
          <w:rFonts w:ascii="Arial" w:hAnsi="Arial" w:cs="Arial"/>
          <w:sz w:val="22"/>
          <w:szCs w:val="22"/>
        </w:rPr>
        <w:t>Специали</w:t>
      </w:r>
      <w:r w:rsidR="006715BA">
        <w:rPr>
          <w:rFonts w:ascii="Arial" w:hAnsi="Arial" w:cs="Arial"/>
          <w:sz w:val="22"/>
          <w:szCs w:val="22"/>
        </w:rPr>
        <w:t>зированный выставочный комплекс</w:t>
      </w:r>
      <w:r w:rsidR="006715BA" w:rsidRPr="004022AB">
        <w:rPr>
          <w:rFonts w:ascii="Arial" w:hAnsi="Arial" w:cs="Arial"/>
          <w:sz w:val="22"/>
          <w:szCs w:val="22"/>
        </w:rPr>
        <w:t xml:space="preserve"> </w:t>
      </w:r>
      <w:r w:rsidR="006715BA">
        <w:rPr>
          <w:rFonts w:ascii="Arial" w:hAnsi="Arial" w:cs="Arial"/>
          <w:sz w:val="22"/>
          <w:szCs w:val="22"/>
        </w:rPr>
        <w:t>«</w:t>
      </w:r>
      <w:r w:rsidR="006715BA" w:rsidRPr="004022AB">
        <w:rPr>
          <w:rFonts w:ascii="Arial" w:hAnsi="Arial" w:cs="Arial"/>
          <w:sz w:val="22"/>
          <w:szCs w:val="22"/>
        </w:rPr>
        <w:t>Выставки</w:t>
      </w:r>
      <w:r w:rsidR="006715BA">
        <w:rPr>
          <w:rFonts w:ascii="Arial" w:hAnsi="Arial" w:cs="Arial"/>
          <w:sz w:val="22"/>
          <w:szCs w:val="22"/>
        </w:rPr>
        <w:t xml:space="preserve"> достижений народного хозяйства»</w:t>
      </w:r>
      <w:r w:rsidR="006715BA" w:rsidRPr="004022AB">
        <w:rPr>
          <w:rFonts w:ascii="Arial" w:hAnsi="Arial" w:cs="Arial"/>
          <w:sz w:val="22"/>
          <w:szCs w:val="22"/>
        </w:rPr>
        <w:t xml:space="preserve"> учреждено Государственным комитетом Российской Федерации по управлению государственным имуществом, в соответствии с указом Президента Российской Федерации “Об организационных мерах по преобразованию государственных предприятий, добровольных объединений государственных предприятий в акционерные общества “ от 1 июля 1992 года     № 721, а также  Постановлением Правительства Российской Федерации от 16 ноября 1992 года № 890 “Об акционерном обществе Всероссийский выставочный центр” и распоряжением Госкомимущества России от 31 июля 1994г. № 2580.</w:t>
      </w:r>
    </w:p>
    <w:p w14:paraId="583ACED2" w14:textId="77777777" w:rsidR="006715BA" w:rsidRPr="004022AB" w:rsidRDefault="006715BA" w:rsidP="006715BA">
      <w:pPr>
        <w:ind w:firstLine="567"/>
        <w:jc w:val="both"/>
        <w:rPr>
          <w:rFonts w:ascii="Arial" w:hAnsi="Arial" w:cs="Arial"/>
          <w:sz w:val="22"/>
          <w:szCs w:val="22"/>
        </w:rPr>
      </w:pPr>
      <w:r w:rsidRPr="004022AB">
        <w:rPr>
          <w:rFonts w:ascii="Arial" w:hAnsi="Arial" w:cs="Arial"/>
          <w:sz w:val="22"/>
          <w:szCs w:val="22"/>
        </w:rPr>
        <w:t xml:space="preserve"> Устав Общества (редакция № 5)</w:t>
      </w:r>
      <w:r>
        <w:rPr>
          <w:rFonts w:ascii="Arial" w:hAnsi="Arial" w:cs="Arial"/>
          <w:sz w:val="22"/>
          <w:szCs w:val="22"/>
        </w:rPr>
        <w:t>, предусматривающий ошибочное включение в фирменное наименование Общества указание на публичность</w:t>
      </w:r>
      <w:r w:rsidRPr="004022AB">
        <w:rPr>
          <w:rFonts w:ascii="Arial" w:hAnsi="Arial" w:cs="Arial"/>
          <w:sz w:val="22"/>
          <w:szCs w:val="22"/>
        </w:rPr>
        <w:t xml:space="preserve"> </w:t>
      </w:r>
      <w:r>
        <w:rPr>
          <w:rFonts w:ascii="Arial" w:hAnsi="Arial" w:cs="Arial"/>
          <w:sz w:val="22"/>
          <w:szCs w:val="22"/>
        </w:rPr>
        <w:t xml:space="preserve">– Публичное акционерное общество «Специализированный выставочный комплекс» Выставки достижений народного хозяйства» - </w:t>
      </w:r>
      <w:r w:rsidRPr="004022AB">
        <w:rPr>
          <w:rFonts w:ascii="Arial" w:hAnsi="Arial" w:cs="Arial"/>
          <w:sz w:val="22"/>
          <w:szCs w:val="22"/>
        </w:rPr>
        <w:t>был утвержден внеочередным Общим собранием акционеров 09 февраля 2015 года и зарегистрирован 27 февраля 2015 года в Межрайонной инспекции Федеральной налоговой службы № 46 по городу Москве за государственным регистрационным номером 6157746224773.</w:t>
      </w:r>
    </w:p>
    <w:p w14:paraId="50D3FD22" w14:textId="56E4EB48" w:rsidR="00876DA3" w:rsidRDefault="00876DA3" w:rsidP="00876DA3">
      <w:pPr>
        <w:ind w:firstLine="567"/>
        <w:jc w:val="both"/>
        <w:rPr>
          <w:rFonts w:ascii="Arial" w:hAnsi="Arial" w:cs="Arial"/>
          <w:sz w:val="22"/>
          <w:szCs w:val="22"/>
        </w:rPr>
      </w:pPr>
      <w:r>
        <w:rPr>
          <w:rFonts w:ascii="Arial" w:hAnsi="Arial" w:cs="Arial"/>
          <w:sz w:val="22"/>
          <w:szCs w:val="22"/>
        </w:rPr>
        <w:t>Новой редакцией устава АО «</w:t>
      </w:r>
      <w:proofErr w:type="spellStart"/>
      <w:r>
        <w:rPr>
          <w:rFonts w:ascii="Arial" w:hAnsi="Arial" w:cs="Arial"/>
          <w:sz w:val="22"/>
          <w:szCs w:val="22"/>
        </w:rPr>
        <w:t>СВК</w:t>
      </w:r>
      <w:proofErr w:type="spellEnd"/>
      <w:r>
        <w:rPr>
          <w:rFonts w:ascii="Arial" w:hAnsi="Arial" w:cs="Arial"/>
          <w:sz w:val="22"/>
          <w:szCs w:val="22"/>
        </w:rPr>
        <w:t xml:space="preserve"> ВДНХ» (редакция № 6) указание на публичность из фирменного наименования Общества исключено, 22.01.2021 года зарегистрировано новое фирменное наименование Общества – Акционерное общество «Специализированный выставочный комплекс «Выставки достижений народного хозяйства», сокращенное наименование – АО «</w:t>
      </w:r>
      <w:proofErr w:type="spellStart"/>
      <w:r>
        <w:rPr>
          <w:rFonts w:ascii="Arial" w:hAnsi="Arial" w:cs="Arial"/>
          <w:sz w:val="22"/>
          <w:szCs w:val="22"/>
        </w:rPr>
        <w:t>СВК</w:t>
      </w:r>
      <w:proofErr w:type="spellEnd"/>
      <w:r>
        <w:rPr>
          <w:rFonts w:ascii="Arial" w:hAnsi="Arial" w:cs="Arial"/>
          <w:sz w:val="22"/>
          <w:szCs w:val="22"/>
        </w:rPr>
        <w:t xml:space="preserve"> ВДНХ». </w:t>
      </w:r>
    </w:p>
    <w:p w14:paraId="7782C219" w14:textId="63234E61" w:rsidR="00BE65B6" w:rsidRDefault="00BE65B6" w:rsidP="004022AB">
      <w:pPr>
        <w:ind w:firstLine="567"/>
        <w:jc w:val="both"/>
        <w:rPr>
          <w:rFonts w:ascii="Arial" w:hAnsi="Arial" w:cs="Arial"/>
          <w:sz w:val="22"/>
          <w:szCs w:val="22"/>
        </w:rPr>
      </w:pPr>
    </w:p>
    <w:p w14:paraId="641552E2" w14:textId="7C563B33" w:rsidR="00BE65B6" w:rsidRPr="004022AB" w:rsidRDefault="005049FF" w:rsidP="004022AB">
      <w:pPr>
        <w:ind w:firstLine="567"/>
        <w:jc w:val="both"/>
        <w:rPr>
          <w:rFonts w:ascii="Arial" w:hAnsi="Arial" w:cs="Arial"/>
          <w:sz w:val="22"/>
          <w:szCs w:val="22"/>
        </w:rPr>
      </w:pPr>
      <w:r>
        <w:rPr>
          <w:rFonts w:ascii="Arial" w:hAnsi="Arial" w:cs="Arial"/>
          <w:sz w:val="22"/>
          <w:szCs w:val="22"/>
        </w:rPr>
        <w:t xml:space="preserve">Уставной капитал </w:t>
      </w:r>
      <w:r w:rsidR="004022AB" w:rsidRPr="00B704E3">
        <w:rPr>
          <w:rFonts w:ascii="Arial" w:hAnsi="Arial" w:cs="Arial"/>
          <w:sz w:val="22"/>
          <w:szCs w:val="22"/>
        </w:rPr>
        <w:t>АО</w:t>
      </w:r>
      <w:r w:rsidR="004022AB">
        <w:rPr>
          <w:rFonts w:ascii="Arial" w:hAnsi="Arial" w:cs="Arial"/>
          <w:sz w:val="22"/>
          <w:szCs w:val="22"/>
        </w:rPr>
        <w:t xml:space="preserve"> «</w:t>
      </w:r>
      <w:proofErr w:type="spellStart"/>
      <w:r w:rsidR="004022AB">
        <w:rPr>
          <w:rFonts w:ascii="Arial" w:hAnsi="Arial" w:cs="Arial"/>
          <w:sz w:val="22"/>
          <w:szCs w:val="22"/>
        </w:rPr>
        <w:t>СВК</w:t>
      </w:r>
      <w:proofErr w:type="spellEnd"/>
      <w:r w:rsidR="004022AB">
        <w:rPr>
          <w:rFonts w:ascii="Arial" w:hAnsi="Arial" w:cs="Arial"/>
          <w:sz w:val="22"/>
          <w:szCs w:val="22"/>
        </w:rPr>
        <w:t xml:space="preserve"> ВДНХ» </w:t>
      </w:r>
      <w:r w:rsidR="00BE65B6" w:rsidRPr="004022AB">
        <w:rPr>
          <w:rFonts w:ascii="Arial" w:hAnsi="Arial" w:cs="Arial"/>
          <w:sz w:val="22"/>
          <w:szCs w:val="22"/>
        </w:rPr>
        <w:t>составляет 206235 рублей (двести шесть тысяч</w:t>
      </w:r>
      <w:r w:rsidR="00876DA3">
        <w:rPr>
          <w:rFonts w:ascii="Arial" w:hAnsi="Arial" w:cs="Arial"/>
          <w:sz w:val="22"/>
          <w:szCs w:val="22"/>
        </w:rPr>
        <w:t xml:space="preserve"> двести тридцать пять рублей). </w:t>
      </w:r>
      <w:r w:rsidR="00BE65B6" w:rsidRPr="004022AB">
        <w:rPr>
          <w:rFonts w:ascii="Arial" w:hAnsi="Arial" w:cs="Arial"/>
          <w:sz w:val="22"/>
          <w:szCs w:val="22"/>
        </w:rPr>
        <w:t>Уставный капитал состоит из 154676 именных, обыкновенных акций, что составляет 75% Уставного капитала, и 51559 именных, привилегированных акций типа «А», что составляет 25% Уставного капитала Общества. Номинальная стоимость всех видов акций составляет один  рубль.</w:t>
      </w:r>
    </w:p>
    <w:p w14:paraId="2119A409" w14:textId="77777777" w:rsidR="00BE65B6" w:rsidRPr="004022AB" w:rsidRDefault="00BE65B6" w:rsidP="00BE65B6">
      <w:pPr>
        <w:pStyle w:val="23"/>
        <w:ind w:firstLine="0"/>
        <w:jc w:val="both"/>
        <w:rPr>
          <w:rFonts w:cs="Arial"/>
          <w:snapToGrid w:val="0"/>
          <w:sz w:val="22"/>
          <w:szCs w:val="22"/>
        </w:rPr>
      </w:pPr>
    </w:p>
    <w:p w14:paraId="6FB6B160" w14:textId="77777777" w:rsidR="00BE65B6" w:rsidRPr="004022AB" w:rsidRDefault="00BE65B6" w:rsidP="004022AB">
      <w:pPr>
        <w:pStyle w:val="23"/>
        <w:spacing w:line="240" w:lineRule="auto"/>
        <w:ind w:firstLine="709"/>
        <w:rPr>
          <w:rFonts w:cs="Arial"/>
          <w:b/>
          <w:snapToGrid w:val="0"/>
          <w:sz w:val="22"/>
          <w:szCs w:val="22"/>
        </w:rPr>
      </w:pPr>
      <w:r w:rsidRPr="004022AB">
        <w:rPr>
          <w:rFonts w:cs="Arial"/>
          <w:b/>
          <w:snapToGrid w:val="0"/>
          <w:sz w:val="22"/>
          <w:szCs w:val="22"/>
        </w:rPr>
        <w:t>Сведения о выпуске акций Общества:</w:t>
      </w:r>
    </w:p>
    <w:p w14:paraId="4EBFB459"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b/>
          <w:snapToGrid w:val="0"/>
          <w:sz w:val="22"/>
          <w:szCs w:val="22"/>
        </w:rPr>
        <w:t>Тип ценных бумаг:</w:t>
      </w:r>
      <w:r w:rsidRPr="004022AB">
        <w:rPr>
          <w:rFonts w:cs="Arial"/>
          <w:snapToGrid w:val="0"/>
          <w:sz w:val="22"/>
          <w:szCs w:val="22"/>
        </w:rPr>
        <w:t xml:space="preserve"> Акции обыкновенные именные бездокументарные;</w:t>
      </w:r>
    </w:p>
    <w:p w14:paraId="2B769991"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Регистрационный номер 1-01-01941-А;</w:t>
      </w:r>
    </w:p>
    <w:p w14:paraId="7FEE2457"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Дата государственной регистрации выпуска и отчета об итогах выпуска 23 июня 2004г;</w:t>
      </w:r>
    </w:p>
    <w:p w14:paraId="6DF5278C" w14:textId="77777777" w:rsidR="00BE65B6" w:rsidRPr="004022AB" w:rsidRDefault="008A6B8B" w:rsidP="004022AB">
      <w:pPr>
        <w:pStyle w:val="23"/>
        <w:spacing w:line="240" w:lineRule="auto"/>
        <w:ind w:firstLine="709"/>
        <w:jc w:val="both"/>
        <w:rPr>
          <w:rFonts w:cs="Arial"/>
          <w:snapToGrid w:val="0"/>
          <w:sz w:val="22"/>
          <w:szCs w:val="22"/>
        </w:rPr>
      </w:pPr>
      <w:r>
        <w:rPr>
          <w:rFonts w:cs="Arial"/>
          <w:snapToGrid w:val="0"/>
          <w:sz w:val="22"/>
          <w:szCs w:val="22"/>
        </w:rPr>
        <w:t>Орган, осуществивший</w:t>
      </w:r>
      <w:r w:rsidR="00BE65B6" w:rsidRPr="004022AB">
        <w:rPr>
          <w:rFonts w:cs="Arial"/>
          <w:snapToGrid w:val="0"/>
          <w:sz w:val="22"/>
          <w:szCs w:val="22"/>
        </w:rPr>
        <w:t xml:space="preserve"> регистрацию – Региональное Отделение ФКЦБ России в Центральном федеральном округе.</w:t>
      </w:r>
    </w:p>
    <w:p w14:paraId="70FB0F22"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b/>
          <w:snapToGrid w:val="0"/>
          <w:sz w:val="22"/>
          <w:szCs w:val="22"/>
        </w:rPr>
        <w:t>Тип ценных бумаг:</w:t>
      </w:r>
      <w:r w:rsidRPr="004022AB">
        <w:rPr>
          <w:rFonts w:cs="Arial"/>
          <w:snapToGrid w:val="0"/>
          <w:sz w:val="22"/>
          <w:szCs w:val="22"/>
        </w:rPr>
        <w:t xml:space="preserve"> Акции привилегированные именные бездокументарные типа А; </w:t>
      </w:r>
    </w:p>
    <w:p w14:paraId="6A806D21"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Регистрационный номер 2-01-01941-А;</w:t>
      </w:r>
    </w:p>
    <w:p w14:paraId="5BE78CD6"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Дата государственной регистрации выпуска и отчета об итогах выпуска 23 июня 2004 года.</w:t>
      </w:r>
    </w:p>
    <w:p w14:paraId="5D12E5A0" w14:textId="77777777" w:rsidR="00BE65B6" w:rsidRPr="004022AB" w:rsidRDefault="004022AB" w:rsidP="004022AB">
      <w:pPr>
        <w:pStyle w:val="23"/>
        <w:spacing w:line="240" w:lineRule="auto"/>
        <w:ind w:firstLine="709"/>
        <w:jc w:val="both"/>
        <w:rPr>
          <w:rFonts w:cs="Arial"/>
          <w:snapToGrid w:val="0"/>
          <w:sz w:val="22"/>
          <w:szCs w:val="22"/>
        </w:rPr>
      </w:pPr>
      <w:r>
        <w:rPr>
          <w:rFonts w:cs="Arial"/>
          <w:snapToGrid w:val="0"/>
          <w:sz w:val="22"/>
          <w:szCs w:val="22"/>
        </w:rPr>
        <w:t>Орган, осуществивший</w:t>
      </w:r>
      <w:r w:rsidR="00BE65B6" w:rsidRPr="004022AB">
        <w:rPr>
          <w:rFonts w:cs="Arial"/>
          <w:snapToGrid w:val="0"/>
          <w:sz w:val="22"/>
          <w:szCs w:val="22"/>
        </w:rPr>
        <w:t xml:space="preserve"> регист</w:t>
      </w:r>
      <w:r w:rsidR="00955BAD">
        <w:rPr>
          <w:rFonts w:cs="Arial"/>
          <w:snapToGrid w:val="0"/>
          <w:sz w:val="22"/>
          <w:szCs w:val="22"/>
        </w:rPr>
        <w:t xml:space="preserve">рацию – Региональное Отделение </w:t>
      </w:r>
      <w:r w:rsidR="00BE65B6" w:rsidRPr="004022AB">
        <w:rPr>
          <w:rFonts w:cs="Arial"/>
          <w:snapToGrid w:val="0"/>
          <w:sz w:val="22"/>
          <w:szCs w:val="22"/>
        </w:rPr>
        <w:t>ФКЦБ России в Центральном федеральном округе.</w:t>
      </w:r>
    </w:p>
    <w:p w14:paraId="39001CF1" w14:textId="77777777"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 Дополнительных выпусков ценных бумаг Общество не осуществляло. </w:t>
      </w:r>
    </w:p>
    <w:p w14:paraId="54632004" w14:textId="77777777" w:rsidR="008A6B8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 </w:t>
      </w:r>
    </w:p>
    <w:p w14:paraId="79D02AD1" w14:textId="1C299B9F" w:rsidR="00BE65B6" w:rsidRPr="004022AB" w:rsidRDefault="00BE65B6" w:rsidP="004022AB">
      <w:pPr>
        <w:pStyle w:val="23"/>
        <w:spacing w:line="240" w:lineRule="auto"/>
        <w:ind w:firstLine="709"/>
        <w:jc w:val="both"/>
        <w:rPr>
          <w:rFonts w:cs="Arial"/>
          <w:snapToGrid w:val="0"/>
          <w:sz w:val="22"/>
          <w:szCs w:val="22"/>
        </w:rPr>
      </w:pPr>
      <w:r w:rsidRPr="006715BA">
        <w:rPr>
          <w:rFonts w:cs="Arial"/>
          <w:snapToGrid w:val="0"/>
          <w:sz w:val="22"/>
          <w:szCs w:val="22"/>
        </w:rPr>
        <w:t xml:space="preserve">В связи с тем, что по решению годового Общего собрания акционеров от </w:t>
      </w:r>
      <w:r w:rsidR="006715BA" w:rsidRPr="006715BA">
        <w:rPr>
          <w:rFonts w:cs="Arial"/>
          <w:snapToGrid w:val="0"/>
          <w:sz w:val="22"/>
          <w:szCs w:val="22"/>
        </w:rPr>
        <w:t>24</w:t>
      </w:r>
      <w:r w:rsidR="005049FF" w:rsidRPr="006715BA">
        <w:rPr>
          <w:rFonts w:cs="Arial"/>
          <w:snapToGrid w:val="0"/>
          <w:sz w:val="22"/>
          <w:szCs w:val="22"/>
        </w:rPr>
        <w:t xml:space="preserve"> </w:t>
      </w:r>
      <w:r w:rsidR="006715BA" w:rsidRPr="006715BA">
        <w:rPr>
          <w:rFonts w:cs="Arial"/>
          <w:snapToGrid w:val="0"/>
          <w:sz w:val="22"/>
          <w:szCs w:val="22"/>
        </w:rPr>
        <w:t>июня</w:t>
      </w:r>
      <w:r w:rsidR="005049FF" w:rsidRPr="006715BA">
        <w:rPr>
          <w:rFonts w:cs="Arial"/>
          <w:snapToGrid w:val="0"/>
          <w:sz w:val="22"/>
          <w:szCs w:val="22"/>
        </w:rPr>
        <w:t xml:space="preserve"> 20</w:t>
      </w:r>
      <w:r w:rsidR="006715BA" w:rsidRPr="006715BA">
        <w:rPr>
          <w:rFonts w:cs="Arial"/>
          <w:snapToGrid w:val="0"/>
          <w:sz w:val="22"/>
          <w:szCs w:val="22"/>
        </w:rPr>
        <w:t>21</w:t>
      </w:r>
      <w:r w:rsidR="005049FF" w:rsidRPr="006715BA">
        <w:rPr>
          <w:rFonts w:cs="Arial"/>
          <w:snapToGrid w:val="0"/>
          <w:sz w:val="22"/>
          <w:szCs w:val="22"/>
        </w:rPr>
        <w:t>г.</w:t>
      </w:r>
      <w:r w:rsidR="00876DA3" w:rsidRPr="006715BA">
        <w:rPr>
          <w:rFonts w:cs="Arial"/>
          <w:snapToGrid w:val="0"/>
          <w:sz w:val="22"/>
          <w:szCs w:val="22"/>
        </w:rPr>
        <w:t xml:space="preserve"> дивиденды </w:t>
      </w:r>
      <w:r w:rsidR="00876DA3">
        <w:rPr>
          <w:rFonts w:cs="Arial"/>
          <w:snapToGrid w:val="0"/>
          <w:sz w:val="22"/>
          <w:szCs w:val="22"/>
        </w:rPr>
        <w:t>за 2020</w:t>
      </w:r>
      <w:r w:rsidRPr="004022AB">
        <w:rPr>
          <w:rFonts w:cs="Arial"/>
          <w:snapToGrid w:val="0"/>
          <w:sz w:val="22"/>
          <w:szCs w:val="22"/>
        </w:rPr>
        <w:t xml:space="preserve"> год не начислялись и не выплачивались, в </w:t>
      </w:r>
      <w:r w:rsidR="00955BAD">
        <w:rPr>
          <w:rFonts w:cs="Arial"/>
          <w:snapToGrid w:val="0"/>
          <w:sz w:val="22"/>
          <w:szCs w:val="22"/>
        </w:rPr>
        <w:t xml:space="preserve">отчетном </w:t>
      </w:r>
      <w:r w:rsidR="00876DA3">
        <w:rPr>
          <w:rFonts w:cs="Arial"/>
          <w:snapToGrid w:val="0"/>
          <w:sz w:val="22"/>
          <w:szCs w:val="22"/>
        </w:rPr>
        <w:t>2022</w:t>
      </w:r>
      <w:r w:rsidRPr="004022AB">
        <w:rPr>
          <w:rFonts w:cs="Arial"/>
          <w:snapToGrid w:val="0"/>
          <w:sz w:val="22"/>
          <w:szCs w:val="22"/>
        </w:rPr>
        <w:t xml:space="preserve"> году </w:t>
      </w:r>
      <w:r w:rsidRPr="004022AB">
        <w:rPr>
          <w:rFonts w:cs="Arial"/>
          <w:snapToGrid w:val="0"/>
          <w:sz w:val="22"/>
          <w:szCs w:val="22"/>
        </w:rPr>
        <w:lastRenderedPageBreak/>
        <w:t xml:space="preserve">на годовом Общем собрании акционеров </w:t>
      </w:r>
      <w:r w:rsidR="004022AB">
        <w:rPr>
          <w:rFonts w:cs="Arial"/>
          <w:snapToGrid w:val="0"/>
          <w:sz w:val="22"/>
          <w:szCs w:val="22"/>
        </w:rPr>
        <w:t xml:space="preserve">Общества </w:t>
      </w:r>
      <w:r w:rsidRPr="004022AB">
        <w:rPr>
          <w:rFonts w:cs="Arial"/>
          <w:snapToGrid w:val="0"/>
          <w:sz w:val="22"/>
          <w:szCs w:val="22"/>
        </w:rPr>
        <w:t xml:space="preserve">голосуют обыкновенные и привилегированные акции </w:t>
      </w:r>
      <w:r w:rsidR="004022AB">
        <w:rPr>
          <w:rFonts w:cs="Arial"/>
          <w:snapToGrid w:val="0"/>
          <w:sz w:val="22"/>
          <w:szCs w:val="22"/>
        </w:rPr>
        <w:t>типа А.</w:t>
      </w:r>
    </w:p>
    <w:p w14:paraId="42078D4F" w14:textId="63598528" w:rsidR="00BE65B6" w:rsidRPr="00B704E3"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Акционерное общество «ВДНХ ЭКСПО» (АО «ВДНХ ЭКСПО») и</w:t>
      </w:r>
      <w:r w:rsidRPr="004022AB">
        <w:rPr>
          <w:rFonts w:cs="Arial"/>
          <w:b/>
          <w:i/>
          <w:snapToGrid w:val="0"/>
          <w:sz w:val="22"/>
          <w:szCs w:val="22"/>
        </w:rPr>
        <w:t xml:space="preserve"> </w:t>
      </w:r>
      <w:r w:rsidRPr="004022AB">
        <w:rPr>
          <w:rStyle w:val="SUBST0"/>
          <w:rFonts w:cs="Arial"/>
          <w:b w:val="0"/>
          <w:bCs/>
          <w:i w:val="0"/>
          <w:szCs w:val="22"/>
        </w:rPr>
        <w:t xml:space="preserve">Казенное предприятие города Москвы «Выставка достижений народного хозяйства» (КП «ВДНХ») </w:t>
      </w:r>
      <w:r w:rsidRPr="004022AB">
        <w:rPr>
          <w:rFonts w:cs="Arial"/>
          <w:b/>
          <w:i/>
          <w:snapToGrid w:val="0"/>
          <w:sz w:val="22"/>
          <w:szCs w:val="22"/>
        </w:rPr>
        <w:t xml:space="preserve"> </w:t>
      </w:r>
      <w:r w:rsidRPr="004022AB">
        <w:rPr>
          <w:rFonts w:cs="Arial"/>
          <w:snapToGrid w:val="0"/>
          <w:sz w:val="22"/>
          <w:szCs w:val="22"/>
        </w:rPr>
        <w:t>яв</w:t>
      </w:r>
      <w:r w:rsidR="00955BAD">
        <w:rPr>
          <w:rFonts w:cs="Arial"/>
          <w:snapToGrid w:val="0"/>
          <w:sz w:val="22"/>
          <w:szCs w:val="22"/>
        </w:rPr>
        <w:t xml:space="preserve">ляются аффилированными </w:t>
      </w:r>
      <w:r w:rsidR="00955BAD" w:rsidRPr="00B704E3">
        <w:rPr>
          <w:rFonts w:cs="Arial"/>
          <w:snapToGrid w:val="0"/>
          <w:sz w:val="22"/>
          <w:szCs w:val="22"/>
        </w:rPr>
        <w:t xml:space="preserve">лицами  </w:t>
      </w:r>
      <w:r w:rsidRPr="00B704E3">
        <w:rPr>
          <w:rFonts w:cs="Arial"/>
          <w:snapToGrid w:val="0"/>
          <w:sz w:val="22"/>
          <w:szCs w:val="22"/>
        </w:rPr>
        <w:t>АО «</w:t>
      </w:r>
      <w:proofErr w:type="spellStart"/>
      <w:r w:rsidRPr="00B704E3">
        <w:rPr>
          <w:rFonts w:cs="Arial"/>
          <w:snapToGrid w:val="0"/>
          <w:sz w:val="22"/>
          <w:szCs w:val="22"/>
        </w:rPr>
        <w:t>СВК</w:t>
      </w:r>
      <w:proofErr w:type="spellEnd"/>
      <w:r w:rsidRPr="00B704E3">
        <w:rPr>
          <w:rFonts w:cs="Arial"/>
          <w:snapToGrid w:val="0"/>
          <w:sz w:val="22"/>
          <w:szCs w:val="22"/>
        </w:rPr>
        <w:t xml:space="preserve"> ВДНХ». </w:t>
      </w:r>
    </w:p>
    <w:p w14:paraId="36C4F36E" w14:textId="0145782B" w:rsidR="00BE65B6" w:rsidRPr="00B704E3" w:rsidRDefault="00BE65B6" w:rsidP="004022AB">
      <w:pPr>
        <w:pStyle w:val="23"/>
        <w:spacing w:line="240" w:lineRule="auto"/>
        <w:ind w:firstLine="709"/>
        <w:jc w:val="both"/>
        <w:rPr>
          <w:rFonts w:cs="Arial"/>
          <w:snapToGrid w:val="0"/>
          <w:sz w:val="22"/>
          <w:szCs w:val="22"/>
        </w:rPr>
      </w:pPr>
      <w:r w:rsidRPr="00B704E3">
        <w:rPr>
          <w:rFonts w:cs="Arial"/>
          <w:sz w:val="22"/>
          <w:szCs w:val="22"/>
        </w:rPr>
        <w:t xml:space="preserve">Доля участия </w:t>
      </w:r>
      <w:r w:rsidRPr="00B704E3">
        <w:rPr>
          <w:rFonts w:cs="Arial"/>
          <w:snapToGrid w:val="0"/>
          <w:sz w:val="22"/>
          <w:szCs w:val="22"/>
        </w:rPr>
        <w:t xml:space="preserve">АО «ВДНХ ЭКСПО» </w:t>
      </w:r>
      <w:r w:rsidRPr="00B704E3">
        <w:rPr>
          <w:rFonts w:cs="Arial"/>
          <w:sz w:val="22"/>
          <w:szCs w:val="22"/>
        </w:rPr>
        <w:t>в ус</w:t>
      </w:r>
      <w:r w:rsidR="00955BAD" w:rsidRPr="00B704E3">
        <w:rPr>
          <w:rFonts w:cs="Arial"/>
          <w:sz w:val="22"/>
          <w:szCs w:val="22"/>
        </w:rPr>
        <w:t xml:space="preserve">тавном капитале </w:t>
      </w:r>
      <w:proofErr w:type="spellStart"/>
      <w:r w:rsidR="00C82FA5" w:rsidRPr="00B704E3">
        <w:rPr>
          <w:rFonts w:cs="Arial"/>
          <w:sz w:val="22"/>
          <w:szCs w:val="22"/>
        </w:rPr>
        <w:t>П</w:t>
      </w:r>
      <w:r w:rsidR="00945997" w:rsidRPr="00B704E3">
        <w:rPr>
          <w:rFonts w:cs="Arial"/>
          <w:sz w:val="22"/>
          <w:szCs w:val="22"/>
        </w:rPr>
        <w:t>АО</w:t>
      </w:r>
      <w:proofErr w:type="spellEnd"/>
      <w:r w:rsidR="00945997" w:rsidRPr="00B704E3">
        <w:rPr>
          <w:rFonts w:cs="Arial"/>
          <w:sz w:val="22"/>
          <w:szCs w:val="22"/>
        </w:rPr>
        <w:t xml:space="preserve"> «</w:t>
      </w:r>
      <w:proofErr w:type="spellStart"/>
      <w:r w:rsidR="00945997" w:rsidRPr="00B704E3">
        <w:rPr>
          <w:rFonts w:cs="Arial"/>
          <w:sz w:val="22"/>
          <w:szCs w:val="22"/>
        </w:rPr>
        <w:t>СВК</w:t>
      </w:r>
      <w:proofErr w:type="spellEnd"/>
      <w:r w:rsidR="00945997" w:rsidRPr="00B704E3">
        <w:rPr>
          <w:rFonts w:cs="Arial"/>
          <w:sz w:val="22"/>
          <w:szCs w:val="22"/>
        </w:rPr>
        <w:t xml:space="preserve"> ВДНХ» составляет 45,59</w:t>
      </w:r>
      <w:r w:rsidRPr="00B704E3">
        <w:rPr>
          <w:rFonts w:cs="Arial"/>
          <w:sz w:val="22"/>
          <w:szCs w:val="22"/>
        </w:rPr>
        <w:t xml:space="preserve"> %, а доля принад</w:t>
      </w:r>
      <w:r w:rsidR="00955BAD" w:rsidRPr="00B704E3">
        <w:rPr>
          <w:rFonts w:cs="Arial"/>
          <w:sz w:val="22"/>
          <w:szCs w:val="22"/>
        </w:rPr>
        <w:t xml:space="preserve">лежащих ему обыкновенных акций </w:t>
      </w:r>
      <w:r w:rsidR="00945997" w:rsidRPr="00B704E3">
        <w:rPr>
          <w:rFonts w:cs="Arial"/>
          <w:sz w:val="22"/>
          <w:szCs w:val="22"/>
        </w:rPr>
        <w:t>Общества составляет 51,52</w:t>
      </w:r>
      <w:r w:rsidRPr="00B704E3">
        <w:rPr>
          <w:rFonts w:cs="Arial"/>
          <w:sz w:val="22"/>
          <w:szCs w:val="22"/>
        </w:rPr>
        <w:t xml:space="preserve"> %.</w:t>
      </w:r>
      <w:r w:rsidRPr="00B704E3">
        <w:rPr>
          <w:rFonts w:cs="Arial"/>
          <w:snapToGrid w:val="0"/>
          <w:sz w:val="22"/>
          <w:szCs w:val="22"/>
        </w:rPr>
        <w:t xml:space="preserve"> </w:t>
      </w:r>
    </w:p>
    <w:p w14:paraId="3CBB93BC" w14:textId="604F7572" w:rsidR="00BE65B6" w:rsidRPr="004022AB" w:rsidRDefault="00BE65B6" w:rsidP="004022AB">
      <w:pPr>
        <w:pStyle w:val="23"/>
        <w:spacing w:line="240" w:lineRule="auto"/>
        <w:ind w:firstLine="709"/>
        <w:jc w:val="both"/>
        <w:rPr>
          <w:rFonts w:cs="Arial"/>
          <w:snapToGrid w:val="0"/>
          <w:sz w:val="22"/>
          <w:szCs w:val="22"/>
        </w:rPr>
      </w:pPr>
      <w:r w:rsidRPr="00B704E3">
        <w:rPr>
          <w:rFonts w:cs="Arial"/>
          <w:sz w:val="22"/>
          <w:szCs w:val="22"/>
        </w:rPr>
        <w:t xml:space="preserve">Доля участия </w:t>
      </w:r>
      <w:r w:rsidRPr="00B704E3">
        <w:rPr>
          <w:rFonts w:cs="Arial"/>
          <w:snapToGrid w:val="0"/>
          <w:sz w:val="22"/>
          <w:szCs w:val="22"/>
        </w:rPr>
        <w:t xml:space="preserve">КП «ВДНХ» </w:t>
      </w:r>
      <w:r w:rsidR="00955BAD" w:rsidRPr="00B704E3">
        <w:rPr>
          <w:rFonts w:cs="Arial"/>
          <w:sz w:val="22"/>
          <w:szCs w:val="22"/>
        </w:rPr>
        <w:t xml:space="preserve">в уставном капитале </w:t>
      </w:r>
      <w:r w:rsidRPr="00B704E3">
        <w:rPr>
          <w:rFonts w:cs="Arial"/>
          <w:sz w:val="22"/>
          <w:szCs w:val="22"/>
        </w:rPr>
        <w:t>АО «</w:t>
      </w:r>
      <w:proofErr w:type="spellStart"/>
      <w:r w:rsidRPr="00B704E3">
        <w:rPr>
          <w:rFonts w:cs="Arial"/>
          <w:sz w:val="22"/>
          <w:szCs w:val="22"/>
        </w:rPr>
        <w:t>СВК</w:t>
      </w:r>
      <w:proofErr w:type="spellEnd"/>
      <w:r w:rsidRPr="004022AB">
        <w:rPr>
          <w:rFonts w:cs="Arial"/>
          <w:sz w:val="22"/>
          <w:szCs w:val="22"/>
        </w:rPr>
        <w:t xml:space="preserve"> ВДНХ» составляет </w:t>
      </w:r>
      <w:r w:rsidR="007A5C84" w:rsidRPr="007A5C84">
        <w:rPr>
          <w:rFonts w:cs="Arial"/>
          <w:sz w:val="22"/>
          <w:szCs w:val="22"/>
        </w:rPr>
        <w:t xml:space="preserve">     </w:t>
      </w:r>
      <w:r w:rsidRPr="004022AB">
        <w:rPr>
          <w:rFonts w:cs="Arial"/>
          <w:sz w:val="22"/>
          <w:szCs w:val="22"/>
        </w:rPr>
        <w:t>29.9</w:t>
      </w:r>
      <w:r w:rsidR="00945997">
        <w:rPr>
          <w:rFonts w:cs="Arial"/>
          <w:sz w:val="22"/>
          <w:szCs w:val="22"/>
        </w:rPr>
        <w:t>8</w:t>
      </w:r>
      <w:r w:rsidRPr="004022AB">
        <w:rPr>
          <w:rFonts w:cs="Arial"/>
          <w:sz w:val="22"/>
          <w:szCs w:val="22"/>
        </w:rPr>
        <w:t xml:space="preserve"> %, а доля принад</w:t>
      </w:r>
      <w:r w:rsidR="00955BAD">
        <w:rPr>
          <w:rFonts w:cs="Arial"/>
          <w:sz w:val="22"/>
          <w:szCs w:val="22"/>
        </w:rPr>
        <w:t xml:space="preserve">лежащих ему обыкновенных акций </w:t>
      </w:r>
      <w:r w:rsidRPr="004022AB">
        <w:rPr>
          <w:rFonts w:cs="Arial"/>
          <w:sz w:val="22"/>
          <w:szCs w:val="22"/>
        </w:rPr>
        <w:t>Общества составляет 39.9</w:t>
      </w:r>
      <w:r w:rsidR="00945997">
        <w:rPr>
          <w:rFonts w:cs="Arial"/>
          <w:sz w:val="22"/>
          <w:szCs w:val="22"/>
        </w:rPr>
        <w:t>7</w:t>
      </w:r>
      <w:r w:rsidRPr="004022AB">
        <w:rPr>
          <w:rFonts w:cs="Arial"/>
          <w:sz w:val="22"/>
          <w:szCs w:val="22"/>
        </w:rPr>
        <w:t xml:space="preserve"> %.</w:t>
      </w:r>
      <w:r w:rsidRPr="004022AB">
        <w:rPr>
          <w:rFonts w:cs="Arial"/>
          <w:snapToGrid w:val="0"/>
          <w:sz w:val="22"/>
          <w:szCs w:val="22"/>
        </w:rPr>
        <w:t xml:space="preserve"> </w:t>
      </w:r>
    </w:p>
    <w:p w14:paraId="031F65CC" w14:textId="77777777" w:rsidR="008A6B8B" w:rsidRDefault="008A6B8B" w:rsidP="004022AB">
      <w:pPr>
        <w:pStyle w:val="23"/>
        <w:spacing w:line="240" w:lineRule="auto"/>
        <w:ind w:firstLine="709"/>
        <w:jc w:val="both"/>
        <w:rPr>
          <w:rFonts w:cs="Arial"/>
          <w:snapToGrid w:val="0"/>
          <w:sz w:val="22"/>
          <w:szCs w:val="22"/>
        </w:rPr>
      </w:pPr>
    </w:p>
    <w:p w14:paraId="6690F60F" w14:textId="77777777" w:rsidR="00BE65B6" w:rsidRDefault="00BE65B6" w:rsidP="00B5646A">
      <w:pPr>
        <w:pStyle w:val="23"/>
        <w:spacing w:line="240" w:lineRule="auto"/>
        <w:ind w:firstLine="709"/>
        <w:jc w:val="both"/>
        <w:rPr>
          <w:rFonts w:cs="Arial"/>
          <w:snapToGrid w:val="0"/>
          <w:sz w:val="22"/>
          <w:szCs w:val="22"/>
        </w:rPr>
      </w:pPr>
      <w:r w:rsidRPr="004022AB">
        <w:rPr>
          <w:rFonts w:cs="Arial"/>
          <w:snapToGrid w:val="0"/>
          <w:sz w:val="22"/>
          <w:szCs w:val="22"/>
        </w:rPr>
        <w:t xml:space="preserve"> </w:t>
      </w:r>
      <w:r w:rsidR="00AC5848">
        <w:rPr>
          <w:rFonts w:cs="Arial"/>
          <w:snapToGrid w:val="0"/>
          <w:sz w:val="22"/>
          <w:szCs w:val="22"/>
          <w:lang w:val="en-US"/>
        </w:rPr>
        <w:t>C</w:t>
      </w:r>
      <w:r w:rsidR="00AC5848" w:rsidRPr="00AC5848">
        <w:rPr>
          <w:rFonts w:cs="Arial"/>
          <w:snapToGrid w:val="0"/>
          <w:sz w:val="22"/>
          <w:szCs w:val="22"/>
        </w:rPr>
        <w:t xml:space="preserve"> </w:t>
      </w:r>
      <w:r w:rsidR="00AC5848">
        <w:rPr>
          <w:rFonts w:cs="Arial"/>
          <w:snapToGrid w:val="0"/>
          <w:sz w:val="22"/>
          <w:szCs w:val="22"/>
        </w:rPr>
        <w:t xml:space="preserve">04.12.2020 года ведение реестра акционеров </w:t>
      </w:r>
      <w:r w:rsidRPr="004022AB">
        <w:rPr>
          <w:rFonts w:cs="Arial"/>
          <w:snapToGrid w:val="0"/>
          <w:sz w:val="22"/>
          <w:szCs w:val="22"/>
        </w:rPr>
        <w:t xml:space="preserve">Общества осуществляет профессиональный участник рынка ценных бумаг </w:t>
      </w:r>
      <w:r w:rsidR="00AC5848">
        <w:rPr>
          <w:rFonts w:cs="Arial"/>
          <w:snapToGrid w:val="0"/>
          <w:sz w:val="22"/>
          <w:szCs w:val="22"/>
        </w:rPr>
        <w:t>–</w:t>
      </w:r>
      <w:r w:rsidRPr="004022AB">
        <w:rPr>
          <w:rFonts w:cs="Arial"/>
          <w:snapToGrid w:val="0"/>
          <w:sz w:val="22"/>
          <w:szCs w:val="22"/>
        </w:rPr>
        <w:t xml:space="preserve"> </w:t>
      </w:r>
      <w:r w:rsidR="00AC5848">
        <w:rPr>
          <w:rFonts w:cs="Arial"/>
          <w:snapToGrid w:val="0"/>
          <w:sz w:val="22"/>
          <w:szCs w:val="22"/>
        </w:rPr>
        <w:t xml:space="preserve">Акционерное общество </w:t>
      </w:r>
      <w:r w:rsidRPr="004022AB">
        <w:rPr>
          <w:rFonts w:cs="Arial"/>
          <w:snapToGrid w:val="0"/>
          <w:sz w:val="22"/>
          <w:szCs w:val="22"/>
        </w:rPr>
        <w:t>«</w:t>
      </w:r>
      <w:proofErr w:type="spellStart"/>
      <w:r w:rsidR="00AC5848">
        <w:rPr>
          <w:rFonts w:cs="Arial"/>
          <w:snapToGrid w:val="0"/>
          <w:sz w:val="22"/>
          <w:szCs w:val="22"/>
        </w:rPr>
        <w:t>ВТБ</w:t>
      </w:r>
      <w:proofErr w:type="spellEnd"/>
      <w:r w:rsidR="00AC5848">
        <w:rPr>
          <w:rFonts w:cs="Arial"/>
          <w:snapToGrid w:val="0"/>
          <w:sz w:val="22"/>
          <w:szCs w:val="22"/>
        </w:rPr>
        <w:t xml:space="preserve"> Регистратор</w:t>
      </w:r>
      <w:r w:rsidRPr="004022AB">
        <w:rPr>
          <w:rFonts w:cs="Arial"/>
          <w:snapToGrid w:val="0"/>
          <w:sz w:val="22"/>
          <w:szCs w:val="22"/>
        </w:rPr>
        <w:t xml:space="preserve">».  Лицензия на осуществление </w:t>
      </w:r>
      <w:r w:rsidR="00AC5848">
        <w:rPr>
          <w:rFonts w:cs="Arial"/>
          <w:snapToGrid w:val="0"/>
          <w:sz w:val="22"/>
          <w:szCs w:val="22"/>
        </w:rPr>
        <w:t xml:space="preserve">деятельности по ведению реестра </w:t>
      </w:r>
      <w:r w:rsidRPr="004022AB">
        <w:rPr>
          <w:rFonts w:cs="Arial"/>
          <w:snapToGrid w:val="0"/>
          <w:sz w:val="22"/>
          <w:szCs w:val="22"/>
        </w:rPr>
        <w:t xml:space="preserve">выдана  </w:t>
      </w:r>
      <w:r w:rsidR="00B5646A">
        <w:rPr>
          <w:rFonts w:cs="Arial"/>
          <w:snapToGrid w:val="0"/>
          <w:sz w:val="22"/>
          <w:szCs w:val="22"/>
        </w:rPr>
        <w:t>Центральным Банком Российской Федерации</w:t>
      </w:r>
      <w:r w:rsidRPr="004022AB">
        <w:rPr>
          <w:rFonts w:cs="Arial"/>
          <w:snapToGrid w:val="0"/>
          <w:sz w:val="22"/>
          <w:szCs w:val="22"/>
        </w:rPr>
        <w:t xml:space="preserve"> </w:t>
      </w:r>
      <w:r w:rsidR="00B5646A">
        <w:rPr>
          <w:rFonts w:cs="Arial"/>
          <w:snapToGrid w:val="0"/>
          <w:sz w:val="22"/>
          <w:szCs w:val="22"/>
        </w:rPr>
        <w:t>21.02.2008 г.</w:t>
      </w:r>
      <w:r w:rsidRPr="004022AB">
        <w:rPr>
          <w:rFonts w:cs="Arial"/>
          <w:snapToGrid w:val="0"/>
          <w:sz w:val="22"/>
          <w:szCs w:val="22"/>
        </w:rPr>
        <w:t xml:space="preserve"> за № </w:t>
      </w:r>
      <w:r w:rsidR="00B5646A">
        <w:rPr>
          <w:rFonts w:cs="Arial"/>
          <w:snapToGrid w:val="0"/>
          <w:sz w:val="22"/>
          <w:szCs w:val="22"/>
        </w:rPr>
        <w:t>045-13970-000001</w:t>
      </w:r>
      <w:r w:rsidRPr="004022AB">
        <w:rPr>
          <w:rFonts w:cs="Arial"/>
          <w:snapToGrid w:val="0"/>
          <w:sz w:val="22"/>
          <w:szCs w:val="22"/>
        </w:rPr>
        <w:t xml:space="preserve">, без ограничения срока действия.  </w:t>
      </w:r>
    </w:p>
    <w:p w14:paraId="623C8B12" w14:textId="77777777" w:rsidR="00B5646A" w:rsidRPr="00B5646A" w:rsidRDefault="00B5646A" w:rsidP="00B5646A">
      <w:pPr>
        <w:pStyle w:val="23"/>
        <w:spacing w:line="240" w:lineRule="auto"/>
        <w:ind w:firstLine="709"/>
        <w:jc w:val="both"/>
        <w:rPr>
          <w:rFonts w:cs="Arial"/>
          <w:snapToGrid w:val="0"/>
          <w:sz w:val="22"/>
          <w:szCs w:val="22"/>
        </w:rPr>
      </w:pPr>
      <w:r w:rsidRPr="00B5646A">
        <w:rPr>
          <w:rFonts w:cs="Arial"/>
          <w:snapToGrid w:val="0"/>
          <w:sz w:val="22"/>
          <w:szCs w:val="22"/>
        </w:rPr>
        <w:t xml:space="preserve">АО </w:t>
      </w:r>
      <w:proofErr w:type="spellStart"/>
      <w:r w:rsidRPr="00B5646A">
        <w:rPr>
          <w:rFonts w:cs="Arial"/>
          <w:snapToGrid w:val="0"/>
          <w:sz w:val="22"/>
          <w:szCs w:val="22"/>
        </w:rPr>
        <w:t>ВТБ</w:t>
      </w:r>
      <w:proofErr w:type="spellEnd"/>
      <w:r w:rsidRPr="00B5646A">
        <w:rPr>
          <w:rFonts w:cs="Arial"/>
          <w:snapToGrid w:val="0"/>
          <w:sz w:val="22"/>
          <w:szCs w:val="22"/>
        </w:rPr>
        <w:t xml:space="preserve"> Регистратор является</w:t>
      </w:r>
      <w:r>
        <w:rPr>
          <w:rFonts w:cs="Arial"/>
          <w:snapToGrid w:val="0"/>
          <w:sz w:val="22"/>
          <w:szCs w:val="22"/>
        </w:rPr>
        <w:t xml:space="preserve"> ч</w:t>
      </w:r>
      <w:r w:rsidRPr="00B5646A">
        <w:rPr>
          <w:rFonts w:cs="Arial"/>
          <w:snapToGrid w:val="0"/>
          <w:sz w:val="22"/>
          <w:szCs w:val="22"/>
        </w:rPr>
        <w:t xml:space="preserve">леном </w:t>
      </w:r>
      <w:proofErr w:type="spellStart"/>
      <w:r w:rsidRPr="00B5646A">
        <w:rPr>
          <w:rFonts w:cs="Arial"/>
          <w:snapToGrid w:val="0"/>
          <w:sz w:val="22"/>
          <w:szCs w:val="22"/>
        </w:rPr>
        <w:t>СРО</w:t>
      </w:r>
      <w:proofErr w:type="spellEnd"/>
      <w:r w:rsidRPr="00B5646A">
        <w:rPr>
          <w:rFonts w:cs="Arial"/>
          <w:snapToGrid w:val="0"/>
          <w:sz w:val="22"/>
          <w:szCs w:val="22"/>
        </w:rPr>
        <w:t xml:space="preserve"> – Национальной финансовой ассоциации, ведущего профобъединения участников российского фондового рынка, созданного в 1996 году.</w:t>
      </w:r>
    </w:p>
    <w:p w14:paraId="47B0186A" w14:textId="77777777" w:rsidR="00B5646A" w:rsidRPr="004022AB" w:rsidRDefault="00AA17A0" w:rsidP="00B5646A">
      <w:pPr>
        <w:pStyle w:val="23"/>
        <w:spacing w:line="240" w:lineRule="auto"/>
        <w:ind w:firstLine="709"/>
        <w:jc w:val="both"/>
        <w:rPr>
          <w:rFonts w:cs="Arial"/>
          <w:snapToGrid w:val="0"/>
          <w:sz w:val="22"/>
          <w:szCs w:val="22"/>
        </w:rPr>
      </w:pPr>
      <w:r>
        <w:rPr>
          <w:rFonts w:cs="Arial"/>
          <w:snapToGrid w:val="0"/>
          <w:sz w:val="22"/>
          <w:szCs w:val="22"/>
        </w:rPr>
        <w:t>30.01.</w:t>
      </w:r>
      <w:r w:rsidR="00B5646A" w:rsidRPr="00B5646A">
        <w:rPr>
          <w:rFonts w:cs="Arial"/>
          <w:snapToGrid w:val="0"/>
          <w:sz w:val="22"/>
          <w:szCs w:val="22"/>
        </w:rPr>
        <w:t xml:space="preserve">2020 </w:t>
      </w:r>
      <w:r>
        <w:rPr>
          <w:rFonts w:cs="Arial"/>
          <w:snapToGrid w:val="0"/>
          <w:sz w:val="22"/>
          <w:szCs w:val="22"/>
        </w:rPr>
        <w:t xml:space="preserve">года </w:t>
      </w:r>
      <w:r w:rsidR="00B5646A" w:rsidRPr="00B5646A">
        <w:rPr>
          <w:rFonts w:cs="Arial"/>
          <w:snapToGrid w:val="0"/>
          <w:sz w:val="22"/>
          <w:szCs w:val="22"/>
        </w:rPr>
        <w:t xml:space="preserve">Банком России в соответствии с решением принятым самой ассоциацией прекращен статус </w:t>
      </w:r>
      <w:proofErr w:type="spellStart"/>
      <w:r w:rsidR="00B5646A" w:rsidRPr="00B5646A">
        <w:rPr>
          <w:rFonts w:cs="Arial"/>
          <w:snapToGrid w:val="0"/>
          <w:sz w:val="22"/>
          <w:szCs w:val="22"/>
        </w:rPr>
        <w:t>ПАРТАД</w:t>
      </w:r>
      <w:proofErr w:type="spellEnd"/>
      <w:r w:rsidR="00B5646A" w:rsidRPr="00B5646A">
        <w:rPr>
          <w:rFonts w:cs="Arial"/>
          <w:snapToGrid w:val="0"/>
          <w:sz w:val="22"/>
          <w:szCs w:val="22"/>
        </w:rPr>
        <w:t xml:space="preserve">, как саморегулируемой организации в сфере финансового рынка. АО </w:t>
      </w:r>
      <w:proofErr w:type="spellStart"/>
      <w:r w:rsidR="00B5646A" w:rsidRPr="00B5646A">
        <w:rPr>
          <w:rFonts w:cs="Arial"/>
          <w:snapToGrid w:val="0"/>
          <w:sz w:val="22"/>
          <w:szCs w:val="22"/>
        </w:rPr>
        <w:t>ВТБ</w:t>
      </w:r>
      <w:proofErr w:type="spellEnd"/>
      <w:r w:rsidR="00B5646A" w:rsidRPr="00B5646A">
        <w:rPr>
          <w:rFonts w:cs="Arial"/>
          <w:snapToGrid w:val="0"/>
          <w:sz w:val="22"/>
          <w:szCs w:val="22"/>
        </w:rPr>
        <w:t xml:space="preserve"> Регистратор являлось ассоциированным членом </w:t>
      </w:r>
      <w:proofErr w:type="spellStart"/>
      <w:r w:rsidR="00B5646A" w:rsidRPr="00B5646A">
        <w:rPr>
          <w:rFonts w:cs="Arial"/>
          <w:snapToGrid w:val="0"/>
          <w:sz w:val="22"/>
          <w:szCs w:val="22"/>
        </w:rPr>
        <w:t>ПАРТАД</w:t>
      </w:r>
      <w:proofErr w:type="spellEnd"/>
      <w:r w:rsidR="00B5646A" w:rsidRPr="00B5646A">
        <w:rPr>
          <w:rFonts w:cs="Arial"/>
          <w:snapToGrid w:val="0"/>
          <w:sz w:val="22"/>
          <w:szCs w:val="22"/>
        </w:rPr>
        <w:t xml:space="preserve"> с 01.07.2019 по 30.01.2020 г.</w:t>
      </w:r>
    </w:p>
    <w:p w14:paraId="49A58368" w14:textId="77777777" w:rsidR="00BE65B6" w:rsidRPr="004022AB" w:rsidRDefault="00BE65B6" w:rsidP="00B5646A">
      <w:pPr>
        <w:pStyle w:val="23"/>
        <w:spacing w:line="240" w:lineRule="auto"/>
        <w:ind w:firstLine="709"/>
        <w:jc w:val="both"/>
        <w:rPr>
          <w:rFonts w:cs="Arial"/>
          <w:snapToGrid w:val="0"/>
          <w:sz w:val="22"/>
          <w:szCs w:val="22"/>
        </w:rPr>
      </w:pPr>
      <w:r w:rsidRPr="004022AB">
        <w:rPr>
          <w:rFonts w:cs="Arial"/>
          <w:snapToGrid w:val="0"/>
          <w:sz w:val="22"/>
          <w:szCs w:val="22"/>
        </w:rPr>
        <w:t xml:space="preserve">Адрес места нахождения: </w:t>
      </w:r>
      <w:r w:rsidR="00B5646A" w:rsidRPr="00B5646A">
        <w:rPr>
          <w:rFonts w:cs="Arial"/>
          <w:snapToGrid w:val="0"/>
          <w:sz w:val="22"/>
          <w:szCs w:val="22"/>
        </w:rPr>
        <w:t>127015, г. Москва, ул. Правды, д. 23</w:t>
      </w:r>
      <w:r w:rsidRPr="004022AB">
        <w:rPr>
          <w:rFonts w:cs="Arial"/>
          <w:snapToGrid w:val="0"/>
          <w:sz w:val="22"/>
          <w:szCs w:val="22"/>
        </w:rPr>
        <w:t>.</w:t>
      </w:r>
    </w:p>
    <w:p w14:paraId="6DAF1202" w14:textId="77777777" w:rsidR="008A6B8B" w:rsidRDefault="00BE65B6" w:rsidP="00B5646A">
      <w:pPr>
        <w:pStyle w:val="23"/>
        <w:spacing w:line="240" w:lineRule="auto"/>
        <w:ind w:firstLine="709"/>
        <w:jc w:val="both"/>
        <w:rPr>
          <w:rFonts w:cs="Arial"/>
          <w:snapToGrid w:val="0"/>
          <w:sz w:val="22"/>
          <w:szCs w:val="22"/>
        </w:rPr>
      </w:pPr>
      <w:r w:rsidRPr="004022AB">
        <w:rPr>
          <w:rFonts w:cs="Arial"/>
          <w:snapToGrid w:val="0"/>
          <w:sz w:val="22"/>
          <w:szCs w:val="22"/>
        </w:rPr>
        <w:t xml:space="preserve">Адрес в сети Интернет: </w:t>
      </w:r>
      <w:hyperlink r:id="rId9" w:history="1">
        <w:r w:rsidR="00B5646A" w:rsidRPr="00324FA4">
          <w:rPr>
            <w:rStyle w:val="af1"/>
            <w:rFonts w:ascii="Arial" w:hAnsi="Arial" w:cs="Arial"/>
            <w:snapToGrid w:val="0"/>
            <w:sz w:val="22"/>
            <w:szCs w:val="22"/>
            <w:lang w:val="en-US"/>
          </w:rPr>
          <w:t>https</w:t>
        </w:r>
        <w:r w:rsidR="00B5646A" w:rsidRPr="00324FA4">
          <w:rPr>
            <w:rStyle w:val="af1"/>
            <w:rFonts w:ascii="Arial" w:hAnsi="Arial" w:cs="Arial"/>
            <w:snapToGrid w:val="0"/>
            <w:sz w:val="22"/>
            <w:szCs w:val="22"/>
          </w:rPr>
          <w:t>://</w:t>
        </w:r>
        <w:r w:rsidR="00B5646A" w:rsidRPr="00324FA4">
          <w:rPr>
            <w:rStyle w:val="af1"/>
            <w:rFonts w:ascii="Arial" w:hAnsi="Arial" w:cs="Arial"/>
            <w:snapToGrid w:val="0"/>
            <w:sz w:val="22"/>
            <w:szCs w:val="22"/>
            <w:lang w:val="en-US"/>
          </w:rPr>
          <w:t>www</w:t>
        </w:r>
        <w:r w:rsidR="00B5646A" w:rsidRPr="00324FA4">
          <w:rPr>
            <w:rStyle w:val="af1"/>
            <w:rFonts w:ascii="Arial" w:hAnsi="Arial" w:cs="Arial"/>
            <w:snapToGrid w:val="0"/>
            <w:sz w:val="22"/>
            <w:szCs w:val="22"/>
          </w:rPr>
          <w:t>.</w:t>
        </w:r>
        <w:proofErr w:type="spellStart"/>
        <w:r w:rsidR="00B5646A" w:rsidRPr="00324FA4">
          <w:rPr>
            <w:rStyle w:val="af1"/>
            <w:rFonts w:ascii="Arial" w:hAnsi="Arial" w:cs="Arial"/>
            <w:snapToGrid w:val="0"/>
            <w:sz w:val="22"/>
            <w:szCs w:val="22"/>
            <w:lang w:val="en-US"/>
          </w:rPr>
          <w:t>vtbreg</w:t>
        </w:r>
        <w:proofErr w:type="spellEnd"/>
        <w:r w:rsidR="00B5646A" w:rsidRPr="00324FA4">
          <w:rPr>
            <w:rStyle w:val="af1"/>
            <w:rFonts w:ascii="Arial" w:hAnsi="Arial" w:cs="Arial"/>
            <w:snapToGrid w:val="0"/>
            <w:sz w:val="22"/>
            <w:szCs w:val="22"/>
          </w:rPr>
          <w:t>.</w:t>
        </w:r>
        <w:proofErr w:type="spellStart"/>
        <w:r w:rsidR="00B5646A" w:rsidRPr="00324FA4">
          <w:rPr>
            <w:rStyle w:val="af1"/>
            <w:rFonts w:ascii="Arial" w:hAnsi="Arial" w:cs="Arial"/>
            <w:snapToGrid w:val="0"/>
            <w:sz w:val="22"/>
            <w:szCs w:val="22"/>
            <w:lang w:val="en-US"/>
          </w:rPr>
          <w:t>ru</w:t>
        </w:r>
        <w:proofErr w:type="spellEnd"/>
        <w:r w:rsidR="00B5646A" w:rsidRPr="00324FA4">
          <w:rPr>
            <w:rStyle w:val="af1"/>
            <w:rFonts w:ascii="Arial" w:hAnsi="Arial" w:cs="Arial"/>
            <w:snapToGrid w:val="0"/>
            <w:sz w:val="22"/>
            <w:szCs w:val="22"/>
          </w:rPr>
          <w:t>/</w:t>
        </w:r>
      </w:hyperlink>
      <w:r w:rsidR="00B5646A">
        <w:rPr>
          <w:rFonts w:cs="Arial"/>
          <w:snapToGrid w:val="0"/>
          <w:sz w:val="22"/>
          <w:szCs w:val="22"/>
        </w:rPr>
        <w:t>.</w:t>
      </w:r>
    </w:p>
    <w:p w14:paraId="7052BFC6" w14:textId="77777777" w:rsidR="00B5646A" w:rsidRPr="00B5646A" w:rsidRDefault="00B5646A" w:rsidP="004022AB">
      <w:pPr>
        <w:pStyle w:val="23"/>
        <w:spacing w:line="240" w:lineRule="auto"/>
        <w:ind w:firstLine="709"/>
        <w:jc w:val="both"/>
        <w:rPr>
          <w:rFonts w:cs="Arial"/>
          <w:snapToGrid w:val="0"/>
          <w:sz w:val="22"/>
          <w:szCs w:val="22"/>
        </w:rPr>
      </w:pPr>
    </w:p>
    <w:p w14:paraId="3194023F" w14:textId="77777777" w:rsidR="00AA17A0"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Независимым аудитором, осуществляющим проверку бухгалтерского учета и финан</w:t>
      </w:r>
      <w:r w:rsidR="00AA17A0">
        <w:rPr>
          <w:rFonts w:cs="Arial"/>
          <w:snapToGrid w:val="0"/>
          <w:sz w:val="22"/>
          <w:szCs w:val="22"/>
        </w:rPr>
        <w:t>совой отчетности, а также аудит</w:t>
      </w:r>
      <w:r w:rsidRPr="004022AB">
        <w:rPr>
          <w:rFonts w:cs="Arial"/>
          <w:snapToGrid w:val="0"/>
          <w:sz w:val="22"/>
          <w:szCs w:val="22"/>
        </w:rPr>
        <w:t xml:space="preserve"> годовой финансовой (бухгалтерской) отчет</w:t>
      </w:r>
      <w:r w:rsidR="00B5646A">
        <w:rPr>
          <w:rFonts w:cs="Arial"/>
          <w:snapToGrid w:val="0"/>
          <w:sz w:val="22"/>
          <w:szCs w:val="22"/>
        </w:rPr>
        <w:t>ности за 2020</w:t>
      </w:r>
      <w:r w:rsidR="00AA17A0">
        <w:rPr>
          <w:rFonts w:cs="Arial"/>
          <w:snapToGrid w:val="0"/>
          <w:sz w:val="22"/>
          <w:szCs w:val="22"/>
        </w:rPr>
        <w:t xml:space="preserve"> год, </w:t>
      </w:r>
      <w:r w:rsidR="00B5646A">
        <w:rPr>
          <w:rFonts w:cs="Arial"/>
          <w:snapToGrid w:val="0"/>
          <w:sz w:val="22"/>
          <w:szCs w:val="22"/>
        </w:rPr>
        <w:t xml:space="preserve">является </w:t>
      </w:r>
      <w:r w:rsidR="00AA17A0">
        <w:rPr>
          <w:rFonts w:cs="Arial"/>
          <w:snapToGrid w:val="0"/>
          <w:sz w:val="22"/>
          <w:szCs w:val="22"/>
        </w:rPr>
        <w:t xml:space="preserve">Акционерное общество «Аудиторская фирма «Уральский союз».       </w:t>
      </w:r>
    </w:p>
    <w:p w14:paraId="1626F358" w14:textId="18DFE48B" w:rsidR="00AA17A0" w:rsidRDefault="00AA17A0" w:rsidP="004022AB">
      <w:pPr>
        <w:pStyle w:val="23"/>
        <w:spacing w:line="240" w:lineRule="auto"/>
        <w:ind w:firstLine="709"/>
        <w:jc w:val="both"/>
        <w:rPr>
          <w:rFonts w:cs="Arial"/>
          <w:snapToGrid w:val="0"/>
          <w:sz w:val="22"/>
          <w:szCs w:val="22"/>
        </w:rPr>
      </w:pPr>
      <w:r>
        <w:rPr>
          <w:rFonts w:cs="Arial"/>
          <w:snapToGrid w:val="0"/>
          <w:sz w:val="22"/>
          <w:szCs w:val="22"/>
        </w:rPr>
        <w:t>АО «А</w:t>
      </w:r>
      <w:r w:rsidR="00FD7A9C">
        <w:rPr>
          <w:rFonts w:cs="Arial"/>
          <w:snapToGrid w:val="0"/>
          <w:sz w:val="22"/>
          <w:szCs w:val="22"/>
        </w:rPr>
        <w:t xml:space="preserve">удиторская фирма </w:t>
      </w:r>
      <w:r>
        <w:rPr>
          <w:rFonts w:cs="Arial"/>
          <w:snapToGrid w:val="0"/>
          <w:sz w:val="22"/>
          <w:szCs w:val="22"/>
        </w:rPr>
        <w:t xml:space="preserve">«Уральский союз» является победителем </w:t>
      </w:r>
      <w:r w:rsidRPr="00AA17A0">
        <w:rPr>
          <w:rFonts w:cs="Arial"/>
          <w:snapToGrid w:val="0"/>
          <w:sz w:val="22"/>
          <w:szCs w:val="22"/>
        </w:rPr>
        <w:t xml:space="preserve">конкурса по результатам проведения закупочных процедур в порядке, установленном Федеральным законом от 30.12.2008 г. № 307-ФЗ «Об аудиторской деятельности» </w:t>
      </w:r>
      <w:r>
        <w:rPr>
          <w:rFonts w:cs="Arial"/>
          <w:snapToGrid w:val="0"/>
          <w:sz w:val="22"/>
          <w:szCs w:val="22"/>
        </w:rPr>
        <w:t xml:space="preserve">на </w:t>
      </w:r>
      <w:r w:rsidRPr="00B704E3">
        <w:rPr>
          <w:rFonts w:cs="Arial"/>
          <w:snapToGrid w:val="0"/>
          <w:sz w:val="22"/>
          <w:szCs w:val="22"/>
        </w:rPr>
        <w:t>оказание услуг по проведению обязательного аудита бухгалтерской (финансовой) отчетности АО «</w:t>
      </w:r>
      <w:proofErr w:type="spellStart"/>
      <w:r w:rsidRPr="00B704E3">
        <w:rPr>
          <w:rFonts w:cs="Arial"/>
          <w:snapToGrid w:val="0"/>
          <w:sz w:val="22"/>
          <w:szCs w:val="22"/>
        </w:rPr>
        <w:t>СВК</w:t>
      </w:r>
      <w:proofErr w:type="spellEnd"/>
      <w:r w:rsidRPr="00B704E3">
        <w:rPr>
          <w:rFonts w:cs="Arial"/>
          <w:snapToGrid w:val="0"/>
          <w:sz w:val="22"/>
          <w:szCs w:val="22"/>
        </w:rPr>
        <w:t xml:space="preserve"> ВДНХ» за 2020-2022 года.</w:t>
      </w:r>
      <w:r>
        <w:rPr>
          <w:rFonts w:cs="Arial"/>
          <w:snapToGrid w:val="0"/>
          <w:sz w:val="22"/>
          <w:szCs w:val="22"/>
        </w:rPr>
        <w:t xml:space="preserve"> </w:t>
      </w:r>
    </w:p>
    <w:p w14:paraId="6F52433E" w14:textId="77777777" w:rsidR="00AA17A0" w:rsidRDefault="00AA17A0" w:rsidP="004022AB">
      <w:pPr>
        <w:pStyle w:val="23"/>
        <w:spacing w:line="240" w:lineRule="auto"/>
        <w:ind w:firstLine="709"/>
        <w:jc w:val="both"/>
        <w:rPr>
          <w:rFonts w:cs="Arial"/>
          <w:snapToGrid w:val="0"/>
          <w:sz w:val="22"/>
          <w:szCs w:val="22"/>
        </w:rPr>
      </w:pPr>
      <w:r>
        <w:rPr>
          <w:rFonts w:cs="Arial"/>
          <w:snapToGrid w:val="0"/>
          <w:sz w:val="22"/>
          <w:szCs w:val="22"/>
        </w:rPr>
        <w:t xml:space="preserve">Итоги конкурса подведены и опубликованы 11.09.2020 г. </w:t>
      </w:r>
    </w:p>
    <w:p w14:paraId="41EA9E47" w14:textId="77777777" w:rsidR="00AA17A0" w:rsidRDefault="00AA17A0" w:rsidP="004022AB">
      <w:pPr>
        <w:pStyle w:val="23"/>
        <w:spacing w:line="240" w:lineRule="auto"/>
        <w:ind w:firstLine="709"/>
        <w:jc w:val="both"/>
        <w:rPr>
          <w:rFonts w:cs="Arial"/>
          <w:snapToGrid w:val="0"/>
          <w:sz w:val="22"/>
          <w:szCs w:val="22"/>
        </w:rPr>
      </w:pPr>
      <w:r>
        <w:rPr>
          <w:rFonts w:cs="Arial"/>
          <w:snapToGrid w:val="0"/>
          <w:sz w:val="22"/>
          <w:szCs w:val="22"/>
        </w:rPr>
        <w:t xml:space="preserve">Кандидатура аудитора за 2020 год </w:t>
      </w:r>
      <w:r w:rsidR="008A6B8B">
        <w:rPr>
          <w:rFonts w:cs="Arial"/>
          <w:snapToGrid w:val="0"/>
          <w:sz w:val="22"/>
          <w:szCs w:val="22"/>
        </w:rPr>
        <w:t>утвержден</w:t>
      </w:r>
      <w:r>
        <w:rPr>
          <w:rFonts w:cs="Arial"/>
          <w:snapToGrid w:val="0"/>
          <w:sz w:val="22"/>
          <w:szCs w:val="22"/>
        </w:rPr>
        <w:t>а на годовом общем собрании</w:t>
      </w:r>
      <w:r w:rsidR="00BE65B6" w:rsidRPr="004022AB">
        <w:rPr>
          <w:rFonts w:cs="Arial"/>
          <w:snapToGrid w:val="0"/>
          <w:sz w:val="22"/>
          <w:szCs w:val="22"/>
        </w:rPr>
        <w:t xml:space="preserve"> акционеров </w:t>
      </w:r>
      <w:r>
        <w:rPr>
          <w:rFonts w:cs="Arial"/>
          <w:snapToGrid w:val="0"/>
          <w:sz w:val="22"/>
          <w:szCs w:val="22"/>
        </w:rPr>
        <w:t>17.09.2020 года в составе формулировки решения по восьмому вопросу повестки дня годового общего собрания акционеров Общества: «</w:t>
      </w:r>
      <w:r w:rsidRPr="00AA17A0">
        <w:rPr>
          <w:rFonts w:cs="Arial"/>
          <w:snapToGrid w:val="0"/>
          <w:sz w:val="22"/>
          <w:szCs w:val="22"/>
        </w:rPr>
        <w:t>Утвердить победителя конкурса по результатам проведения закупочных процедур в порядке, установленном Федеральным законом от 30.12.2008 г. № 307-ФЗ «Об аудиторской деятельности» аудитором Общества на 2020 год</w:t>
      </w:r>
      <w:r>
        <w:rPr>
          <w:rFonts w:cs="Arial"/>
          <w:snapToGrid w:val="0"/>
          <w:sz w:val="22"/>
          <w:szCs w:val="22"/>
        </w:rPr>
        <w:t>»</w:t>
      </w:r>
      <w:r w:rsidRPr="00AA17A0">
        <w:rPr>
          <w:rFonts w:cs="Arial"/>
          <w:snapToGrid w:val="0"/>
          <w:sz w:val="22"/>
          <w:szCs w:val="22"/>
        </w:rPr>
        <w:t>.</w:t>
      </w:r>
    </w:p>
    <w:p w14:paraId="60C6F444" w14:textId="77777777" w:rsidR="00BE65B6" w:rsidRPr="004022AB" w:rsidRDefault="005E1DFB" w:rsidP="004022AB">
      <w:pPr>
        <w:pStyle w:val="23"/>
        <w:spacing w:line="240" w:lineRule="auto"/>
        <w:ind w:firstLine="709"/>
        <w:jc w:val="both"/>
        <w:rPr>
          <w:rFonts w:cs="Arial"/>
          <w:snapToGrid w:val="0"/>
          <w:sz w:val="22"/>
          <w:szCs w:val="22"/>
        </w:rPr>
      </w:pPr>
      <w:r>
        <w:rPr>
          <w:rFonts w:cs="Arial"/>
          <w:snapToGrid w:val="0"/>
          <w:sz w:val="22"/>
          <w:szCs w:val="22"/>
        </w:rPr>
        <w:t>АО</w:t>
      </w:r>
      <w:r w:rsidR="00BE65B6" w:rsidRPr="004022AB">
        <w:rPr>
          <w:rFonts w:cs="Arial"/>
          <w:snapToGrid w:val="0"/>
          <w:sz w:val="22"/>
          <w:szCs w:val="22"/>
        </w:rPr>
        <w:t xml:space="preserve"> «</w:t>
      </w:r>
      <w:r>
        <w:rPr>
          <w:rFonts w:cs="Arial"/>
          <w:snapToGrid w:val="0"/>
          <w:sz w:val="22"/>
          <w:szCs w:val="22"/>
        </w:rPr>
        <w:t>Аудиторская фирма «Уральский союз</w:t>
      </w:r>
      <w:r w:rsidR="00BE65B6" w:rsidRPr="004022AB">
        <w:rPr>
          <w:rFonts w:cs="Arial"/>
          <w:snapToGrid w:val="0"/>
          <w:sz w:val="22"/>
          <w:szCs w:val="22"/>
        </w:rPr>
        <w:t>» является членом саморегулируемой организации аудитов Ассоциации «Содружество». Регистрационный номер записи в реестре аудиторских организаций (</w:t>
      </w:r>
      <w:proofErr w:type="spellStart"/>
      <w:r w:rsidR="00BE65B6" w:rsidRPr="004022AB">
        <w:rPr>
          <w:rFonts w:cs="Arial"/>
          <w:snapToGrid w:val="0"/>
          <w:sz w:val="22"/>
          <w:szCs w:val="22"/>
        </w:rPr>
        <w:t>ОРНЗ</w:t>
      </w:r>
      <w:proofErr w:type="spellEnd"/>
      <w:r w:rsidR="00BE65B6" w:rsidRPr="004022AB">
        <w:rPr>
          <w:rFonts w:cs="Arial"/>
          <w:snapToGrid w:val="0"/>
          <w:sz w:val="22"/>
          <w:szCs w:val="22"/>
        </w:rPr>
        <w:t xml:space="preserve">) </w:t>
      </w:r>
      <w:r>
        <w:rPr>
          <w:rFonts w:cs="Arial"/>
          <w:snapToGrid w:val="0"/>
          <w:sz w:val="22"/>
          <w:szCs w:val="22"/>
        </w:rPr>
        <w:t>12006017820</w:t>
      </w:r>
      <w:r w:rsidR="00BE65B6" w:rsidRPr="004022AB">
        <w:rPr>
          <w:rFonts w:cs="Arial"/>
          <w:snapToGrid w:val="0"/>
          <w:sz w:val="22"/>
          <w:szCs w:val="22"/>
        </w:rPr>
        <w:t xml:space="preserve">. </w:t>
      </w:r>
    </w:p>
    <w:p w14:paraId="4B95B2D0" w14:textId="6F772373" w:rsidR="00BE65B6" w:rsidRPr="004022AB" w:rsidRDefault="00BE65B6" w:rsidP="004022AB">
      <w:pPr>
        <w:pStyle w:val="23"/>
        <w:spacing w:line="240" w:lineRule="auto"/>
        <w:ind w:firstLine="709"/>
        <w:jc w:val="both"/>
        <w:rPr>
          <w:rFonts w:cs="Arial"/>
          <w:snapToGrid w:val="0"/>
          <w:sz w:val="22"/>
          <w:szCs w:val="22"/>
        </w:rPr>
      </w:pPr>
      <w:r w:rsidRPr="004022AB">
        <w:rPr>
          <w:rFonts w:cs="Arial"/>
          <w:snapToGrid w:val="0"/>
          <w:sz w:val="22"/>
          <w:szCs w:val="22"/>
        </w:rPr>
        <w:t xml:space="preserve">Адрес места нахождения: </w:t>
      </w:r>
      <w:r w:rsidR="005E1DFB">
        <w:rPr>
          <w:rFonts w:cs="Arial"/>
          <w:snapToGrid w:val="0"/>
          <w:sz w:val="22"/>
          <w:szCs w:val="22"/>
        </w:rPr>
        <w:t>109004, г.</w:t>
      </w:r>
      <w:r w:rsidR="0014305F" w:rsidRPr="0014305F">
        <w:rPr>
          <w:rFonts w:cs="Arial"/>
          <w:snapToGrid w:val="0"/>
          <w:sz w:val="22"/>
          <w:szCs w:val="22"/>
        </w:rPr>
        <w:t xml:space="preserve"> </w:t>
      </w:r>
      <w:r w:rsidR="005E1DFB">
        <w:rPr>
          <w:rFonts w:cs="Arial"/>
          <w:snapToGrid w:val="0"/>
          <w:sz w:val="22"/>
          <w:szCs w:val="22"/>
        </w:rPr>
        <w:t xml:space="preserve">Москва, </w:t>
      </w:r>
      <w:r w:rsidR="005E1DFB" w:rsidRPr="005E1DFB">
        <w:rPr>
          <w:rFonts w:cs="Arial"/>
          <w:snapToGrid w:val="0"/>
          <w:sz w:val="22"/>
          <w:szCs w:val="22"/>
        </w:rPr>
        <w:t>Большой Факельный переулок д. 3 оф. 145</w:t>
      </w:r>
      <w:r w:rsidRPr="004022AB">
        <w:rPr>
          <w:rFonts w:cs="Arial"/>
          <w:snapToGrid w:val="0"/>
          <w:sz w:val="22"/>
          <w:szCs w:val="22"/>
        </w:rPr>
        <w:t>.</w:t>
      </w:r>
    </w:p>
    <w:p w14:paraId="48F9B4CC" w14:textId="77777777" w:rsidR="004E5129" w:rsidRDefault="00BE65B6" w:rsidP="005E1DFB">
      <w:pPr>
        <w:pStyle w:val="23"/>
        <w:spacing w:line="240" w:lineRule="auto"/>
        <w:ind w:firstLine="709"/>
        <w:jc w:val="both"/>
        <w:rPr>
          <w:sz w:val="22"/>
          <w:szCs w:val="22"/>
        </w:rPr>
      </w:pPr>
      <w:r w:rsidRPr="005E1DFB">
        <w:rPr>
          <w:rFonts w:cs="Arial"/>
          <w:snapToGrid w:val="0"/>
          <w:sz w:val="22"/>
          <w:szCs w:val="22"/>
        </w:rPr>
        <w:t xml:space="preserve">Адрес в сети Интернет: </w:t>
      </w:r>
      <w:hyperlink r:id="rId10" w:history="1">
        <w:r w:rsidR="005E1DFB" w:rsidRPr="00324FA4">
          <w:rPr>
            <w:rStyle w:val="af1"/>
            <w:rFonts w:ascii="Arial" w:hAnsi="Arial"/>
            <w:sz w:val="22"/>
            <w:szCs w:val="22"/>
          </w:rPr>
          <w:t>https://www.uralsoyuz.ru/</w:t>
        </w:r>
      </w:hyperlink>
      <w:r w:rsidR="005E1DFB" w:rsidRPr="005E1DFB">
        <w:rPr>
          <w:sz w:val="22"/>
          <w:szCs w:val="22"/>
        </w:rPr>
        <w:t>.</w:t>
      </w:r>
    </w:p>
    <w:p w14:paraId="2E99CAC8" w14:textId="77777777" w:rsidR="0007054B" w:rsidRDefault="0007054B" w:rsidP="005E1DFB">
      <w:pPr>
        <w:pStyle w:val="23"/>
        <w:spacing w:line="240" w:lineRule="auto"/>
        <w:ind w:firstLine="709"/>
        <w:jc w:val="both"/>
        <w:rPr>
          <w:sz w:val="22"/>
          <w:szCs w:val="22"/>
        </w:rPr>
      </w:pPr>
    </w:p>
    <w:p w14:paraId="5D0517DF" w14:textId="77777777" w:rsidR="0007054B" w:rsidRDefault="0007054B" w:rsidP="005E1DFB">
      <w:pPr>
        <w:pStyle w:val="23"/>
        <w:spacing w:line="240" w:lineRule="auto"/>
        <w:ind w:firstLine="709"/>
        <w:jc w:val="both"/>
        <w:rPr>
          <w:sz w:val="22"/>
          <w:szCs w:val="22"/>
        </w:rPr>
      </w:pPr>
    </w:p>
    <w:p w14:paraId="2771AF36" w14:textId="77777777" w:rsidR="00BE65B6" w:rsidRPr="00915323" w:rsidRDefault="00BE65B6" w:rsidP="004022AB">
      <w:pPr>
        <w:pStyle w:val="23"/>
        <w:numPr>
          <w:ilvl w:val="0"/>
          <w:numId w:val="1"/>
        </w:numPr>
        <w:spacing w:line="240" w:lineRule="auto"/>
        <w:jc w:val="center"/>
        <w:rPr>
          <w:rFonts w:cs="Arial"/>
          <w:b/>
          <w:snapToGrid w:val="0"/>
          <w:sz w:val="22"/>
          <w:szCs w:val="22"/>
        </w:rPr>
      </w:pPr>
      <w:r w:rsidRPr="00915323">
        <w:rPr>
          <w:rFonts w:cs="Arial"/>
          <w:b/>
          <w:snapToGrid w:val="0"/>
          <w:sz w:val="22"/>
          <w:szCs w:val="22"/>
        </w:rPr>
        <w:t>ПРИОРИТЕТНЫЕ НАПРАВЛЕНИЯ ДЕЯТЕЛЬНОСТИ ОБЩЕСТВА</w:t>
      </w:r>
    </w:p>
    <w:p w14:paraId="381EC268" w14:textId="77777777" w:rsidR="00F53D47" w:rsidRDefault="00BE65B6" w:rsidP="004022AB">
      <w:pPr>
        <w:pStyle w:val="23"/>
        <w:spacing w:line="240" w:lineRule="auto"/>
        <w:ind w:firstLine="709"/>
        <w:jc w:val="both"/>
        <w:rPr>
          <w:rFonts w:cs="Arial"/>
          <w:sz w:val="22"/>
          <w:szCs w:val="22"/>
        </w:rPr>
      </w:pPr>
      <w:r w:rsidRPr="00915323">
        <w:rPr>
          <w:rFonts w:cs="Arial"/>
          <w:b/>
          <w:sz w:val="22"/>
          <w:szCs w:val="22"/>
        </w:rPr>
        <w:t xml:space="preserve"> </w:t>
      </w:r>
      <w:r w:rsidRPr="00915323">
        <w:rPr>
          <w:rFonts w:cs="Arial"/>
          <w:sz w:val="22"/>
          <w:szCs w:val="22"/>
        </w:rPr>
        <w:t xml:space="preserve">В </w:t>
      </w:r>
      <w:r w:rsidR="0007054B" w:rsidRPr="00915323">
        <w:rPr>
          <w:rFonts w:cs="Arial"/>
          <w:sz w:val="22"/>
          <w:szCs w:val="22"/>
        </w:rPr>
        <w:t>202</w:t>
      </w:r>
      <w:r w:rsidR="00F53D47">
        <w:rPr>
          <w:rFonts w:cs="Arial"/>
          <w:sz w:val="22"/>
          <w:szCs w:val="22"/>
        </w:rPr>
        <w:t>1</w:t>
      </w:r>
      <w:r w:rsidR="0007054B" w:rsidRPr="00915323">
        <w:rPr>
          <w:rFonts w:cs="Arial"/>
          <w:sz w:val="22"/>
          <w:szCs w:val="22"/>
        </w:rPr>
        <w:t xml:space="preserve"> </w:t>
      </w:r>
      <w:r w:rsidRPr="00915323">
        <w:rPr>
          <w:rFonts w:cs="Arial"/>
          <w:sz w:val="22"/>
          <w:szCs w:val="22"/>
        </w:rPr>
        <w:t xml:space="preserve">году </w:t>
      </w:r>
      <w:r w:rsidR="00490088" w:rsidRPr="00915323">
        <w:rPr>
          <w:rFonts w:cs="Arial"/>
          <w:sz w:val="22"/>
          <w:szCs w:val="22"/>
        </w:rPr>
        <w:t xml:space="preserve">Общество </w:t>
      </w:r>
      <w:r w:rsidR="005B5B4F" w:rsidRPr="00915323">
        <w:rPr>
          <w:rFonts w:cs="Arial"/>
          <w:sz w:val="22"/>
          <w:szCs w:val="22"/>
        </w:rPr>
        <w:t>осуществляло свою деятельность в целях</w:t>
      </w:r>
      <w:r w:rsidR="00490088" w:rsidRPr="00915323">
        <w:rPr>
          <w:rFonts w:cs="Arial"/>
          <w:sz w:val="22"/>
          <w:szCs w:val="22"/>
        </w:rPr>
        <w:t xml:space="preserve"> </w:t>
      </w:r>
      <w:r w:rsidR="005B5B4F" w:rsidRPr="00915323">
        <w:rPr>
          <w:rFonts w:cs="Arial"/>
          <w:sz w:val="22"/>
          <w:szCs w:val="22"/>
        </w:rPr>
        <w:t xml:space="preserve">реализации инвестиционного проекта по созданию зоны «ЭКСПО» на территории ВДНХ. </w:t>
      </w:r>
    </w:p>
    <w:p w14:paraId="4F5B855B" w14:textId="0F14EDD2" w:rsidR="00490088" w:rsidRPr="004022AB" w:rsidRDefault="005B5B4F" w:rsidP="004022AB">
      <w:pPr>
        <w:pStyle w:val="23"/>
        <w:spacing w:line="240" w:lineRule="auto"/>
        <w:ind w:firstLine="709"/>
        <w:jc w:val="both"/>
        <w:rPr>
          <w:rFonts w:cs="Arial"/>
          <w:sz w:val="22"/>
          <w:szCs w:val="22"/>
        </w:rPr>
      </w:pPr>
      <w:r w:rsidRPr="00915323">
        <w:rPr>
          <w:rFonts w:cs="Arial"/>
          <w:sz w:val="22"/>
          <w:szCs w:val="22"/>
        </w:rPr>
        <w:t xml:space="preserve">Инвестиционный проект реализуется в формате </w:t>
      </w:r>
      <w:r w:rsidR="00490088" w:rsidRPr="00915323">
        <w:rPr>
          <w:rFonts w:cs="Arial"/>
          <w:sz w:val="22"/>
          <w:szCs w:val="22"/>
        </w:rPr>
        <w:t>Договора простого товарищества от 27.07.2016г. № 1677/16/АД</w:t>
      </w:r>
      <w:r w:rsidR="00955BAD" w:rsidRPr="00915323">
        <w:rPr>
          <w:rFonts w:cs="Arial"/>
          <w:sz w:val="22"/>
          <w:szCs w:val="22"/>
        </w:rPr>
        <w:t xml:space="preserve"> </w:t>
      </w:r>
      <w:r w:rsidR="0007054B" w:rsidRPr="00915323">
        <w:rPr>
          <w:rFonts w:cs="Arial"/>
          <w:sz w:val="22"/>
          <w:szCs w:val="22"/>
        </w:rPr>
        <w:t>и Дополнительного соглашения №2 от 28.12.2017г.</w:t>
      </w:r>
      <w:r w:rsidR="00490088" w:rsidRPr="00915323">
        <w:rPr>
          <w:rFonts w:cs="Arial"/>
          <w:sz w:val="22"/>
          <w:szCs w:val="22"/>
        </w:rPr>
        <w:t>, заключенн</w:t>
      </w:r>
      <w:r w:rsidR="00A05FC3" w:rsidRPr="00915323">
        <w:rPr>
          <w:rFonts w:cs="Arial"/>
          <w:sz w:val="22"/>
          <w:szCs w:val="22"/>
        </w:rPr>
        <w:t>ых</w:t>
      </w:r>
      <w:r w:rsidR="00490088" w:rsidRPr="00915323">
        <w:rPr>
          <w:rFonts w:cs="Arial"/>
          <w:sz w:val="22"/>
          <w:szCs w:val="22"/>
        </w:rPr>
        <w:t xml:space="preserve"> </w:t>
      </w:r>
      <w:r w:rsidR="00B93D24" w:rsidRPr="00915323">
        <w:rPr>
          <w:rFonts w:cs="Arial"/>
          <w:sz w:val="22"/>
          <w:szCs w:val="22"/>
        </w:rPr>
        <w:t>с</w:t>
      </w:r>
      <w:r w:rsidR="00490088" w:rsidRPr="00915323">
        <w:rPr>
          <w:rFonts w:cs="Arial"/>
          <w:sz w:val="22"/>
          <w:szCs w:val="22"/>
        </w:rPr>
        <w:t xml:space="preserve"> Государственным унитарным предприятием города Москвы «Московский центр внедрения достижений науки и техники «МОСКВА»</w:t>
      </w:r>
      <w:r w:rsidR="00A05FC3" w:rsidRPr="00915323">
        <w:rPr>
          <w:rFonts w:cs="Arial"/>
          <w:sz w:val="22"/>
          <w:szCs w:val="22"/>
        </w:rPr>
        <w:t xml:space="preserve"> (переименован в АО «ВДНХ ЭКСПО»)</w:t>
      </w:r>
      <w:r w:rsidR="00B93D24" w:rsidRPr="00915323">
        <w:rPr>
          <w:rFonts w:cs="Arial"/>
          <w:sz w:val="22"/>
          <w:szCs w:val="22"/>
        </w:rPr>
        <w:t xml:space="preserve"> </w:t>
      </w:r>
      <w:r w:rsidR="0007054B" w:rsidRPr="00915323">
        <w:rPr>
          <w:rFonts w:cs="Arial"/>
          <w:sz w:val="22"/>
          <w:szCs w:val="22"/>
        </w:rPr>
        <w:t>и ООО «</w:t>
      </w:r>
      <w:proofErr w:type="spellStart"/>
      <w:r w:rsidR="0007054B" w:rsidRPr="00915323">
        <w:rPr>
          <w:rFonts w:cs="Arial"/>
          <w:sz w:val="22"/>
          <w:szCs w:val="22"/>
        </w:rPr>
        <w:t>Экострой</w:t>
      </w:r>
      <w:proofErr w:type="spellEnd"/>
      <w:r w:rsidR="0007054B" w:rsidRPr="00915323">
        <w:rPr>
          <w:rFonts w:cs="Arial"/>
          <w:sz w:val="22"/>
          <w:szCs w:val="22"/>
        </w:rPr>
        <w:t>»</w:t>
      </w:r>
      <w:r w:rsidRPr="00915323">
        <w:rPr>
          <w:rFonts w:cs="Arial"/>
          <w:sz w:val="22"/>
          <w:szCs w:val="22"/>
        </w:rPr>
        <w:t>.</w:t>
      </w:r>
    </w:p>
    <w:p w14:paraId="7D11E46C" w14:textId="0C9477E0" w:rsidR="00490088" w:rsidRPr="004022AB" w:rsidRDefault="00490088" w:rsidP="004022AB">
      <w:pPr>
        <w:autoSpaceDE w:val="0"/>
        <w:autoSpaceDN w:val="0"/>
        <w:adjustRightInd w:val="0"/>
        <w:ind w:firstLine="709"/>
        <w:jc w:val="both"/>
        <w:rPr>
          <w:rFonts w:ascii="Arial" w:hAnsi="Arial" w:cs="Arial"/>
          <w:sz w:val="22"/>
          <w:szCs w:val="22"/>
        </w:rPr>
      </w:pPr>
      <w:r w:rsidRPr="004022AB">
        <w:rPr>
          <w:rFonts w:ascii="Arial" w:hAnsi="Arial" w:cs="Arial"/>
          <w:sz w:val="22"/>
          <w:szCs w:val="22"/>
        </w:rPr>
        <w:lastRenderedPageBreak/>
        <w:t>Для целей реализации Инвестиционного проекта, вкладом Общества является существующий объект, находящийся в собственности Общества - здание 69 павильона.</w:t>
      </w:r>
    </w:p>
    <w:p w14:paraId="3274FC52" w14:textId="545741D1" w:rsidR="00490088" w:rsidRPr="004022AB" w:rsidRDefault="00490088" w:rsidP="004022AB">
      <w:pPr>
        <w:autoSpaceDE w:val="0"/>
        <w:autoSpaceDN w:val="0"/>
        <w:adjustRightInd w:val="0"/>
        <w:ind w:firstLine="709"/>
        <w:jc w:val="both"/>
        <w:rPr>
          <w:rFonts w:ascii="Arial" w:hAnsi="Arial" w:cs="Arial"/>
          <w:sz w:val="22"/>
          <w:szCs w:val="22"/>
        </w:rPr>
      </w:pPr>
      <w:r w:rsidRPr="004022AB">
        <w:rPr>
          <w:rFonts w:ascii="Arial" w:hAnsi="Arial" w:cs="Arial"/>
          <w:sz w:val="22"/>
          <w:szCs w:val="22"/>
        </w:rPr>
        <w:t xml:space="preserve">Внесенное Обществом имущество, которым оно обладало на праве собственности, </w:t>
      </w:r>
      <w:r w:rsidR="00A05FC3">
        <w:rPr>
          <w:rFonts w:ascii="Arial" w:hAnsi="Arial" w:cs="Arial"/>
          <w:sz w:val="22"/>
          <w:szCs w:val="22"/>
        </w:rPr>
        <w:t xml:space="preserve">было перерегистрировано в </w:t>
      </w:r>
      <w:r w:rsidR="00421A0C">
        <w:rPr>
          <w:rFonts w:ascii="Arial" w:hAnsi="Arial" w:cs="Arial"/>
          <w:sz w:val="22"/>
          <w:szCs w:val="22"/>
        </w:rPr>
        <w:t>общу</w:t>
      </w:r>
      <w:r w:rsidR="00A05FC3">
        <w:rPr>
          <w:rFonts w:ascii="Arial" w:hAnsi="Arial" w:cs="Arial"/>
          <w:sz w:val="22"/>
          <w:szCs w:val="22"/>
        </w:rPr>
        <w:t>ю</w:t>
      </w:r>
      <w:r w:rsidRPr="004022AB">
        <w:rPr>
          <w:rFonts w:ascii="Arial" w:hAnsi="Arial" w:cs="Arial"/>
          <w:sz w:val="22"/>
          <w:szCs w:val="22"/>
        </w:rPr>
        <w:t xml:space="preserve"> долев</w:t>
      </w:r>
      <w:r w:rsidR="00A05FC3">
        <w:rPr>
          <w:rFonts w:ascii="Arial" w:hAnsi="Arial" w:cs="Arial"/>
          <w:sz w:val="22"/>
          <w:szCs w:val="22"/>
        </w:rPr>
        <w:t>ую</w:t>
      </w:r>
      <w:r w:rsidRPr="004022AB">
        <w:rPr>
          <w:rFonts w:ascii="Arial" w:hAnsi="Arial" w:cs="Arial"/>
          <w:sz w:val="22"/>
          <w:szCs w:val="22"/>
        </w:rPr>
        <w:t xml:space="preserve"> собственностью </w:t>
      </w:r>
      <w:r w:rsidR="00A05FC3">
        <w:rPr>
          <w:rFonts w:ascii="Arial" w:hAnsi="Arial" w:cs="Arial"/>
          <w:sz w:val="22"/>
          <w:szCs w:val="22"/>
        </w:rPr>
        <w:t xml:space="preserve">по 1/3 для </w:t>
      </w:r>
      <w:r w:rsidRPr="004022AB">
        <w:rPr>
          <w:rFonts w:ascii="Arial" w:hAnsi="Arial" w:cs="Arial"/>
          <w:sz w:val="22"/>
          <w:szCs w:val="22"/>
        </w:rPr>
        <w:t xml:space="preserve">всех Товарищей. </w:t>
      </w:r>
    </w:p>
    <w:p w14:paraId="4D009DA5" w14:textId="77777777" w:rsidR="00353008" w:rsidRDefault="00353008" w:rsidP="004022AB">
      <w:pPr>
        <w:pStyle w:val="23"/>
        <w:spacing w:line="240" w:lineRule="auto"/>
        <w:ind w:firstLine="709"/>
        <w:jc w:val="both"/>
        <w:rPr>
          <w:rFonts w:cs="Arial"/>
          <w:sz w:val="22"/>
          <w:szCs w:val="22"/>
        </w:rPr>
      </w:pPr>
    </w:p>
    <w:p w14:paraId="2BACA433" w14:textId="77777777" w:rsidR="00BE65B6" w:rsidRPr="004022AB" w:rsidRDefault="00BE65B6" w:rsidP="004022AB">
      <w:pPr>
        <w:pStyle w:val="23"/>
        <w:spacing w:line="240" w:lineRule="auto"/>
        <w:ind w:firstLine="709"/>
        <w:jc w:val="both"/>
        <w:rPr>
          <w:rFonts w:cs="Arial"/>
          <w:sz w:val="22"/>
          <w:szCs w:val="22"/>
        </w:rPr>
      </w:pPr>
      <w:r w:rsidRPr="004022AB">
        <w:rPr>
          <w:rFonts w:cs="Arial"/>
          <w:sz w:val="22"/>
          <w:szCs w:val="22"/>
        </w:rPr>
        <w:t xml:space="preserve">В соответствии с пунктом 2.2. статьи 2 Устава, Общество может осуществлять следующие виды деятельности: </w:t>
      </w:r>
    </w:p>
    <w:p w14:paraId="19240987" w14:textId="77777777" w:rsidR="00BE65B6" w:rsidRPr="004022AB" w:rsidRDefault="00BE65B6" w:rsidP="004022AB">
      <w:pPr>
        <w:pStyle w:val="af0"/>
        <w:ind w:left="0" w:firstLine="709"/>
        <w:rPr>
          <w:rFonts w:ascii="Arial" w:hAnsi="Arial" w:cs="Arial"/>
          <w:sz w:val="22"/>
          <w:szCs w:val="22"/>
        </w:rPr>
      </w:pPr>
      <w:r w:rsidRPr="004022AB">
        <w:rPr>
          <w:rStyle w:val="12"/>
          <w:rFonts w:ascii="Arial" w:hAnsi="Arial" w:cs="Arial"/>
          <w:color w:val="000000"/>
          <w:sz w:val="22"/>
          <w:szCs w:val="22"/>
        </w:rPr>
        <w:t xml:space="preserve">- </w:t>
      </w:r>
      <w:r w:rsidR="00490088" w:rsidRPr="004022AB">
        <w:rPr>
          <w:rStyle w:val="12"/>
          <w:rFonts w:ascii="Arial" w:hAnsi="Arial" w:cs="Arial"/>
          <w:color w:val="000000"/>
          <w:sz w:val="22"/>
          <w:szCs w:val="22"/>
        </w:rPr>
        <w:t xml:space="preserve">        </w:t>
      </w:r>
      <w:r w:rsidRPr="004022AB">
        <w:rPr>
          <w:rStyle w:val="12"/>
          <w:rFonts w:ascii="Arial" w:hAnsi="Arial" w:cs="Arial"/>
          <w:color w:val="000000"/>
          <w:sz w:val="22"/>
          <w:szCs w:val="22"/>
        </w:rPr>
        <w:t xml:space="preserve">развитие </w:t>
      </w:r>
      <w:proofErr w:type="spellStart"/>
      <w:r w:rsidRPr="004022AB">
        <w:rPr>
          <w:rStyle w:val="12"/>
          <w:rFonts w:ascii="Arial" w:hAnsi="Arial" w:cs="Arial"/>
          <w:color w:val="000000"/>
          <w:sz w:val="22"/>
          <w:szCs w:val="22"/>
        </w:rPr>
        <w:t>выставочно</w:t>
      </w:r>
      <w:proofErr w:type="spellEnd"/>
      <w:r w:rsidRPr="004022AB">
        <w:rPr>
          <w:rStyle w:val="12"/>
          <w:rFonts w:ascii="Arial" w:hAnsi="Arial" w:cs="Arial"/>
          <w:color w:val="000000"/>
          <w:sz w:val="22"/>
          <w:szCs w:val="22"/>
        </w:rPr>
        <w:t>-ярмарочной деятельности;</w:t>
      </w:r>
    </w:p>
    <w:p w14:paraId="168E4115" w14:textId="77777777" w:rsidR="00BE65B6" w:rsidRPr="004022AB" w:rsidRDefault="008A6B8B" w:rsidP="004022AB">
      <w:pPr>
        <w:pStyle w:val="a3"/>
        <w:widowControl w:val="0"/>
        <w:ind w:right="20" w:firstLine="709"/>
        <w:jc w:val="both"/>
        <w:rPr>
          <w:rFonts w:cs="Arial"/>
          <w:b w:val="0"/>
          <w:sz w:val="22"/>
          <w:szCs w:val="22"/>
        </w:rPr>
      </w:pPr>
      <w:r>
        <w:rPr>
          <w:rStyle w:val="12"/>
          <w:rFonts w:ascii="Arial" w:hAnsi="Arial" w:cs="Arial"/>
          <w:b w:val="0"/>
          <w:color w:val="000000"/>
          <w:sz w:val="22"/>
          <w:szCs w:val="22"/>
        </w:rPr>
        <w:t xml:space="preserve">- </w:t>
      </w:r>
      <w:r w:rsidR="00BE65B6" w:rsidRPr="004022AB">
        <w:rPr>
          <w:rStyle w:val="12"/>
          <w:rFonts w:ascii="Arial" w:hAnsi="Arial" w:cs="Arial"/>
          <w:b w:val="0"/>
          <w:color w:val="000000"/>
          <w:sz w:val="22"/>
          <w:szCs w:val="22"/>
        </w:rPr>
        <w:t xml:space="preserve">содействие установлению непосредственных связей между </w:t>
      </w:r>
      <w:r w:rsidR="00490088" w:rsidRPr="004022AB">
        <w:rPr>
          <w:rStyle w:val="12"/>
          <w:rFonts w:ascii="Arial" w:hAnsi="Arial" w:cs="Arial"/>
          <w:b w:val="0"/>
          <w:color w:val="000000"/>
          <w:sz w:val="22"/>
          <w:szCs w:val="22"/>
        </w:rPr>
        <w:t xml:space="preserve">  т</w:t>
      </w:r>
      <w:r w:rsidR="00BE65B6" w:rsidRPr="004022AB">
        <w:rPr>
          <w:rStyle w:val="12"/>
          <w:rFonts w:ascii="Arial" w:hAnsi="Arial" w:cs="Arial"/>
          <w:b w:val="0"/>
          <w:color w:val="000000"/>
          <w:sz w:val="22"/>
          <w:szCs w:val="22"/>
        </w:rPr>
        <w:t>оваропроизводителями и потребителями;</w:t>
      </w:r>
    </w:p>
    <w:p w14:paraId="6A638F94" w14:textId="77777777"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организация и проведение посреднической и коммерческой деятельности;</w:t>
      </w:r>
    </w:p>
    <w:p w14:paraId="08880F83" w14:textId="77777777"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обучение специалистов;</w:t>
      </w:r>
    </w:p>
    <w:p w14:paraId="66C7D9E5" w14:textId="77777777" w:rsidR="00BE65B6" w:rsidRPr="004022AB" w:rsidRDefault="00BE65B6" w:rsidP="004022AB">
      <w:pPr>
        <w:pStyle w:val="a3"/>
        <w:widowControl w:val="0"/>
        <w:numPr>
          <w:ilvl w:val="0"/>
          <w:numId w:val="2"/>
        </w:numPr>
        <w:ind w:right="20" w:firstLine="709"/>
        <w:jc w:val="both"/>
        <w:rPr>
          <w:rStyle w:val="12"/>
          <w:rFonts w:ascii="Arial" w:hAnsi="Arial" w:cs="Arial"/>
          <w:b w:val="0"/>
          <w:sz w:val="22"/>
          <w:szCs w:val="22"/>
        </w:rPr>
      </w:pPr>
      <w:r w:rsidRPr="004022AB">
        <w:rPr>
          <w:rStyle w:val="12"/>
          <w:rFonts w:ascii="Arial" w:hAnsi="Arial" w:cs="Arial"/>
          <w:b w:val="0"/>
          <w:color w:val="000000"/>
          <w:sz w:val="22"/>
          <w:szCs w:val="22"/>
        </w:rPr>
        <w:t>внедренческие, информационные, консультационные, коммерческие, посреднические и другие услуги;</w:t>
      </w:r>
    </w:p>
    <w:p w14:paraId="1BFF2712" w14:textId="77777777" w:rsidR="00BE65B6" w:rsidRPr="004022AB" w:rsidRDefault="00BE65B6" w:rsidP="004022AB">
      <w:pPr>
        <w:pStyle w:val="a3"/>
        <w:widowControl w:val="0"/>
        <w:numPr>
          <w:ilvl w:val="0"/>
          <w:numId w:val="2"/>
        </w:numPr>
        <w:ind w:right="20" w:firstLine="709"/>
        <w:jc w:val="both"/>
        <w:rPr>
          <w:rStyle w:val="12"/>
          <w:rFonts w:ascii="Arial" w:hAnsi="Arial" w:cs="Arial"/>
          <w:b w:val="0"/>
          <w:sz w:val="22"/>
          <w:szCs w:val="22"/>
        </w:rPr>
      </w:pPr>
      <w:r w:rsidRPr="004022AB">
        <w:rPr>
          <w:rStyle w:val="12"/>
          <w:rFonts w:ascii="Arial" w:hAnsi="Arial" w:cs="Arial"/>
          <w:b w:val="0"/>
          <w:color w:val="000000"/>
          <w:sz w:val="22"/>
          <w:szCs w:val="22"/>
        </w:rPr>
        <w:t>деятельность по сдаче в аренду недвижимого имущества;</w:t>
      </w:r>
    </w:p>
    <w:p w14:paraId="268AA134" w14:textId="77777777" w:rsidR="00BE65B6" w:rsidRPr="004022AB" w:rsidRDefault="00BE65B6" w:rsidP="004022AB">
      <w:pPr>
        <w:pStyle w:val="a3"/>
        <w:widowControl w:val="0"/>
        <w:numPr>
          <w:ilvl w:val="0"/>
          <w:numId w:val="2"/>
        </w:numPr>
        <w:ind w:right="20" w:firstLine="709"/>
        <w:jc w:val="both"/>
        <w:rPr>
          <w:rFonts w:cs="Arial"/>
          <w:b w:val="0"/>
          <w:sz w:val="22"/>
          <w:szCs w:val="22"/>
        </w:rPr>
      </w:pPr>
      <w:r w:rsidRPr="004022AB">
        <w:rPr>
          <w:rStyle w:val="12"/>
          <w:rFonts w:ascii="Arial" w:hAnsi="Arial" w:cs="Arial"/>
          <w:b w:val="0"/>
          <w:color w:val="000000"/>
          <w:sz w:val="22"/>
          <w:szCs w:val="22"/>
        </w:rPr>
        <w:t>деятельность по передаче недвижимого имущества в доверительное управление;</w:t>
      </w:r>
    </w:p>
    <w:p w14:paraId="2F56FC31" w14:textId="77777777" w:rsidR="00BE65B6" w:rsidRPr="004022AB" w:rsidRDefault="00BE65B6" w:rsidP="004022AB">
      <w:pPr>
        <w:pStyle w:val="a3"/>
        <w:widowControl w:val="0"/>
        <w:numPr>
          <w:ilvl w:val="0"/>
          <w:numId w:val="2"/>
        </w:numPr>
        <w:ind w:firstLine="709"/>
        <w:jc w:val="both"/>
        <w:rPr>
          <w:rStyle w:val="12"/>
          <w:rFonts w:ascii="Arial" w:hAnsi="Arial" w:cs="Arial"/>
          <w:b w:val="0"/>
          <w:sz w:val="22"/>
          <w:szCs w:val="22"/>
        </w:rPr>
      </w:pPr>
      <w:r w:rsidRPr="004022AB">
        <w:rPr>
          <w:rStyle w:val="12"/>
          <w:rFonts w:ascii="Arial" w:hAnsi="Arial" w:cs="Arial"/>
          <w:b w:val="0"/>
          <w:color w:val="000000"/>
          <w:sz w:val="22"/>
          <w:szCs w:val="22"/>
        </w:rPr>
        <w:t>издательская и рекламная деятельность;</w:t>
      </w:r>
    </w:p>
    <w:p w14:paraId="3715B566" w14:textId="77777777" w:rsidR="00BE65B6" w:rsidRPr="004022AB" w:rsidRDefault="00BE65B6" w:rsidP="004022AB">
      <w:pPr>
        <w:pStyle w:val="a3"/>
        <w:widowControl w:val="0"/>
        <w:numPr>
          <w:ilvl w:val="0"/>
          <w:numId w:val="2"/>
        </w:numPr>
        <w:ind w:firstLine="709"/>
        <w:jc w:val="both"/>
        <w:rPr>
          <w:rStyle w:val="12"/>
          <w:rFonts w:ascii="Arial" w:hAnsi="Arial" w:cs="Arial"/>
          <w:b w:val="0"/>
          <w:sz w:val="22"/>
          <w:szCs w:val="22"/>
        </w:rPr>
      </w:pPr>
      <w:r w:rsidRPr="004022AB">
        <w:rPr>
          <w:rStyle w:val="12"/>
          <w:rFonts w:ascii="Arial" w:hAnsi="Arial" w:cs="Arial"/>
          <w:b w:val="0"/>
          <w:color w:val="000000"/>
          <w:sz w:val="22"/>
          <w:szCs w:val="22"/>
        </w:rPr>
        <w:t>внешнеэкономическая деятельность;</w:t>
      </w:r>
    </w:p>
    <w:p w14:paraId="56DCDC7A" w14:textId="77777777" w:rsidR="00BE65B6" w:rsidRPr="004022AB" w:rsidRDefault="00BE65B6" w:rsidP="004022AB">
      <w:pPr>
        <w:pStyle w:val="a3"/>
        <w:widowControl w:val="0"/>
        <w:numPr>
          <w:ilvl w:val="0"/>
          <w:numId w:val="2"/>
        </w:numPr>
        <w:ind w:firstLine="709"/>
        <w:jc w:val="both"/>
        <w:rPr>
          <w:rFonts w:cs="Arial"/>
          <w:b w:val="0"/>
          <w:sz w:val="22"/>
          <w:szCs w:val="22"/>
        </w:rPr>
      </w:pPr>
      <w:r w:rsidRPr="004022AB">
        <w:rPr>
          <w:rStyle w:val="12"/>
          <w:rFonts w:ascii="Arial" w:hAnsi="Arial" w:cs="Arial"/>
          <w:b w:val="0"/>
          <w:color w:val="000000"/>
          <w:sz w:val="22"/>
          <w:szCs w:val="22"/>
        </w:rPr>
        <w:t>другая деятельность, не запрещенная действующим законодательством.</w:t>
      </w:r>
    </w:p>
    <w:p w14:paraId="720306AA" w14:textId="77777777" w:rsidR="00BE65B6" w:rsidRPr="004022AB" w:rsidRDefault="00BE65B6" w:rsidP="004022AB">
      <w:pPr>
        <w:pStyle w:val="a3"/>
        <w:ind w:firstLine="709"/>
        <w:jc w:val="both"/>
        <w:rPr>
          <w:rFonts w:cs="Arial"/>
          <w:b w:val="0"/>
          <w:sz w:val="22"/>
          <w:szCs w:val="22"/>
        </w:rPr>
      </w:pPr>
      <w:r w:rsidRPr="004022AB">
        <w:rPr>
          <w:rStyle w:val="12"/>
          <w:rFonts w:ascii="Arial" w:hAnsi="Arial" w:cs="Arial"/>
          <w:b w:val="0"/>
          <w:color w:val="000000"/>
          <w:sz w:val="22"/>
          <w:szCs w:val="22"/>
        </w:rPr>
        <w:t>Все виды деятельности могут осуществляться как на территории Российской Федерации, так и за рубежом. В порядке диверсификации Общество может заниматься любыми видами деятельности, не запрещенными законодательством Российской Федерации.</w:t>
      </w:r>
    </w:p>
    <w:p w14:paraId="7923997F" w14:textId="77777777" w:rsidR="00BE65B6" w:rsidRPr="00490088" w:rsidRDefault="00BE65B6" w:rsidP="00490088">
      <w:pPr>
        <w:pStyle w:val="23"/>
        <w:ind w:firstLine="709"/>
        <w:jc w:val="both"/>
        <w:rPr>
          <w:rFonts w:cs="Arial"/>
          <w:sz w:val="24"/>
          <w:szCs w:val="24"/>
        </w:rPr>
      </w:pPr>
      <w:r w:rsidRPr="00490088">
        <w:rPr>
          <w:rFonts w:cs="Arial"/>
          <w:sz w:val="24"/>
          <w:szCs w:val="24"/>
        </w:rPr>
        <w:t xml:space="preserve"> </w:t>
      </w:r>
    </w:p>
    <w:p w14:paraId="65C49326" w14:textId="77777777" w:rsidR="00BE65B6" w:rsidRPr="004022AB" w:rsidRDefault="00BE65B6" w:rsidP="004022AB">
      <w:pPr>
        <w:pStyle w:val="23"/>
        <w:numPr>
          <w:ilvl w:val="0"/>
          <w:numId w:val="1"/>
        </w:numPr>
        <w:spacing w:line="240" w:lineRule="auto"/>
        <w:jc w:val="center"/>
        <w:rPr>
          <w:rFonts w:cs="Arial"/>
          <w:b/>
          <w:sz w:val="22"/>
          <w:szCs w:val="22"/>
        </w:rPr>
      </w:pPr>
      <w:r w:rsidRPr="004022AB">
        <w:rPr>
          <w:rFonts w:cs="Arial"/>
          <w:b/>
          <w:sz w:val="22"/>
          <w:szCs w:val="22"/>
        </w:rPr>
        <w:t>ОРГАНЫ УПРАВЛЕНИЯ ОБЩЕСТВА</w:t>
      </w:r>
    </w:p>
    <w:p w14:paraId="414DF5F1" w14:textId="77777777" w:rsidR="00BE65B6" w:rsidRPr="004022AB" w:rsidRDefault="00BE65B6" w:rsidP="006A42C0">
      <w:pPr>
        <w:pStyle w:val="23"/>
        <w:spacing w:line="240" w:lineRule="auto"/>
        <w:ind w:firstLine="709"/>
        <w:jc w:val="both"/>
        <w:rPr>
          <w:rStyle w:val="FontStyle60"/>
          <w:rFonts w:ascii="Arial" w:hAnsi="Arial" w:cs="Arial"/>
        </w:rPr>
      </w:pPr>
      <w:r w:rsidRPr="004022AB">
        <w:rPr>
          <w:rFonts w:cs="Arial"/>
          <w:snapToGrid w:val="0"/>
          <w:sz w:val="22"/>
          <w:szCs w:val="22"/>
        </w:rPr>
        <w:t>Согласно положениям пункта 10.1. статьи 10 Устава общества органами управления Общества являются:</w:t>
      </w:r>
    </w:p>
    <w:p w14:paraId="66E0EFEC" w14:textId="77777777" w:rsidR="00BE65B6" w:rsidRPr="004022AB" w:rsidRDefault="00BE65B6" w:rsidP="006A42C0">
      <w:pPr>
        <w:pStyle w:val="23"/>
        <w:numPr>
          <w:ilvl w:val="0"/>
          <w:numId w:val="3"/>
        </w:numPr>
        <w:tabs>
          <w:tab w:val="left" w:pos="1134"/>
        </w:tabs>
        <w:spacing w:line="240" w:lineRule="auto"/>
        <w:ind w:left="0" w:firstLine="709"/>
        <w:jc w:val="both"/>
        <w:rPr>
          <w:rStyle w:val="FontStyle60"/>
          <w:rFonts w:ascii="Arial" w:hAnsi="Arial" w:cs="Arial"/>
        </w:rPr>
      </w:pPr>
      <w:r w:rsidRPr="004022AB">
        <w:rPr>
          <w:rStyle w:val="FontStyle60"/>
          <w:rFonts w:ascii="Arial" w:hAnsi="Arial" w:cs="Arial"/>
        </w:rPr>
        <w:t>Общее собрание акционеров Общества;</w:t>
      </w:r>
    </w:p>
    <w:p w14:paraId="5E61149D" w14:textId="77777777" w:rsidR="00BE65B6" w:rsidRPr="004022AB" w:rsidRDefault="00BE65B6" w:rsidP="006A42C0">
      <w:pPr>
        <w:pStyle w:val="23"/>
        <w:numPr>
          <w:ilvl w:val="3"/>
          <w:numId w:val="3"/>
        </w:numPr>
        <w:tabs>
          <w:tab w:val="left" w:pos="1134"/>
        </w:tabs>
        <w:spacing w:line="240" w:lineRule="auto"/>
        <w:ind w:left="0" w:firstLine="709"/>
        <w:jc w:val="both"/>
        <w:rPr>
          <w:rStyle w:val="FontStyle60"/>
          <w:rFonts w:ascii="Arial" w:hAnsi="Arial" w:cs="Arial"/>
        </w:rPr>
      </w:pPr>
      <w:r w:rsidRPr="004022AB">
        <w:rPr>
          <w:rStyle w:val="FontStyle60"/>
          <w:rFonts w:ascii="Arial" w:hAnsi="Arial" w:cs="Arial"/>
        </w:rPr>
        <w:t xml:space="preserve">Совет директоров Общества; </w:t>
      </w:r>
    </w:p>
    <w:p w14:paraId="4D60A9BE" w14:textId="77777777" w:rsidR="00BE65B6" w:rsidRPr="004022AB" w:rsidRDefault="00BE65B6" w:rsidP="006A42C0">
      <w:pPr>
        <w:pStyle w:val="Style41"/>
        <w:widowControl/>
        <w:numPr>
          <w:ilvl w:val="3"/>
          <w:numId w:val="3"/>
        </w:numPr>
        <w:tabs>
          <w:tab w:val="left" w:pos="1134"/>
        </w:tabs>
        <w:spacing w:line="240" w:lineRule="auto"/>
        <w:ind w:left="0" w:right="922" w:firstLine="709"/>
        <w:jc w:val="both"/>
        <w:rPr>
          <w:rStyle w:val="FontStyle60"/>
          <w:rFonts w:ascii="Arial" w:hAnsi="Arial" w:cs="Arial"/>
        </w:rPr>
      </w:pPr>
      <w:r w:rsidRPr="004022AB">
        <w:rPr>
          <w:rStyle w:val="FontStyle60"/>
          <w:rFonts w:ascii="Arial" w:hAnsi="Arial" w:cs="Arial"/>
        </w:rPr>
        <w:t xml:space="preserve">Директор (единоличный исполнительный орган) Общества. </w:t>
      </w:r>
    </w:p>
    <w:p w14:paraId="105CCEA5" w14:textId="38185775" w:rsidR="006A42C0"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 xml:space="preserve">В случае принятия решения о </w:t>
      </w:r>
      <w:r w:rsidRPr="00B704E3">
        <w:rPr>
          <w:rFonts w:cs="Arial"/>
          <w:snapToGrid w:val="0"/>
          <w:sz w:val="22"/>
          <w:szCs w:val="22"/>
        </w:rPr>
        <w:t>ликвидации АО «</w:t>
      </w:r>
      <w:proofErr w:type="spellStart"/>
      <w:r w:rsidRPr="00B704E3">
        <w:rPr>
          <w:rFonts w:cs="Arial"/>
          <w:snapToGrid w:val="0"/>
          <w:sz w:val="22"/>
          <w:szCs w:val="22"/>
        </w:rPr>
        <w:t>СВК</w:t>
      </w:r>
      <w:proofErr w:type="spellEnd"/>
      <w:r w:rsidRPr="00B704E3">
        <w:rPr>
          <w:rFonts w:cs="Arial"/>
          <w:snapToGrid w:val="0"/>
          <w:sz w:val="22"/>
          <w:szCs w:val="22"/>
        </w:rPr>
        <w:t xml:space="preserve"> ВДНХ</w:t>
      </w:r>
      <w:bookmarkStart w:id="0" w:name="_GoBack"/>
      <w:bookmarkEnd w:id="0"/>
      <w:r w:rsidRPr="004022AB">
        <w:rPr>
          <w:rFonts w:cs="Arial"/>
          <w:snapToGrid w:val="0"/>
          <w:sz w:val="22"/>
          <w:szCs w:val="22"/>
        </w:rPr>
        <w:t>» с момента назначения Ликвидационной комиссии Общества к ней переходят все полномочия</w:t>
      </w:r>
      <w:r w:rsidR="006A42C0">
        <w:rPr>
          <w:rFonts w:cs="Arial"/>
          <w:snapToGrid w:val="0"/>
          <w:sz w:val="22"/>
          <w:szCs w:val="22"/>
        </w:rPr>
        <w:t xml:space="preserve"> по управлению делами Общества.</w:t>
      </w:r>
    </w:p>
    <w:p w14:paraId="537043A4" w14:textId="77777777" w:rsidR="00A05FC3"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Органом контроля за финансово-хозяйственной деятельностью Общества является Ревизионная комиссия.</w:t>
      </w:r>
      <w:r w:rsidR="006A42C0">
        <w:rPr>
          <w:rFonts w:cs="Arial"/>
          <w:snapToGrid w:val="0"/>
          <w:sz w:val="22"/>
          <w:szCs w:val="22"/>
        </w:rPr>
        <w:t xml:space="preserve"> </w:t>
      </w:r>
    </w:p>
    <w:p w14:paraId="14DFD128" w14:textId="77777777" w:rsidR="00BE65B6" w:rsidRPr="004022AB"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Члены Совета директоров Общества и Ревизионной комиссии общества избираются Общим собранием акционеров Общества. Единоличный исполнительный орган (директор) Общества назначается Советом директоров Общества.</w:t>
      </w:r>
    </w:p>
    <w:p w14:paraId="6967B88E" w14:textId="77777777" w:rsidR="00BE65B6" w:rsidRPr="004022AB" w:rsidRDefault="00BE65B6" w:rsidP="006A42C0">
      <w:pPr>
        <w:pStyle w:val="23"/>
        <w:spacing w:line="240" w:lineRule="auto"/>
        <w:ind w:firstLine="709"/>
        <w:jc w:val="both"/>
        <w:rPr>
          <w:rFonts w:cs="Arial"/>
          <w:snapToGrid w:val="0"/>
          <w:sz w:val="22"/>
          <w:szCs w:val="22"/>
        </w:rPr>
      </w:pPr>
      <w:r w:rsidRPr="004022AB">
        <w:rPr>
          <w:rFonts w:cs="Arial"/>
          <w:snapToGrid w:val="0"/>
          <w:sz w:val="22"/>
          <w:szCs w:val="22"/>
        </w:rPr>
        <w:t>Коллегиальный исполнительный орган отсутствует.</w:t>
      </w:r>
    </w:p>
    <w:p w14:paraId="4B20154C" w14:textId="77777777" w:rsidR="00490088" w:rsidRPr="00490088" w:rsidRDefault="00490088" w:rsidP="00B53208">
      <w:pPr>
        <w:pStyle w:val="23"/>
        <w:spacing w:line="240" w:lineRule="auto"/>
        <w:ind w:firstLine="709"/>
        <w:jc w:val="both"/>
        <w:rPr>
          <w:rFonts w:cs="Arial"/>
          <w:snapToGrid w:val="0"/>
          <w:sz w:val="24"/>
          <w:szCs w:val="24"/>
        </w:rPr>
      </w:pPr>
    </w:p>
    <w:p w14:paraId="28DDEC29" w14:textId="77777777" w:rsidR="00BE65B6" w:rsidRPr="006A42C0" w:rsidRDefault="00BE65B6" w:rsidP="00B53208">
      <w:pPr>
        <w:pStyle w:val="23"/>
        <w:numPr>
          <w:ilvl w:val="1"/>
          <w:numId w:val="1"/>
        </w:numPr>
        <w:spacing w:line="240" w:lineRule="auto"/>
        <w:jc w:val="center"/>
        <w:rPr>
          <w:rFonts w:cs="Arial"/>
          <w:b/>
          <w:snapToGrid w:val="0"/>
          <w:sz w:val="22"/>
          <w:szCs w:val="22"/>
        </w:rPr>
      </w:pPr>
      <w:r w:rsidRPr="006A42C0">
        <w:rPr>
          <w:rFonts w:cs="Arial"/>
          <w:b/>
          <w:snapToGrid w:val="0"/>
          <w:sz w:val="22"/>
          <w:szCs w:val="22"/>
        </w:rPr>
        <w:t>Совет директоров Общества</w:t>
      </w:r>
    </w:p>
    <w:p w14:paraId="64B9BBC8" w14:textId="77777777" w:rsidR="003E4CDB" w:rsidRDefault="003E4CDB" w:rsidP="00B53208">
      <w:pPr>
        <w:pStyle w:val="23"/>
        <w:spacing w:line="240" w:lineRule="auto"/>
        <w:ind w:firstLine="709"/>
        <w:jc w:val="both"/>
        <w:rPr>
          <w:rFonts w:cs="Arial"/>
          <w:b/>
          <w:snapToGrid w:val="0"/>
          <w:sz w:val="22"/>
          <w:szCs w:val="22"/>
        </w:rPr>
      </w:pPr>
    </w:p>
    <w:p w14:paraId="6803BDCC" w14:textId="376F7632" w:rsidR="00F53D47" w:rsidRPr="006A42C0" w:rsidRDefault="00F53D47" w:rsidP="00F53D47">
      <w:pPr>
        <w:pStyle w:val="23"/>
        <w:spacing w:line="240" w:lineRule="auto"/>
        <w:ind w:firstLine="709"/>
        <w:jc w:val="both"/>
        <w:rPr>
          <w:rFonts w:cs="Arial"/>
          <w:snapToGrid w:val="0"/>
          <w:sz w:val="22"/>
          <w:szCs w:val="22"/>
        </w:rPr>
      </w:pPr>
      <w:r w:rsidRPr="00FD7A9C">
        <w:rPr>
          <w:rFonts w:cs="Arial"/>
          <w:b/>
          <w:snapToGrid w:val="0"/>
          <w:sz w:val="22"/>
          <w:szCs w:val="22"/>
        </w:rPr>
        <w:t xml:space="preserve">В период с 16.09.2020 года по 23.06.2021 года </w:t>
      </w:r>
      <w:r w:rsidRPr="00FD7A9C">
        <w:rPr>
          <w:rFonts w:cs="Arial"/>
          <w:snapToGrid w:val="0"/>
          <w:sz w:val="22"/>
          <w:szCs w:val="22"/>
        </w:rPr>
        <w:t>действует Совет директоров, избранный на годовом Общем собрании акционеров 16 сентября 2020 года (Протокол б/н от 17.09.2020) в следующем</w:t>
      </w:r>
      <w:r w:rsidRPr="006A42C0">
        <w:rPr>
          <w:rFonts w:cs="Arial"/>
          <w:snapToGrid w:val="0"/>
          <w:sz w:val="22"/>
          <w:szCs w:val="22"/>
        </w:rPr>
        <w:t xml:space="preserve"> составе:</w:t>
      </w:r>
    </w:p>
    <w:p w14:paraId="7295225C" w14:textId="77777777" w:rsidR="00F53D47" w:rsidRPr="006A42C0" w:rsidRDefault="00F53D47" w:rsidP="00F53D47">
      <w:pPr>
        <w:pStyle w:val="23"/>
        <w:spacing w:line="240" w:lineRule="auto"/>
        <w:ind w:firstLine="709"/>
        <w:jc w:val="both"/>
        <w:rPr>
          <w:rFonts w:cs="Arial"/>
          <w:snapToGrid w:val="0"/>
          <w:sz w:val="22"/>
          <w:szCs w:val="22"/>
        </w:rPr>
      </w:pPr>
      <w:r w:rsidRPr="006A42C0">
        <w:rPr>
          <w:rFonts w:cs="Arial"/>
          <w:snapToGrid w:val="0"/>
          <w:sz w:val="22"/>
          <w:szCs w:val="22"/>
        </w:rPr>
        <w:t xml:space="preserve">1. </w:t>
      </w:r>
      <w:proofErr w:type="spellStart"/>
      <w:r w:rsidRPr="006A42C0">
        <w:rPr>
          <w:rFonts w:cs="Arial"/>
          <w:snapToGrid w:val="0"/>
          <w:sz w:val="22"/>
          <w:szCs w:val="22"/>
        </w:rPr>
        <w:t>Пламадяла</w:t>
      </w:r>
      <w:proofErr w:type="spellEnd"/>
      <w:r w:rsidRPr="006A42C0">
        <w:rPr>
          <w:rFonts w:cs="Arial"/>
          <w:snapToGrid w:val="0"/>
          <w:sz w:val="22"/>
          <w:szCs w:val="22"/>
        </w:rPr>
        <w:t xml:space="preserve"> Дмитрий Васильевич – председатель Совета директоров</w:t>
      </w:r>
    </w:p>
    <w:p w14:paraId="5E5408CC" w14:textId="77777777" w:rsidR="00F53D47" w:rsidRPr="006A42C0" w:rsidRDefault="00F53D47" w:rsidP="00F53D47">
      <w:pPr>
        <w:pStyle w:val="23"/>
        <w:spacing w:line="240" w:lineRule="auto"/>
        <w:ind w:firstLine="709"/>
        <w:jc w:val="both"/>
        <w:rPr>
          <w:rFonts w:cs="Arial"/>
          <w:snapToGrid w:val="0"/>
          <w:sz w:val="22"/>
          <w:szCs w:val="22"/>
        </w:rPr>
      </w:pPr>
      <w:r w:rsidRPr="006A42C0">
        <w:rPr>
          <w:rFonts w:cs="Arial"/>
          <w:snapToGrid w:val="0"/>
          <w:sz w:val="22"/>
          <w:szCs w:val="22"/>
        </w:rPr>
        <w:t xml:space="preserve">2. </w:t>
      </w:r>
      <w:r>
        <w:rPr>
          <w:rFonts w:cs="Arial"/>
          <w:snapToGrid w:val="0"/>
          <w:sz w:val="22"/>
          <w:szCs w:val="22"/>
        </w:rPr>
        <w:t>Передерий Павел Владимирович</w:t>
      </w:r>
    </w:p>
    <w:p w14:paraId="58E2712B" w14:textId="77777777" w:rsidR="00F53D47" w:rsidRPr="006A42C0" w:rsidRDefault="00F53D47" w:rsidP="00F53D47">
      <w:pPr>
        <w:pStyle w:val="23"/>
        <w:spacing w:line="240" w:lineRule="auto"/>
        <w:ind w:firstLine="709"/>
        <w:jc w:val="both"/>
        <w:rPr>
          <w:rFonts w:cs="Arial"/>
          <w:snapToGrid w:val="0"/>
          <w:sz w:val="22"/>
          <w:szCs w:val="22"/>
        </w:rPr>
      </w:pPr>
      <w:r w:rsidRPr="006A42C0">
        <w:rPr>
          <w:rFonts w:cs="Arial"/>
          <w:snapToGrid w:val="0"/>
          <w:sz w:val="22"/>
          <w:szCs w:val="22"/>
        </w:rPr>
        <w:t>3. Егоричев Роман Владимирович</w:t>
      </w:r>
    </w:p>
    <w:p w14:paraId="021C7084" w14:textId="77777777" w:rsidR="00F53D47" w:rsidRPr="006A42C0" w:rsidRDefault="00F53D47" w:rsidP="00F53D47">
      <w:pPr>
        <w:pStyle w:val="23"/>
        <w:spacing w:line="240" w:lineRule="auto"/>
        <w:ind w:firstLine="709"/>
        <w:jc w:val="both"/>
        <w:rPr>
          <w:rFonts w:cs="Arial"/>
          <w:snapToGrid w:val="0"/>
          <w:sz w:val="22"/>
          <w:szCs w:val="22"/>
        </w:rPr>
      </w:pPr>
      <w:r w:rsidRPr="006A42C0">
        <w:rPr>
          <w:rFonts w:cs="Arial"/>
          <w:snapToGrid w:val="0"/>
          <w:sz w:val="22"/>
          <w:szCs w:val="22"/>
        </w:rPr>
        <w:t>4. Савельев Артем Анатольевич</w:t>
      </w:r>
    </w:p>
    <w:p w14:paraId="18152F07" w14:textId="77777777" w:rsidR="00F53D47" w:rsidRPr="006A42C0" w:rsidRDefault="00F53D47" w:rsidP="00F53D47">
      <w:pPr>
        <w:pStyle w:val="23"/>
        <w:spacing w:line="240" w:lineRule="auto"/>
        <w:ind w:firstLine="709"/>
        <w:jc w:val="both"/>
        <w:rPr>
          <w:rFonts w:cs="Arial"/>
          <w:snapToGrid w:val="0"/>
          <w:sz w:val="22"/>
          <w:szCs w:val="22"/>
        </w:rPr>
      </w:pPr>
      <w:r w:rsidRPr="006A42C0">
        <w:rPr>
          <w:rFonts w:cs="Arial"/>
          <w:snapToGrid w:val="0"/>
          <w:sz w:val="22"/>
          <w:szCs w:val="22"/>
        </w:rPr>
        <w:t>5. Павлова Анна Андреевна</w:t>
      </w:r>
    </w:p>
    <w:p w14:paraId="7FB9E66D" w14:textId="77777777" w:rsidR="00F53D47" w:rsidRPr="006A42C0" w:rsidRDefault="00F53D47" w:rsidP="00F53D47">
      <w:pPr>
        <w:pStyle w:val="23"/>
        <w:spacing w:line="240" w:lineRule="auto"/>
        <w:ind w:firstLine="709"/>
        <w:jc w:val="both"/>
        <w:rPr>
          <w:rFonts w:cs="Arial"/>
          <w:snapToGrid w:val="0"/>
          <w:sz w:val="22"/>
          <w:szCs w:val="22"/>
        </w:rPr>
      </w:pPr>
      <w:r w:rsidRPr="006A42C0">
        <w:rPr>
          <w:rFonts w:cs="Arial"/>
          <w:snapToGrid w:val="0"/>
          <w:sz w:val="22"/>
          <w:szCs w:val="22"/>
        </w:rPr>
        <w:t xml:space="preserve">6. </w:t>
      </w:r>
      <w:r>
        <w:rPr>
          <w:rFonts w:cs="Arial"/>
          <w:snapToGrid w:val="0"/>
          <w:sz w:val="22"/>
          <w:szCs w:val="22"/>
        </w:rPr>
        <w:t>Кружалова Ольга Сергеевна</w:t>
      </w:r>
    </w:p>
    <w:p w14:paraId="19C9CE00" w14:textId="77777777" w:rsidR="00F53D47" w:rsidRPr="006A42C0" w:rsidRDefault="00F53D47" w:rsidP="00F53D47">
      <w:pPr>
        <w:pStyle w:val="23"/>
        <w:spacing w:line="240" w:lineRule="auto"/>
        <w:ind w:firstLine="709"/>
        <w:jc w:val="both"/>
        <w:rPr>
          <w:rFonts w:cs="Arial"/>
          <w:snapToGrid w:val="0"/>
          <w:sz w:val="22"/>
          <w:szCs w:val="22"/>
        </w:rPr>
      </w:pPr>
      <w:r w:rsidRPr="006A42C0">
        <w:rPr>
          <w:rFonts w:cs="Arial"/>
          <w:snapToGrid w:val="0"/>
          <w:sz w:val="22"/>
          <w:szCs w:val="22"/>
        </w:rPr>
        <w:t>7. Конушкин Константин Павлович</w:t>
      </w:r>
    </w:p>
    <w:p w14:paraId="6DF086C7" w14:textId="77777777" w:rsidR="00F53D47" w:rsidRPr="006A42C0" w:rsidRDefault="00F53D47" w:rsidP="00F53D47">
      <w:pPr>
        <w:pStyle w:val="23"/>
        <w:spacing w:line="240" w:lineRule="auto"/>
        <w:ind w:firstLine="0"/>
        <w:jc w:val="both"/>
        <w:rPr>
          <w:rFonts w:cs="Arial"/>
          <w:snapToGrid w:val="0"/>
          <w:sz w:val="22"/>
          <w:szCs w:val="22"/>
        </w:rPr>
      </w:pPr>
      <w:r w:rsidRPr="006A42C0">
        <w:rPr>
          <w:rFonts w:cs="Arial"/>
          <w:snapToGrid w:val="0"/>
          <w:sz w:val="22"/>
          <w:szCs w:val="22"/>
        </w:rPr>
        <w:t>В отчетном периоде комитеты Совета директоров Общества не формировались.</w:t>
      </w:r>
    </w:p>
    <w:p w14:paraId="6D176BF1" w14:textId="77777777" w:rsidR="00F53D47" w:rsidRDefault="00F53D47" w:rsidP="00F53D47">
      <w:pPr>
        <w:jc w:val="center"/>
        <w:rPr>
          <w:rFonts w:ascii="Arial" w:hAnsi="Arial" w:cs="Arial"/>
          <w:b/>
          <w:snapToGrid w:val="0"/>
          <w:sz w:val="22"/>
          <w:szCs w:val="22"/>
        </w:rPr>
      </w:pPr>
    </w:p>
    <w:p w14:paraId="2F4EABC0" w14:textId="77777777" w:rsidR="00F53D47" w:rsidRPr="003E4CDB" w:rsidRDefault="00F53D47" w:rsidP="00F53D47">
      <w:pPr>
        <w:jc w:val="center"/>
        <w:rPr>
          <w:rFonts w:ascii="Arial" w:hAnsi="Arial" w:cs="Arial"/>
          <w:b/>
          <w:snapToGrid w:val="0"/>
          <w:sz w:val="22"/>
          <w:szCs w:val="22"/>
        </w:rPr>
      </w:pPr>
      <w:r w:rsidRPr="003E4CDB">
        <w:rPr>
          <w:rFonts w:ascii="Arial" w:hAnsi="Arial" w:cs="Arial"/>
          <w:b/>
          <w:snapToGrid w:val="0"/>
          <w:sz w:val="22"/>
          <w:szCs w:val="22"/>
        </w:rPr>
        <w:t xml:space="preserve">1. </w:t>
      </w:r>
      <w:proofErr w:type="spellStart"/>
      <w:r w:rsidRPr="003E4CDB">
        <w:rPr>
          <w:rFonts w:ascii="Arial" w:hAnsi="Arial" w:cs="Arial"/>
          <w:b/>
          <w:snapToGrid w:val="0"/>
          <w:sz w:val="22"/>
          <w:szCs w:val="22"/>
        </w:rPr>
        <w:t>Пламадяла</w:t>
      </w:r>
      <w:proofErr w:type="spellEnd"/>
      <w:r w:rsidRPr="003E4CDB">
        <w:rPr>
          <w:rFonts w:ascii="Arial" w:hAnsi="Arial" w:cs="Arial"/>
          <w:b/>
          <w:snapToGrid w:val="0"/>
          <w:sz w:val="22"/>
          <w:szCs w:val="22"/>
        </w:rPr>
        <w:t xml:space="preserve"> Дмитрий Васильевич – председатель Совета директоров</w:t>
      </w:r>
    </w:p>
    <w:p w14:paraId="781FB36C" w14:textId="77777777" w:rsidR="00F53D47" w:rsidRPr="003E4CDB" w:rsidRDefault="00F53D47" w:rsidP="00F53D47">
      <w:pPr>
        <w:widowControl w:val="0"/>
        <w:autoSpaceDE w:val="0"/>
        <w:autoSpaceDN w:val="0"/>
        <w:adjustRightInd w:val="0"/>
        <w:ind w:firstLine="709"/>
        <w:jc w:val="both"/>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1983</w:t>
      </w:r>
    </w:p>
    <w:p w14:paraId="73332BCB" w14:textId="77777777" w:rsidR="00F53D47" w:rsidRPr="003E4CDB" w:rsidRDefault="00F53D47" w:rsidP="00F53D47">
      <w:pPr>
        <w:widowControl w:val="0"/>
        <w:autoSpaceDE w:val="0"/>
        <w:autoSpaceDN w:val="0"/>
        <w:adjustRightInd w:val="0"/>
        <w:ind w:firstLine="709"/>
        <w:jc w:val="both"/>
        <w:rPr>
          <w:rFonts w:ascii="Arial" w:hAnsi="Arial" w:cs="Arial"/>
          <w:sz w:val="22"/>
          <w:szCs w:val="22"/>
        </w:rPr>
      </w:pPr>
      <w:r w:rsidRPr="003E4CDB">
        <w:rPr>
          <w:rFonts w:ascii="Arial" w:hAnsi="Arial" w:cs="Arial"/>
          <w:sz w:val="22"/>
          <w:szCs w:val="22"/>
        </w:rPr>
        <w:lastRenderedPageBreak/>
        <w:t xml:space="preserve">Образование: </w:t>
      </w:r>
      <w:r w:rsidRPr="003E4CDB">
        <w:rPr>
          <w:rFonts w:ascii="Arial" w:hAnsi="Arial" w:cs="Arial"/>
          <w:bCs/>
          <w:iCs/>
          <w:sz w:val="22"/>
          <w:szCs w:val="22"/>
        </w:rPr>
        <w:t>высшее</w:t>
      </w:r>
    </w:p>
    <w:p w14:paraId="0D240ACD" w14:textId="77777777" w:rsidR="00F53D47" w:rsidRDefault="00F53D47" w:rsidP="00F53D47">
      <w:pPr>
        <w:widowControl w:val="0"/>
        <w:autoSpaceDE w:val="0"/>
        <w:autoSpaceDN w:val="0"/>
        <w:adjustRightInd w:val="0"/>
        <w:ind w:firstLine="709"/>
        <w:jc w:val="both"/>
        <w:rPr>
          <w:rFonts w:ascii="Arial" w:hAnsi="Arial" w:cs="Arial"/>
          <w:bCs/>
          <w:iCs/>
          <w:sz w:val="22"/>
          <w:szCs w:val="22"/>
        </w:rPr>
      </w:pPr>
      <w:r w:rsidRPr="003D7A79">
        <w:rPr>
          <w:rFonts w:ascii="Arial" w:hAnsi="Arial" w:cs="Arial"/>
          <w:bCs/>
          <w:iCs/>
          <w:sz w:val="22"/>
          <w:szCs w:val="22"/>
        </w:rPr>
        <w:t>Российский Университет Дружбы народов.</w:t>
      </w:r>
    </w:p>
    <w:p w14:paraId="3ABF1E49" w14:textId="77777777" w:rsidR="00F53D47" w:rsidRPr="003E4CDB" w:rsidRDefault="00F53D47" w:rsidP="00F53D47">
      <w:pPr>
        <w:widowControl w:val="0"/>
        <w:autoSpaceDE w:val="0"/>
        <w:autoSpaceDN w:val="0"/>
        <w:adjustRightInd w:val="0"/>
        <w:ind w:firstLine="709"/>
        <w:jc w:val="both"/>
        <w:rPr>
          <w:rFonts w:ascii="Arial" w:hAnsi="Arial" w:cs="Arial"/>
          <w:bCs/>
          <w:iCs/>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818"/>
        <w:gridCol w:w="4520"/>
      </w:tblGrid>
      <w:tr w:rsidR="00F53D47" w:rsidRPr="003E4CDB" w14:paraId="7113A58C" w14:textId="77777777" w:rsidTr="00FD7A9C">
        <w:trPr>
          <w:trHeight w:val="276"/>
        </w:trPr>
        <w:tc>
          <w:tcPr>
            <w:tcW w:w="4835" w:type="dxa"/>
            <w:vMerge w:val="restart"/>
            <w:shd w:val="clear" w:color="auto" w:fill="auto"/>
            <w:hideMark/>
          </w:tcPr>
          <w:p w14:paraId="50F998C1"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126613D6"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F53D47" w:rsidRPr="003E4CDB" w14:paraId="56BE5684" w14:textId="77777777" w:rsidTr="00FD7A9C">
        <w:trPr>
          <w:trHeight w:val="253"/>
        </w:trPr>
        <w:tc>
          <w:tcPr>
            <w:tcW w:w="4835" w:type="dxa"/>
            <w:vMerge/>
            <w:tcBorders>
              <w:bottom w:val="single" w:sz="6" w:space="0" w:color="000000"/>
            </w:tcBorders>
            <w:shd w:val="clear" w:color="auto" w:fill="auto"/>
            <w:hideMark/>
          </w:tcPr>
          <w:p w14:paraId="19C2DD87" w14:textId="77777777" w:rsidR="00F53D47" w:rsidRPr="003E4CDB" w:rsidRDefault="00F53D47" w:rsidP="00FD7A9C">
            <w:pPr>
              <w:autoSpaceDN w:val="0"/>
              <w:adjustRightInd w:val="0"/>
              <w:jc w:val="center"/>
              <w:textAlignment w:val="baseline"/>
              <w:rPr>
                <w:rFonts w:ascii="Arial" w:hAnsi="Arial" w:cs="Arial"/>
                <w:sz w:val="22"/>
                <w:szCs w:val="22"/>
              </w:rPr>
            </w:pPr>
          </w:p>
        </w:tc>
        <w:tc>
          <w:tcPr>
            <w:tcW w:w="4536" w:type="dxa"/>
            <w:vMerge/>
            <w:tcBorders>
              <w:bottom w:val="single" w:sz="6" w:space="0" w:color="000000"/>
            </w:tcBorders>
            <w:shd w:val="clear" w:color="auto" w:fill="auto"/>
            <w:hideMark/>
          </w:tcPr>
          <w:p w14:paraId="63B94CA6" w14:textId="77777777" w:rsidR="00F53D47" w:rsidRPr="003E4CDB" w:rsidRDefault="00F53D47" w:rsidP="00FD7A9C">
            <w:pPr>
              <w:autoSpaceDN w:val="0"/>
              <w:adjustRightInd w:val="0"/>
              <w:jc w:val="center"/>
              <w:textAlignment w:val="baseline"/>
              <w:rPr>
                <w:rFonts w:ascii="Arial" w:hAnsi="Arial" w:cs="Arial"/>
                <w:sz w:val="22"/>
                <w:szCs w:val="22"/>
              </w:rPr>
            </w:pPr>
          </w:p>
        </w:tc>
      </w:tr>
      <w:tr w:rsidR="00F53D47" w:rsidRPr="003E4CDB" w14:paraId="082E6357" w14:textId="77777777" w:rsidTr="00FD7A9C">
        <w:trPr>
          <w:trHeight w:val="185"/>
        </w:trPr>
        <w:tc>
          <w:tcPr>
            <w:tcW w:w="4835" w:type="dxa"/>
            <w:tcBorders>
              <w:bottom w:val="single" w:sz="6" w:space="0" w:color="000000"/>
            </w:tcBorders>
            <w:shd w:val="clear" w:color="auto" w:fill="auto"/>
          </w:tcPr>
          <w:p w14:paraId="5F09FA77"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tcBorders>
              <w:bottom w:val="single" w:sz="6" w:space="0" w:color="000000"/>
            </w:tcBorders>
            <w:shd w:val="clear" w:color="auto" w:fill="auto"/>
          </w:tcPr>
          <w:p w14:paraId="1CDA9261"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Заместитель генерального директора</w:t>
            </w:r>
          </w:p>
        </w:tc>
      </w:tr>
    </w:tbl>
    <w:p w14:paraId="76A5BABF" w14:textId="77777777" w:rsidR="00F53D47" w:rsidRDefault="00F53D47" w:rsidP="00F53D47">
      <w:pPr>
        <w:ind w:firstLine="709"/>
        <w:rPr>
          <w:rFonts w:ascii="Arial" w:hAnsi="Arial" w:cs="Arial"/>
          <w:snapToGrid w:val="0"/>
          <w:sz w:val="22"/>
          <w:szCs w:val="22"/>
        </w:rPr>
      </w:pPr>
    </w:p>
    <w:p w14:paraId="4EFA2FCA"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6F0842B4"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2AF3E9EE"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6A6210B9" w14:textId="77777777" w:rsidR="00F53D47" w:rsidRPr="003E4CDB" w:rsidRDefault="00F53D47" w:rsidP="00F53D47">
      <w:pPr>
        <w:spacing w:line="360" w:lineRule="auto"/>
        <w:ind w:firstLine="709"/>
        <w:rPr>
          <w:rFonts w:ascii="Arial" w:hAnsi="Arial" w:cs="Arial"/>
          <w:snapToGrid w:val="0"/>
          <w:sz w:val="24"/>
          <w:szCs w:val="24"/>
        </w:rPr>
      </w:pPr>
      <w:r w:rsidRPr="003E4CDB">
        <w:rPr>
          <w:rFonts w:ascii="Arial" w:hAnsi="Arial" w:cs="Arial"/>
          <w:b/>
          <w:snapToGrid w:val="0"/>
          <w:sz w:val="24"/>
          <w:szCs w:val="24"/>
        </w:rPr>
        <w:t xml:space="preserve"> </w:t>
      </w:r>
    </w:p>
    <w:p w14:paraId="4F286B10" w14:textId="77777777" w:rsidR="00F53D47" w:rsidRPr="003E4CDB" w:rsidRDefault="00F53D47" w:rsidP="00F53D47">
      <w:pPr>
        <w:ind w:firstLine="709"/>
        <w:rPr>
          <w:rFonts w:ascii="Arial" w:hAnsi="Arial" w:cs="Arial"/>
          <w:b/>
          <w:snapToGrid w:val="0"/>
          <w:sz w:val="22"/>
          <w:szCs w:val="22"/>
        </w:rPr>
      </w:pPr>
      <w:r w:rsidRPr="003E4CDB">
        <w:rPr>
          <w:rFonts w:ascii="Arial" w:hAnsi="Arial" w:cs="Arial"/>
          <w:b/>
          <w:snapToGrid w:val="0"/>
          <w:sz w:val="22"/>
          <w:szCs w:val="22"/>
        </w:rPr>
        <w:t xml:space="preserve">2. </w:t>
      </w:r>
      <w:r>
        <w:rPr>
          <w:rFonts w:ascii="Arial" w:hAnsi="Arial" w:cs="Arial"/>
          <w:b/>
          <w:snapToGrid w:val="0"/>
          <w:sz w:val="22"/>
          <w:szCs w:val="22"/>
        </w:rPr>
        <w:t>Передерий Павел Владимирович</w:t>
      </w:r>
    </w:p>
    <w:p w14:paraId="5CA02731" w14:textId="77777777" w:rsidR="00F53D47" w:rsidRPr="00CD7994" w:rsidRDefault="00F53D47" w:rsidP="00F53D47">
      <w:pPr>
        <w:ind w:firstLine="709"/>
        <w:rPr>
          <w:rFonts w:ascii="Arial" w:hAnsi="Arial" w:cs="Arial"/>
          <w:sz w:val="22"/>
          <w:szCs w:val="22"/>
        </w:rPr>
      </w:pPr>
      <w:r w:rsidRPr="00CD7994">
        <w:rPr>
          <w:rFonts w:ascii="Arial" w:hAnsi="Arial" w:cs="Arial"/>
          <w:sz w:val="22"/>
          <w:szCs w:val="22"/>
        </w:rPr>
        <w:t>Год рождения: 1983</w:t>
      </w:r>
    </w:p>
    <w:p w14:paraId="070C6F9A" w14:textId="77777777" w:rsidR="00F53D47" w:rsidRPr="00CD7994" w:rsidRDefault="00F53D47" w:rsidP="00F53D47">
      <w:pPr>
        <w:ind w:firstLine="709"/>
        <w:rPr>
          <w:rFonts w:ascii="Arial" w:hAnsi="Arial" w:cs="Arial"/>
          <w:sz w:val="22"/>
          <w:szCs w:val="22"/>
        </w:rPr>
      </w:pPr>
      <w:r w:rsidRPr="00CD7994">
        <w:rPr>
          <w:rFonts w:ascii="Arial" w:hAnsi="Arial" w:cs="Arial"/>
          <w:sz w:val="22"/>
          <w:szCs w:val="22"/>
        </w:rPr>
        <w:t>Образование: высшее </w:t>
      </w:r>
    </w:p>
    <w:p w14:paraId="03221089" w14:textId="77777777" w:rsidR="00F53D47" w:rsidRPr="00CD7994" w:rsidRDefault="00F53D47" w:rsidP="00F53D47">
      <w:pPr>
        <w:ind w:firstLine="709"/>
        <w:rPr>
          <w:rFonts w:ascii="Arial" w:hAnsi="Arial" w:cs="Arial"/>
          <w:sz w:val="22"/>
          <w:szCs w:val="22"/>
        </w:rPr>
      </w:pPr>
      <w:r w:rsidRPr="00CD7994">
        <w:rPr>
          <w:rFonts w:ascii="Arial" w:hAnsi="Arial" w:cs="Arial"/>
          <w:sz w:val="22"/>
          <w:szCs w:val="22"/>
        </w:rPr>
        <w:t>Военный университет Министерства обороны Российской Федерации</w:t>
      </w:r>
    </w:p>
    <w:p w14:paraId="4CE103FA" w14:textId="77777777" w:rsidR="00F53D47" w:rsidRPr="003E4CDB" w:rsidRDefault="00F53D47" w:rsidP="00F53D47">
      <w:pPr>
        <w:ind w:firstLine="709"/>
        <w:rPr>
          <w:rFonts w:ascii="Arial" w:hAnsi="Arial" w:cs="Arial"/>
          <w:sz w:val="22"/>
          <w:szCs w:val="22"/>
        </w:rPr>
      </w:pPr>
      <w:r w:rsidRPr="00CD7994">
        <w:rPr>
          <w:rFonts w:ascii="Arial" w:hAnsi="Arial" w:cs="Arial"/>
          <w:sz w:val="22"/>
          <w:szCs w:val="22"/>
        </w:rPr>
        <w:t>Сведения об основном месте работы:</w:t>
      </w:r>
    </w:p>
    <w:p w14:paraId="6F626E1A" w14:textId="77777777" w:rsidR="00F53D47" w:rsidRPr="003E4CDB" w:rsidRDefault="00F53D47" w:rsidP="00F53D47">
      <w:pPr>
        <w:widowControl w:val="0"/>
        <w:autoSpaceDE w:val="0"/>
        <w:autoSpaceDN w:val="0"/>
        <w:adjustRightInd w:val="0"/>
        <w:ind w:firstLine="709"/>
        <w:jc w:val="both"/>
        <w:rPr>
          <w:rFonts w:ascii="Arial" w:hAnsi="Arial" w:cs="Arial"/>
          <w:bCs/>
          <w:iCs/>
          <w:sz w:val="22"/>
          <w:szCs w:val="22"/>
        </w:rPr>
      </w:pPr>
    </w:p>
    <w:tbl>
      <w:tblPr>
        <w:tblW w:w="9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F53D47" w:rsidRPr="003E4CDB" w14:paraId="1A7717A5" w14:textId="77777777" w:rsidTr="00FD7A9C">
        <w:trPr>
          <w:trHeight w:val="276"/>
          <w:jc w:val="center"/>
        </w:trPr>
        <w:tc>
          <w:tcPr>
            <w:tcW w:w="4835" w:type="dxa"/>
            <w:vMerge w:val="restart"/>
            <w:shd w:val="clear" w:color="auto" w:fill="auto"/>
            <w:hideMark/>
          </w:tcPr>
          <w:p w14:paraId="2E26DBF3"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23D0C089"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F53D47" w:rsidRPr="003E4CDB" w14:paraId="39B118AE" w14:textId="77777777" w:rsidTr="00FD7A9C">
        <w:trPr>
          <w:trHeight w:val="276"/>
          <w:jc w:val="center"/>
        </w:trPr>
        <w:tc>
          <w:tcPr>
            <w:tcW w:w="4835" w:type="dxa"/>
            <w:vMerge/>
            <w:shd w:val="clear" w:color="auto" w:fill="auto"/>
            <w:hideMark/>
          </w:tcPr>
          <w:p w14:paraId="65D2E08B" w14:textId="77777777" w:rsidR="00F53D47" w:rsidRPr="003E4CDB" w:rsidRDefault="00F53D47" w:rsidP="00FD7A9C">
            <w:pPr>
              <w:autoSpaceDN w:val="0"/>
              <w:adjustRightInd w:val="0"/>
              <w:jc w:val="center"/>
              <w:textAlignment w:val="baseline"/>
              <w:rPr>
                <w:rFonts w:ascii="Arial" w:hAnsi="Arial" w:cs="Arial"/>
                <w:sz w:val="22"/>
                <w:szCs w:val="22"/>
              </w:rPr>
            </w:pPr>
          </w:p>
        </w:tc>
        <w:tc>
          <w:tcPr>
            <w:tcW w:w="4536" w:type="dxa"/>
            <w:vMerge/>
            <w:shd w:val="clear" w:color="auto" w:fill="auto"/>
            <w:hideMark/>
          </w:tcPr>
          <w:p w14:paraId="65FD18E6" w14:textId="77777777" w:rsidR="00F53D47" w:rsidRPr="003E4CDB" w:rsidRDefault="00F53D47" w:rsidP="00FD7A9C">
            <w:pPr>
              <w:autoSpaceDN w:val="0"/>
              <w:adjustRightInd w:val="0"/>
              <w:jc w:val="center"/>
              <w:textAlignment w:val="baseline"/>
              <w:rPr>
                <w:rFonts w:ascii="Arial" w:hAnsi="Arial" w:cs="Arial"/>
                <w:sz w:val="22"/>
                <w:szCs w:val="22"/>
              </w:rPr>
            </w:pPr>
          </w:p>
        </w:tc>
      </w:tr>
      <w:tr w:rsidR="00F53D47" w:rsidRPr="003E4CDB" w14:paraId="61083BEF" w14:textId="77777777" w:rsidTr="00FD7A9C">
        <w:trPr>
          <w:trHeight w:val="498"/>
          <w:jc w:val="center"/>
        </w:trPr>
        <w:tc>
          <w:tcPr>
            <w:tcW w:w="4835" w:type="dxa"/>
            <w:shd w:val="clear" w:color="auto" w:fill="auto"/>
            <w:hideMark/>
          </w:tcPr>
          <w:p w14:paraId="5A0C9EFB"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w:t>
            </w:r>
            <w:r>
              <w:rPr>
                <w:rFonts w:ascii="Arial" w:hAnsi="Arial" w:cs="Arial"/>
                <w:sz w:val="22"/>
                <w:szCs w:val="22"/>
              </w:rPr>
              <w:t>ВДНХ ЭКСПО</w:t>
            </w:r>
            <w:r w:rsidRPr="003E4CDB">
              <w:rPr>
                <w:rFonts w:ascii="Arial" w:hAnsi="Arial" w:cs="Arial"/>
                <w:sz w:val="22"/>
                <w:szCs w:val="22"/>
              </w:rPr>
              <w:t>»</w:t>
            </w:r>
          </w:p>
        </w:tc>
        <w:tc>
          <w:tcPr>
            <w:tcW w:w="4536" w:type="dxa"/>
            <w:shd w:val="clear" w:color="auto" w:fill="auto"/>
            <w:hideMark/>
          </w:tcPr>
          <w:p w14:paraId="313BDFDF" w14:textId="77777777" w:rsidR="00F53D47" w:rsidRPr="003E4CDB" w:rsidRDefault="00F53D47" w:rsidP="00FD7A9C">
            <w:pPr>
              <w:autoSpaceDN w:val="0"/>
              <w:adjustRightInd w:val="0"/>
              <w:jc w:val="center"/>
              <w:textAlignment w:val="baseline"/>
              <w:rPr>
                <w:rFonts w:ascii="Arial" w:hAnsi="Arial" w:cs="Arial"/>
                <w:sz w:val="22"/>
                <w:szCs w:val="22"/>
              </w:rPr>
            </w:pPr>
            <w:r>
              <w:rPr>
                <w:rFonts w:ascii="Arial" w:hAnsi="Arial" w:cs="Arial"/>
                <w:sz w:val="22"/>
                <w:szCs w:val="22"/>
              </w:rPr>
              <w:t>Заместитель г</w:t>
            </w:r>
            <w:r w:rsidRPr="003E4CDB">
              <w:rPr>
                <w:rFonts w:ascii="Arial" w:hAnsi="Arial" w:cs="Arial"/>
                <w:sz w:val="22"/>
                <w:szCs w:val="22"/>
              </w:rPr>
              <w:t>енерального директора</w:t>
            </w:r>
            <w:r>
              <w:rPr>
                <w:rFonts w:ascii="Arial" w:hAnsi="Arial" w:cs="Arial"/>
                <w:sz w:val="22"/>
                <w:szCs w:val="22"/>
              </w:rPr>
              <w:t xml:space="preserve"> по правовым вопросам</w:t>
            </w:r>
          </w:p>
        </w:tc>
      </w:tr>
    </w:tbl>
    <w:p w14:paraId="13F03C6F"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024B246D"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17C1229F"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6759EA01" w14:textId="77777777" w:rsidR="00F53D47" w:rsidRPr="003E4CDB" w:rsidRDefault="00F53D47" w:rsidP="00F53D47">
      <w:pPr>
        <w:ind w:firstLine="709"/>
        <w:rPr>
          <w:rFonts w:ascii="Arial" w:hAnsi="Arial" w:cs="Arial"/>
          <w:snapToGrid w:val="0"/>
          <w:sz w:val="22"/>
          <w:szCs w:val="22"/>
        </w:rPr>
      </w:pPr>
    </w:p>
    <w:p w14:paraId="7F731AB3" w14:textId="77777777" w:rsidR="00F53D47" w:rsidRPr="003E4CDB" w:rsidRDefault="00F53D47" w:rsidP="00F53D47">
      <w:pPr>
        <w:ind w:firstLine="709"/>
        <w:rPr>
          <w:rFonts w:ascii="Arial" w:hAnsi="Arial" w:cs="Arial"/>
          <w:b/>
          <w:snapToGrid w:val="0"/>
          <w:sz w:val="22"/>
          <w:szCs w:val="22"/>
        </w:rPr>
      </w:pPr>
      <w:r w:rsidRPr="003E4CDB">
        <w:rPr>
          <w:rFonts w:ascii="Arial" w:hAnsi="Arial" w:cs="Arial"/>
          <w:b/>
          <w:snapToGrid w:val="0"/>
          <w:sz w:val="22"/>
          <w:szCs w:val="22"/>
        </w:rPr>
        <w:t>3. Егоричев Роман Владимирович</w:t>
      </w:r>
    </w:p>
    <w:p w14:paraId="7DD44C45" w14:textId="77777777" w:rsidR="00F53D47" w:rsidRPr="003E4CDB" w:rsidRDefault="00F53D47" w:rsidP="00F53D47">
      <w:pPr>
        <w:autoSpaceDN w:val="0"/>
        <w:adjustRightInd w:val="0"/>
        <w:ind w:firstLine="709"/>
        <w:textAlignment w:val="baseline"/>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1982</w:t>
      </w:r>
    </w:p>
    <w:p w14:paraId="547EEE06" w14:textId="77777777" w:rsidR="00F53D47" w:rsidRPr="003E4CDB" w:rsidRDefault="00F53D47" w:rsidP="00F53D47">
      <w:pPr>
        <w:autoSpaceDN w:val="0"/>
        <w:adjustRightInd w:val="0"/>
        <w:textAlignment w:val="baseline"/>
        <w:rPr>
          <w:rFonts w:ascii="Arial" w:hAnsi="Arial" w:cs="Arial"/>
          <w:sz w:val="22"/>
          <w:szCs w:val="22"/>
        </w:rPr>
      </w:pPr>
      <w:r>
        <w:rPr>
          <w:rFonts w:ascii="Arial" w:hAnsi="Arial" w:cs="Arial"/>
          <w:sz w:val="22"/>
          <w:szCs w:val="22"/>
        </w:rPr>
        <w:t xml:space="preserve">           </w:t>
      </w:r>
      <w:r w:rsidRPr="003E4CDB">
        <w:rPr>
          <w:rFonts w:ascii="Arial" w:hAnsi="Arial" w:cs="Arial"/>
          <w:sz w:val="22"/>
          <w:szCs w:val="22"/>
        </w:rPr>
        <w:t>Образование: высшее </w:t>
      </w:r>
      <w:r w:rsidRPr="003E4CDB">
        <w:rPr>
          <w:rFonts w:ascii="Arial" w:hAnsi="Arial" w:cs="Arial"/>
          <w:sz w:val="22"/>
          <w:szCs w:val="22"/>
        </w:rPr>
        <w:br/>
      </w:r>
      <w:r>
        <w:rPr>
          <w:rFonts w:ascii="Arial" w:hAnsi="Arial" w:cs="Arial"/>
          <w:bCs/>
          <w:iCs/>
          <w:sz w:val="22"/>
          <w:szCs w:val="22"/>
        </w:rPr>
        <w:t xml:space="preserve">           </w:t>
      </w:r>
      <w:r w:rsidRPr="003E4CDB">
        <w:rPr>
          <w:rFonts w:ascii="Arial" w:hAnsi="Arial" w:cs="Arial"/>
          <w:bCs/>
          <w:iCs/>
          <w:sz w:val="22"/>
          <w:szCs w:val="22"/>
        </w:rPr>
        <w:t>Московский городской университет управления Правительства Москвы</w:t>
      </w:r>
      <w:r w:rsidRPr="003E4CDB">
        <w:rPr>
          <w:rFonts w:ascii="Arial" w:hAnsi="Arial" w:cs="Arial"/>
          <w:sz w:val="22"/>
          <w:szCs w:val="22"/>
        </w:rPr>
        <w:t> </w:t>
      </w:r>
    </w:p>
    <w:p w14:paraId="247E38DE" w14:textId="77777777" w:rsidR="00F53D47" w:rsidRPr="003E4CDB" w:rsidRDefault="00F53D47" w:rsidP="00F53D47">
      <w:pPr>
        <w:widowControl w:val="0"/>
        <w:autoSpaceDE w:val="0"/>
        <w:autoSpaceDN w:val="0"/>
        <w:adjustRightInd w:val="0"/>
        <w:jc w:val="both"/>
        <w:rPr>
          <w:rFonts w:ascii="Arial" w:hAnsi="Arial" w:cs="Arial"/>
          <w:sz w:val="22"/>
          <w:szCs w:val="22"/>
        </w:rPr>
      </w:pPr>
      <w:r>
        <w:rPr>
          <w:rFonts w:ascii="Arial" w:hAnsi="Arial" w:cs="Arial"/>
          <w:bCs/>
          <w:iCs/>
          <w:sz w:val="22"/>
          <w:szCs w:val="22"/>
        </w:rPr>
        <w:t xml:space="preserve">           </w:t>
      </w: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F53D47" w:rsidRPr="003E4CDB" w14:paraId="664B1967" w14:textId="77777777" w:rsidTr="00FD7A9C">
        <w:trPr>
          <w:trHeight w:val="276"/>
        </w:trPr>
        <w:tc>
          <w:tcPr>
            <w:tcW w:w="4835" w:type="dxa"/>
            <w:vMerge w:val="restart"/>
            <w:shd w:val="clear" w:color="auto" w:fill="auto"/>
            <w:hideMark/>
          </w:tcPr>
          <w:p w14:paraId="19586A94" w14:textId="77777777" w:rsidR="00F53D47" w:rsidRPr="003E4CDB" w:rsidRDefault="00F53D47"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6FFD5FA4" w14:textId="77777777" w:rsidR="00F53D47" w:rsidRPr="003E4CDB" w:rsidRDefault="00F53D47"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Должность</w:t>
            </w:r>
          </w:p>
        </w:tc>
      </w:tr>
      <w:tr w:rsidR="00F53D47" w:rsidRPr="003E4CDB" w14:paraId="7644B862" w14:textId="77777777" w:rsidTr="00FD7A9C">
        <w:trPr>
          <w:trHeight w:val="253"/>
        </w:trPr>
        <w:tc>
          <w:tcPr>
            <w:tcW w:w="4835" w:type="dxa"/>
            <w:vMerge/>
            <w:shd w:val="clear" w:color="auto" w:fill="auto"/>
            <w:hideMark/>
          </w:tcPr>
          <w:p w14:paraId="6A1A63F3" w14:textId="77777777" w:rsidR="00F53D47" w:rsidRPr="003E4CDB" w:rsidRDefault="00F53D47" w:rsidP="00FD7A9C">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117951D3" w14:textId="77777777" w:rsidR="00F53D47" w:rsidRPr="003E4CDB" w:rsidRDefault="00F53D47" w:rsidP="00FD7A9C">
            <w:pPr>
              <w:autoSpaceDN w:val="0"/>
              <w:adjustRightInd w:val="0"/>
              <w:ind w:firstLine="709"/>
              <w:jc w:val="center"/>
              <w:textAlignment w:val="baseline"/>
              <w:rPr>
                <w:rFonts w:ascii="Arial" w:hAnsi="Arial" w:cs="Arial"/>
                <w:sz w:val="22"/>
                <w:szCs w:val="22"/>
              </w:rPr>
            </w:pPr>
          </w:p>
        </w:tc>
      </w:tr>
      <w:tr w:rsidR="00F53D47" w:rsidRPr="003E4CDB" w14:paraId="46358CFF" w14:textId="77777777" w:rsidTr="00FD7A9C">
        <w:tc>
          <w:tcPr>
            <w:tcW w:w="4835" w:type="dxa"/>
            <w:shd w:val="clear" w:color="auto" w:fill="auto"/>
          </w:tcPr>
          <w:p w14:paraId="4562724D"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6CC7C09F"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Начальник Юридического управления</w:t>
            </w:r>
          </w:p>
        </w:tc>
      </w:tr>
    </w:tbl>
    <w:p w14:paraId="0F6EE895"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2CDD5CB8"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433AC859"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4124DF70" w14:textId="77777777" w:rsidR="00F53D47" w:rsidRDefault="00F53D47" w:rsidP="00F53D47">
      <w:pPr>
        <w:ind w:firstLine="709"/>
        <w:textAlignment w:val="baseline"/>
        <w:rPr>
          <w:rFonts w:ascii="Arial" w:hAnsi="Arial" w:cs="Arial"/>
          <w:b/>
          <w:snapToGrid w:val="0"/>
          <w:sz w:val="22"/>
          <w:szCs w:val="22"/>
        </w:rPr>
      </w:pPr>
    </w:p>
    <w:p w14:paraId="3E9CB51D" w14:textId="77777777" w:rsidR="00F53D47" w:rsidRPr="003E4CDB" w:rsidRDefault="00F53D47" w:rsidP="00F53D47">
      <w:pPr>
        <w:ind w:firstLine="709"/>
        <w:textAlignment w:val="baseline"/>
        <w:rPr>
          <w:rFonts w:ascii="Arial" w:hAnsi="Arial" w:cs="Arial"/>
          <w:b/>
          <w:sz w:val="22"/>
          <w:szCs w:val="22"/>
        </w:rPr>
      </w:pPr>
      <w:r>
        <w:rPr>
          <w:rFonts w:ascii="Arial" w:hAnsi="Arial" w:cs="Arial"/>
          <w:b/>
          <w:snapToGrid w:val="0"/>
          <w:sz w:val="22"/>
          <w:szCs w:val="22"/>
        </w:rPr>
        <w:t>4</w:t>
      </w:r>
      <w:r w:rsidRPr="003E4CDB">
        <w:rPr>
          <w:rFonts w:ascii="Arial" w:hAnsi="Arial" w:cs="Arial"/>
          <w:b/>
          <w:snapToGrid w:val="0"/>
          <w:sz w:val="22"/>
          <w:szCs w:val="22"/>
        </w:rPr>
        <w:t xml:space="preserve">. </w:t>
      </w:r>
      <w:r w:rsidRPr="003E4CDB">
        <w:rPr>
          <w:rFonts w:ascii="Arial" w:hAnsi="Arial" w:cs="Arial"/>
          <w:b/>
          <w:bCs/>
          <w:iCs/>
          <w:sz w:val="22"/>
          <w:szCs w:val="22"/>
        </w:rPr>
        <w:t>Савельев Артем Анатольевич</w:t>
      </w:r>
      <w:r w:rsidRPr="003E4CDB">
        <w:rPr>
          <w:rFonts w:ascii="Arial" w:hAnsi="Arial" w:cs="Arial"/>
          <w:b/>
          <w:sz w:val="22"/>
          <w:szCs w:val="22"/>
        </w:rPr>
        <w:t> </w:t>
      </w:r>
    </w:p>
    <w:p w14:paraId="1CDCE2D1" w14:textId="77777777" w:rsidR="00F53D47" w:rsidRPr="003E4CDB" w:rsidRDefault="00F53D47" w:rsidP="00F53D47">
      <w:pPr>
        <w:ind w:firstLine="709"/>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1982</w:t>
      </w:r>
    </w:p>
    <w:p w14:paraId="60F63820" w14:textId="77777777" w:rsidR="00F53D47" w:rsidRPr="003E4CDB" w:rsidRDefault="00F53D47" w:rsidP="00F53D47">
      <w:pPr>
        <w:ind w:firstLine="709"/>
        <w:rPr>
          <w:rFonts w:ascii="Arial" w:hAnsi="Arial" w:cs="Arial"/>
          <w:sz w:val="22"/>
          <w:szCs w:val="22"/>
        </w:rPr>
      </w:pPr>
      <w:r w:rsidRPr="003E4CDB">
        <w:rPr>
          <w:rFonts w:ascii="Arial" w:hAnsi="Arial" w:cs="Arial"/>
          <w:sz w:val="22"/>
          <w:szCs w:val="22"/>
        </w:rPr>
        <w:t>Образование: высшее </w:t>
      </w:r>
    </w:p>
    <w:p w14:paraId="60D41969" w14:textId="77777777" w:rsidR="00F53D47" w:rsidRPr="003E4CDB" w:rsidRDefault="00F53D47" w:rsidP="00F53D47">
      <w:pPr>
        <w:autoSpaceDN w:val="0"/>
        <w:adjustRightInd w:val="0"/>
        <w:ind w:firstLine="709"/>
        <w:textAlignment w:val="baseline"/>
        <w:rPr>
          <w:rFonts w:ascii="Arial" w:hAnsi="Arial" w:cs="Arial"/>
          <w:sz w:val="22"/>
          <w:szCs w:val="22"/>
        </w:rPr>
      </w:pPr>
      <w:r>
        <w:rPr>
          <w:rFonts w:ascii="Arial" w:hAnsi="Arial" w:cs="Arial"/>
          <w:bCs/>
          <w:iCs/>
          <w:sz w:val="22"/>
          <w:szCs w:val="22"/>
        </w:rPr>
        <w:t>Московский Гуманитарный </w:t>
      </w:r>
      <w:r w:rsidRPr="003E4CDB">
        <w:rPr>
          <w:rFonts w:ascii="Arial" w:hAnsi="Arial" w:cs="Arial"/>
          <w:bCs/>
          <w:iCs/>
          <w:sz w:val="22"/>
          <w:szCs w:val="22"/>
        </w:rPr>
        <w:t>университет, специальность: юриспруденция</w:t>
      </w:r>
      <w:r w:rsidRPr="003E4CDB">
        <w:rPr>
          <w:rFonts w:ascii="Arial" w:hAnsi="Arial" w:cs="Arial"/>
          <w:sz w:val="22"/>
          <w:szCs w:val="22"/>
        </w:rPr>
        <w:t> </w:t>
      </w:r>
    </w:p>
    <w:p w14:paraId="43DFBFAA" w14:textId="77777777" w:rsidR="00F53D47" w:rsidRPr="003E4CDB" w:rsidRDefault="00F53D47" w:rsidP="00F53D47">
      <w:pPr>
        <w:widowControl w:val="0"/>
        <w:autoSpaceDE w:val="0"/>
        <w:autoSpaceDN w:val="0"/>
        <w:adjustRightInd w:val="0"/>
        <w:ind w:firstLine="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20"/>
        <w:gridCol w:w="4518"/>
      </w:tblGrid>
      <w:tr w:rsidR="00F53D47" w:rsidRPr="003E4CDB" w14:paraId="331AEA90" w14:textId="77777777" w:rsidTr="00FD7A9C">
        <w:trPr>
          <w:trHeight w:val="276"/>
        </w:trPr>
        <w:tc>
          <w:tcPr>
            <w:tcW w:w="4835" w:type="dxa"/>
            <w:vMerge w:val="restart"/>
            <w:shd w:val="clear" w:color="auto" w:fill="auto"/>
            <w:hideMark/>
          </w:tcPr>
          <w:p w14:paraId="79C8B386" w14:textId="77777777" w:rsidR="00F53D47" w:rsidRPr="003E4CDB" w:rsidRDefault="00F53D47"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239C028F"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F53D47" w:rsidRPr="003E4CDB" w14:paraId="622EF5B0" w14:textId="77777777" w:rsidTr="00FD7A9C">
        <w:trPr>
          <w:trHeight w:val="276"/>
        </w:trPr>
        <w:tc>
          <w:tcPr>
            <w:tcW w:w="4835" w:type="dxa"/>
            <w:vMerge/>
            <w:shd w:val="clear" w:color="auto" w:fill="auto"/>
            <w:hideMark/>
          </w:tcPr>
          <w:p w14:paraId="2AA55C26" w14:textId="77777777" w:rsidR="00F53D47" w:rsidRPr="003E4CDB" w:rsidRDefault="00F53D47" w:rsidP="00FD7A9C">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24CCDC5F" w14:textId="77777777" w:rsidR="00F53D47" w:rsidRPr="003E4CDB" w:rsidRDefault="00F53D47" w:rsidP="00FD7A9C">
            <w:pPr>
              <w:autoSpaceDN w:val="0"/>
              <w:adjustRightInd w:val="0"/>
              <w:ind w:firstLine="709"/>
              <w:jc w:val="center"/>
              <w:textAlignment w:val="baseline"/>
              <w:rPr>
                <w:rFonts w:ascii="Arial" w:hAnsi="Arial" w:cs="Arial"/>
                <w:sz w:val="22"/>
                <w:szCs w:val="22"/>
              </w:rPr>
            </w:pPr>
          </w:p>
        </w:tc>
      </w:tr>
      <w:tr w:rsidR="00F53D47" w:rsidRPr="003E4CDB" w14:paraId="75BBA516" w14:textId="77777777" w:rsidTr="00FD7A9C">
        <w:tc>
          <w:tcPr>
            <w:tcW w:w="4835" w:type="dxa"/>
            <w:shd w:val="clear" w:color="auto" w:fill="auto"/>
          </w:tcPr>
          <w:p w14:paraId="3E943E39" w14:textId="77777777" w:rsidR="00F53D47" w:rsidRPr="003E4CDB" w:rsidRDefault="00F53D47"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5823F004"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Советник генерального директора</w:t>
            </w:r>
          </w:p>
        </w:tc>
      </w:tr>
    </w:tbl>
    <w:p w14:paraId="3AB942D1"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70450F49"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246848AD"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4FB8D0B7" w14:textId="77777777" w:rsidR="00F53D47" w:rsidRPr="003E4CDB" w:rsidRDefault="00F53D47" w:rsidP="00F53D47">
      <w:pPr>
        <w:ind w:firstLine="709"/>
        <w:rPr>
          <w:rFonts w:ascii="Arial" w:hAnsi="Arial" w:cs="Arial"/>
          <w:b/>
          <w:snapToGrid w:val="0"/>
          <w:sz w:val="22"/>
          <w:szCs w:val="22"/>
        </w:rPr>
      </w:pPr>
    </w:p>
    <w:p w14:paraId="002BDB58" w14:textId="77777777" w:rsidR="00F53D47" w:rsidRPr="003E4CDB" w:rsidRDefault="00F53D47" w:rsidP="00F53D47">
      <w:pPr>
        <w:ind w:firstLine="709"/>
        <w:rPr>
          <w:rFonts w:ascii="Arial" w:hAnsi="Arial" w:cs="Arial"/>
          <w:b/>
          <w:snapToGrid w:val="0"/>
          <w:sz w:val="22"/>
          <w:szCs w:val="22"/>
        </w:rPr>
      </w:pPr>
      <w:r>
        <w:rPr>
          <w:rFonts w:ascii="Arial" w:hAnsi="Arial" w:cs="Arial"/>
          <w:b/>
          <w:snapToGrid w:val="0"/>
          <w:sz w:val="22"/>
          <w:szCs w:val="22"/>
        </w:rPr>
        <w:t>5</w:t>
      </w:r>
      <w:r w:rsidRPr="003E4CDB">
        <w:rPr>
          <w:rFonts w:ascii="Arial" w:hAnsi="Arial" w:cs="Arial"/>
          <w:b/>
          <w:snapToGrid w:val="0"/>
          <w:sz w:val="22"/>
          <w:szCs w:val="22"/>
        </w:rPr>
        <w:t>. Павлова Анна Андреевна</w:t>
      </w:r>
    </w:p>
    <w:p w14:paraId="2D8A70CC" w14:textId="77777777" w:rsidR="00F53D47" w:rsidRPr="003E4CDB" w:rsidRDefault="00F53D47" w:rsidP="00F53D47">
      <w:pPr>
        <w:autoSpaceDN w:val="0"/>
        <w:adjustRightInd w:val="0"/>
        <w:ind w:firstLine="709"/>
        <w:textAlignment w:val="baseline"/>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1989</w:t>
      </w:r>
    </w:p>
    <w:p w14:paraId="331613EF" w14:textId="77777777" w:rsidR="00F53D47" w:rsidRPr="003E4CDB" w:rsidRDefault="00F53D47" w:rsidP="00F53D47">
      <w:pPr>
        <w:autoSpaceDN w:val="0"/>
        <w:adjustRightInd w:val="0"/>
        <w:ind w:firstLine="709"/>
        <w:textAlignment w:val="baseline"/>
        <w:rPr>
          <w:rFonts w:ascii="Arial" w:hAnsi="Arial" w:cs="Arial"/>
          <w:sz w:val="22"/>
          <w:szCs w:val="22"/>
        </w:rPr>
      </w:pPr>
      <w:r w:rsidRPr="003E4CDB">
        <w:rPr>
          <w:rFonts w:ascii="Arial" w:hAnsi="Arial" w:cs="Arial"/>
          <w:sz w:val="22"/>
          <w:szCs w:val="22"/>
        </w:rPr>
        <w:t>Образование:</w:t>
      </w:r>
      <w:r w:rsidRPr="003E4CDB">
        <w:rPr>
          <w:rFonts w:ascii="Arial" w:hAnsi="Arial" w:cs="Arial"/>
          <w:i/>
          <w:sz w:val="22"/>
          <w:szCs w:val="22"/>
        </w:rPr>
        <w:t xml:space="preserve"> </w:t>
      </w:r>
      <w:r w:rsidRPr="003E4CDB">
        <w:rPr>
          <w:rFonts w:ascii="Arial" w:hAnsi="Arial" w:cs="Arial"/>
          <w:sz w:val="22"/>
          <w:szCs w:val="22"/>
        </w:rPr>
        <w:t>высшее </w:t>
      </w:r>
    </w:p>
    <w:p w14:paraId="7107872C" w14:textId="77777777" w:rsidR="00F53D47" w:rsidRPr="003E4CDB" w:rsidRDefault="00F53D47" w:rsidP="00F53D47">
      <w:pPr>
        <w:autoSpaceDN w:val="0"/>
        <w:adjustRightInd w:val="0"/>
        <w:ind w:firstLine="709"/>
        <w:jc w:val="both"/>
        <w:textAlignment w:val="baseline"/>
        <w:rPr>
          <w:rFonts w:ascii="Arial" w:hAnsi="Arial" w:cs="Arial"/>
          <w:sz w:val="22"/>
          <w:szCs w:val="22"/>
        </w:rPr>
      </w:pPr>
      <w:r w:rsidRPr="003E4CDB">
        <w:rPr>
          <w:rFonts w:ascii="Arial" w:hAnsi="Arial" w:cs="Arial"/>
          <w:bCs/>
          <w:iCs/>
          <w:sz w:val="22"/>
          <w:szCs w:val="22"/>
        </w:rPr>
        <w:t>Научно исследовательский университет – высшая школа экономики, Факультет государственного и муниципального управления, Государственная служба</w:t>
      </w:r>
      <w:r w:rsidRPr="003E4CDB">
        <w:rPr>
          <w:rFonts w:ascii="Arial" w:hAnsi="Arial" w:cs="Arial"/>
          <w:sz w:val="22"/>
          <w:szCs w:val="22"/>
        </w:rPr>
        <w:t> </w:t>
      </w:r>
    </w:p>
    <w:p w14:paraId="48D98A89" w14:textId="77777777" w:rsidR="00F53D47" w:rsidRPr="003E4CDB" w:rsidRDefault="00F53D47" w:rsidP="00F53D47">
      <w:pPr>
        <w:widowControl w:val="0"/>
        <w:autoSpaceDE w:val="0"/>
        <w:autoSpaceDN w:val="0"/>
        <w:adjustRightInd w:val="0"/>
        <w:ind w:firstLine="709"/>
        <w:jc w:val="both"/>
        <w:rPr>
          <w:rFonts w:ascii="Arial" w:hAnsi="Arial" w:cs="Arial"/>
          <w:bCs/>
          <w:iCs/>
          <w:sz w:val="22"/>
          <w:szCs w:val="22"/>
        </w:rPr>
      </w:pPr>
      <w:r w:rsidRPr="003E4CDB">
        <w:rPr>
          <w:rFonts w:ascii="Arial" w:hAnsi="Arial" w:cs="Arial"/>
          <w:bCs/>
          <w:iCs/>
          <w:sz w:val="22"/>
          <w:szCs w:val="22"/>
        </w:rPr>
        <w:lastRenderedPageBreak/>
        <w:t>Сведения об основном месте работы:</w:t>
      </w:r>
    </w:p>
    <w:p w14:paraId="5CA484CE" w14:textId="77777777" w:rsidR="00F53D47" w:rsidRPr="003E4CDB" w:rsidRDefault="00F53D47" w:rsidP="00F53D47">
      <w:pPr>
        <w:widowControl w:val="0"/>
        <w:autoSpaceDE w:val="0"/>
        <w:autoSpaceDN w:val="0"/>
        <w:adjustRightInd w:val="0"/>
        <w:ind w:firstLine="709"/>
        <w:jc w:val="both"/>
        <w:rPr>
          <w:rFonts w:ascii="Arial" w:hAnsi="Arial" w:cs="Arial"/>
          <w:sz w:val="22"/>
          <w:szCs w:val="22"/>
        </w:rPr>
      </w:pPr>
    </w:p>
    <w:tbl>
      <w:tblPr>
        <w:tblW w:w="9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F53D47" w:rsidRPr="003E4CDB" w14:paraId="2A8EB0E5" w14:textId="77777777" w:rsidTr="00FD7A9C">
        <w:trPr>
          <w:trHeight w:val="276"/>
        </w:trPr>
        <w:tc>
          <w:tcPr>
            <w:tcW w:w="4835" w:type="dxa"/>
            <w:vMerge w:val="restart"/>
            <w:shd w:val="clear" w:color="auto" w:fill="auto"/>
            <w:hideMark/>
          </w:tcPr>
          <w:p w14:paraId="2E87C747"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29F4AC9C"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F53D47" w:rsidRPr="003E4CDB" w14:paraId="442AA4F4" w14:textId="77777777" w:rsidTr="00FD7A9C">
        <w:trPr>
          <w:trHeight w:val="276"/>
        </w:trPr>
        <w:tc>
          <w:tcPr>
            <w:tcW w:w="4835" w:type="dxa"/>
            <w:vMerge/>
            <w:shd w:val="clear" w:color="auto" w:fill="auto"/>
            <w:hideMark/>
          </w:tcPr>
          <w:p w14:paraId="3F24FAF6" w14:textId="77777777" w:rsidR="00F53D47" w:rsidRPr="003E4CDB" w:rsidRDefault="00F53D47" w:rsidP="00FD7A9C">
            <w:pPr>
              <w:autoSpaceDN w:val="0"/>
              <w:adjustRightInd w:val="0"/>
              <w:textAlignment w:val="baseline"/>
              <w:rPr>
                <w:rFonts w:ascii="Arial" w:hAnsi="Arial" w:cs="Arial"/>
                <w:sz w:val="22"/>
                <w:szCs w:val="22"/>
              </w:rPr>
            </w:pPr>
          </w:p>
        </w:tc>
        <w:tc>
          <w:tcPr>
            <w:tcW w:w="4536" w:type="dxa"/>
            <w:vMerge/>
            <w:shd w:val="clear" w:color="auto" w:fill="auto"/>
            <w:hideMark/>
          </w:tcPr>
          <w:p w14:paraId="08BC8AEF" w14:textId="77777777" w:rsidR="00F53D47" w:rsidRPr="003E4CDB" w:rsidRDefault="00F53D47" w:rsidP="00FD7A9C">
            <w:pPr>
              <w:autoSpaceDN w:val="0"/>
              <w:adjustRightInd w:val="0"/>
              <w:textAlignment w:val="baseline"/>
              <w:rPr>
                <w:rFonts w:ascii="Arial" w:hAnsi="Arial" w:cs="Arial"/>
                <w:sz w:val="22"/>
                <w:szCs w:val="22"/>
              </w:rPr>
            </w:pPr>
          </w:p>
        </w:tc>
      </w:tr>
      <w:tr w:rsidR="00F53D47" w:rsidRPr="003E4CDB" w14:paraId="6F07FF74" w14:textId="77777777" w:rsidTr="00FD7A9C">
        <w:tc>
          <w:tcPr>
            <w:tcW w:w="4835" w:type="dxa"/>
            <w:shd w:val="clear" w:color="auto" w:fill="auto"/>
          </w:tcPr>
          <w:p w14:paraId="3306EBF9"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2B97864D"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Начальник управления коммерческой и инвестиционной деятельности</w:t>
            </w:r>
          </w:p>
        </w:tc>
      </w:tr>
    </w:tbl>
    <w:p w14:paraId="20DFE9EC"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491DC20C"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15AA32DC"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3D6DD5FF" w14:textId="77777777" w:rsidR="00F53D47" w:rsidRDefault="00F53D47" w:rsidP="00F53D47">
      <w:pPr>
        <w:ind w:firstLine="709"/>
        <w:rPr>
          <w:rFonts w:ascii="Arial" w:hAnsi="Arial" w:cs="Arial"/>
          <w:b/>
          <w:snapToGrid w:val="0"/>
          <w:sz w:val="22"/>
          <w:szCs w:val="22"/>
        </w:rPr>
      </w:pPr>
    </w:p>
    <w:p w14:paraId="39B77AB1" w14:textId="77777777" w:rsidR="00F53D47" w:rsidRPr="003E4CDB" w:rsidRDefault="00F53D47" w:rsidP="00F53D47">
      <w:pPr>
        <w:ind w:left="709"/>
        <w:rPr>
          <w:rFonts w:ascii="Arial" w:hAnsi="Arial" w:cs="Arial"/>
          <w:b/>
          <w:snapToGrid w:val="0"/>
          <w:sz w:val="22"/>
          <w:szCs w:val="22"/>
        </w:rPr>
      </w:pPr>
      <w:r>
        <w:rPr>
          <w:rFonts w:ascii="Arial" w:hAnsi="Arial" w:cs="Arial"/>
          <w:b/>
          <w:snapToGrid w:val="0"/>
          <w:sz w:val="22"/>
          <w:szCs w:val="22"/>
        </w:rPr>
        <w:t>6</w:t>
      </w:r>
      <w:r w:rsidRPr="003E4CDB">
        <w:rPr>
          <w:rFonts w:ascii="Arial" w:hAnsi="Arial" w:cs="Arial"/>
          <w:b/>
          <w:snapToGrid w:val="0"/>
          <w:sz w:val="22"/>
          <w:szCs w:val="22"/>
        </w:rPr>
        <w:t xml:space="preserve">. </w:t>
      </w:r>
      <w:r>
        <w:rPr>
          <w:rFonts w:ascii="Arial" w:hAnsi="Arial" w:cs="Arial"/>
          <w:b/>
          <w:snapToGrid w:val="0"/>
          <w:sz w:val="22"/>
          <w:szCs w:val="22"/>
        </w:rPr>
        <w:t>Кружалова Ольга Сергеевна</w:t>
      </w:r>
    </w:p>
    <w:p w14:paraId="4EEAB716" w14:textId="77777777" w:rsidR="00F53D47" w:rsidRPr="003E4CDB" w:rsidRDefault="00F53D47" w:rsidP="00F53D47">
      <w:pPr>
        <w:autoSpaceDN w:val="0"/>
        <w:adjustRightInd w:val="0"/>
        <w:ind w:left="709"/>
        <w:textAlignment w:val="baseline"/>
        <w:rPr>
          <w:rFonts w:ascii="Arial" w:hAnsi="Arial" w:cs="Arial"/>
          <w:sz w:val="22"/>
          <w:szCs w:val="22"/>
        </w:rPr>
      </w:pPr>
      <w:r w:rsidRPr="003E4CDB">
        <w:rPr>
          <w:rFonts w:ascii="Arial" w:hAnsi="Arial" w:cs="Arial"/>
          <w:sz w:val="22"/>
          <w:szCs w:val="22"/>
        </w:rPr>
        <w:t>Год рождения:</w:t>
      </w:r>
      <w:r w:rsidRPr="0038364A">
        <w:rPr>
          <w:rFonts w:ascii="Arial" w:hAnsi="Arial" w:cs="Arial"/>
          <w:bCs/>
          <w:iCs/>
          <w:sz w:val="22"/>
          <w:szCs w:val="22"/>
        </w:rPr>
        <w:t xml:space="preserve"> 1978</w:t>
      </w:r>
    </w:p>
    <w:p w14:paraId="1D7E9838" w14:textId="77777777" w:rsidR="00F53D47" w:rsidRPr="003E4CDB" w:rsidRDefault="00F53D47" w:rsidP="00F53D47">
      <w:pPr>
        <w:autoSpaceDN w:val="0"/>
        <w:adjustRightInd w:val="0"/>
        <w:ind w:left="709"/>
        <w:textAlignment w:val="baseline"/>
        <w:rPr>
          <w:rFonts w:ascii="Arial" w:hAnsi="Arial" w:cs="Arial"/>
          <w:sz w:val="22"/>
          <w:szCs w:val="22"/>
        </w:rPr>
      </w:pPr>
      <w:r w:rsidRPr="003E4CDB">
        <w:rPr>
          <w:rFonts w:ascii="Arial" w:hAnsi="Arial" w:cs="Arial"/>
          <w:sz w:val="22"/>
          <w:szCs w:val="22"/>
        </w:rPr>
        <w:t>Образование: высшее </w:t>
      </w:r>
      <w:r w:rsidRPr="003E4CDB">
        <w:rPr>
          <w:rFonts w:ascii="Arial" w:hAnsi="Arial" w:cs="Arial"/>
          <w:sz w:val="22"/>
          <w:szCs w:val="22"/>
        </w:rPr>
        <w:br/>
      </w:r>
      <w:r>
        <w:rPr>
          <w:rFonts w:ascii="Arial" w:hAnsi="Arial" w:cs="Arial"/>
          <w:bCs/>
          <w:iCs/>
          <w:sz w:val="22"/>
          <w:szCs w:val="22"/>
        </w:rPr>
        <w:t>Московская государственная юридическая академия</w:t>
      </w:r>
      <w:r w:rsidRPr="003E4CDB">
        <w:rPr>
          <w:rFonts w:ascii="Arial" w:hAnsi="Arial" w:cs="Arial"/>
          <w:bCs/>
          <w:iCs/>
          <w:sz w:val="22"/>
          <w:szCs w:val="22"/>
        </w:rPr>
        <w:t>.</w:t>
      </w:r>
    </w:p>
    <w:p w14:paraId="1CA24BED" w14:textId="77777777" w:rsidR="00F53D47" w:rsidRPr="003E4CDB" w:rsidRDefault="00F53D47" w:rsidP="00F53D47">
      <w:pPr>
        <w:widowControl w:val="0"/>
        <w:autoSpaceDE w:val="0"/>
        <w:autoSpaceDN w:val="0"/>
        <w:adjustRightInd w:val="0"/>
        <w:ind w:left="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746"/>
        <w:gridCol w:w="4518"/>
      </w:tblGrid>
      <w:tr w:rsidR="00F53D47" w:rsidRPr="003E4CDB" w14:paraId="2A4A9029" w14:textId="77777777" w:rsidTr="00FD7A9C">
        <w:trPr>
          <w:trHeight w:val="276"/>
        </w:trPr>
        <w:tc>
          <w:tcPr>
            <w:tcW w:w="4761" w:type="dxa"/>
            <w:vMerge w:val="restart"/>
            <w:shd w:val="clear" w:color="auto" w:fill="auto"/>
            <w:hideMark/>
          </w:tcPr>
          <w:p w14:paraId="194783B0" w14:textId="77777777" w:rsidR="00F53D47" w:rsidRPr="003E4CDB" w:rsidRDefault="00F53D47"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6793C071"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F53D47" w:rsidRPr="003E4CDB" w14:paraId="286A6BB9" w14:textId="77777777" w:rsidTr="00FD7A9C">
        <w:trPr>
          <w:trHeight w:val="276"/>
        </w:trPr>
        <w:tc>
          <w:tcPr>
            <w:tcW w:w="4761" w:type="dxa"/>
            <w:vMerge/>
            <w:shd w:val="clear" w:color="auto" w:fill="auto"/>
            <w:hideMark/>
          </w:tcPr>
          <w:p w14:paraId="098937F6" w14:textId="77777777" w:rsidR="00F53D47" w:rsidRPr="003E4CDB" w:rsidRDefault="00F53D47" w:rsidP="00FD7A9C">
            <w:pPr>
              <w:autoSpaceDN w:val="0"/>
              <w:adjustRightInd w:val="0"/>
              <w:ind w:firstLine="709"/>
              <w:textAlignment w:val="baseline"/>
              <w:rPr>
                <w:rFonts w:ascii="Arial" w:hAnsi="Arial" w:cs="Arial"/>
                <w:sz w:val="22"/>
                <w:szCs w:val="22"/>
              </w:rPr>
            </w:pPr>
          </w:p>
        </w:tc>
        <w:tc>
          <w:tcPr>
            <w:tcW w:w="4536" w:type="dxa"/>
            <w:vMerge/>
            <w:shd w:val="clear" w:color="auto" w:fill="auto"/>
            <w:hideMark/>
          </w:tcPr>
          <w:p w14:paraId="70347B48" w14:textId="77777777" w:rsidR="00F53D47" w:rsidRPr="003E4CDB" w:rsidRDefault="00F53D47" w:rsidP="00FD7A9C">
            <w:pPr>
              <w:autoSpaceDN w:val="0"/>
              <w:adjustRightInd w:val="0"/>
              <w:ind w:firstLine="709"/>
              <w:textAlignment w:val="baseline"/>
              <w:rPr>
                <w:rFonts w:ascii="Arial" w:hAnsi="Arial" w:cs="Arial"/>
                <w:sz w:val="22"/>
                <w:szCs w:val="22"/>
              </w:rPr>
            </w:pPr>
          </w:p>
        </w:tc>
      </w:tr>
      <w:tr w:rsidR="00F53D47" w:rsidRPr="003E4CDB" w14:paraId="3BEADF62" w14:textId="77777777" w:rsidTr="00FD7A9C">
        <w:tc>
          <w:tcPr>
            <w:tcW w:w="4761" w:type="dxa"/>
            <w:shd w:val="clear" w:color="auto" w:fill="auto"/>
            <w:hideMark/>
          </w:tcPr>
          <w:p w14:paraId="15B367B5" w14:textId="77777777" w:rsidR="00F53D47" w:rsidRPr="003E4CDB" w:rsidRDefault="00F53D47" w:rsidP="00FD7A9C">
            <w:pPr>
              <w:autoSpaceDN w:val="0"/>
              <w:adjustRightInd w:val="0"/>
              <w:ind w:firstLine="68"/>
              <w:jc w:val="center"/>
              <w:textAlignment w:val="baseline"/>
              <w:rPr>
                <w:rFonts w:ascii="Arial" w:hAnsi="Arial" w:cs="Arial"/>
                <w:sz w:val="22"/>
                <w:szCs w:val="22"/>
              </w:rPr>
            </w:pPr>
            <w:r w:rsidRPr="003E4CDB">
              <w:rPr>
                <w:rFonts w:ascii="Arial" w:hAnsi="Arial" w:cs="Arial"/>
                <w:sz w:val="22"/>
                <w:szCs w:val="22"/>
              </w:rPr>
              <w:t>АО «</w:t>
            </w:r>
            <w:r>
              <w:rPr>
                <w:rFonts w:ascii="Arial" w:hAnsi="Arial" w:cs="Arial"/>
                <w:sz w:val="22"/>
                <w:szCs w:val="22"/>
              </w:rPr>
              <w:t>ВДНХ ЭКСПО</w:t>
            </w:r>
            <w:r w:rsidRPr="003E4CDB">
              <w:rPr>
                <w:rFonts w:ascii="Arial" w:hAnsi="Arial" w:cs="Arial"/>
                <w:sz w:val="22"/>
                <w:szCs w:val="22"/>
              </w:rPr>
              <w:t>»</w:t>
            </w:r>
          </w:p>
        </w:tc>
        <w:tc>
          <w:tcPr>
            <w:tcW w:w="4536" w:type="dxa"/>
            <w:shd w:val="clear" w:color="auto" w:fill="auto"/>
            <w:hideMark/>
          </w:tcPr>
          <w:p w14:paraId="1E9E59E1" w14:textId="77777777" w:rsidR="00F53D47" w:rsidRPr="003E4CDB" w:rsidRDefault="00F53D47" w:rsidP="00FD7A9C">
            <w:pPr>
              <w:autoSpaceDN w:val="0"/>
              <w:adjustRightInd w:val="0"/>
              <w:ind w:firstLine="68"/>
              <w:jc w:val="center"/>
              <w:textAlignment w:val="baseline"/>
              <w:rPr>
                <w:rFonts w:ascii="Arial" w:hAnsi="Arial" w:cs="Arial"/>
                <w:sz w:val="22"/>
                <w:szCs w:val="22"/>
              </w:rPr>
            </w:pPr>
            <w:r>
              <w:rPr>
                <w:rFonts w:ascii="Arial" w:hAnsi="Arial" w:cs="Arial"/>
                <w:sz w:val="22"/>
                <w:szCs w:val="22"/>
              </w:rPr>
              <w:t>Начальник отдела корпоративных процедур</w:t>
            </w:r>
          </w:p>
        </w:tc>
      </w:tr>
    </w:tbl>
    <w:p w14:paraId="3C8899DA"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5F832592"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45454906" w14:textId="77777777" w:rsidR="00F53D47" w:rsidRDefault="00F53D47" w:rsidP="00F53D47">
      <w:pPr>
        <w:ind w:firstLine="709"/>
        <w:rPr>
          <w:rFonts w:ascii="Arial" w:hAnsi="Arial" w:cs="Arial"/>
          <w:b/>
          <w:snapToGrid w:val="0"/>
          <w:sz w:val="22"/>
          <w:szCs w:val="22"/>
        </w:rPr>
      </w:pPr>
    </w:p>
    <w:p w14:paraId="0E0F561B" w14:textId="77777777" w:rsidR="00F53D47" w:rsidRPr="003E4CDB" w:rsidRDefault="00F53D47" w:rsidP="00F53D47">
      <w:pPr>
        <w:ind w:firstLine="709"/>
        <w:rPr>
          <w:rFonts w:ascii="Arial" w:hAnsi="Arial" w:cs="Arial"/>
          <w:b/>
          <w:snapToGrid w:val="0"/>
          <w:sz w:val="22"/>
          <w:szCs w:val="22"/>
        </w:rPr>
      </w:pPr>
      <w:r>
        <w:rPr>
          <w:rFonts w:ascii="Arial" w:hAnsi="Arial" w:cs="Arial"/>
          <w:b/>
          <w:snapToGrid w:val="0"/>
          <w:sz w:val="22"/>
          <w:szCs w:val="22"/>
        </w:rPr>
        <w:t>7</w:t>
      </w:r>
      <w:r w:rsidRPr="003E4CDB">
        <w:rPr>
          <w:rFonts w:ascii="Arial" w:hAnsi="Arial" w:cs="Arial"/>
          <w:b/>
          <w:snapToGrid w:val="0"/>
          <w:sz w:val="22"/>
          <w:szCs w:val="22"/>
        </w:rPr>
        <w:t>. Конушкин Константин Павлович</w:t>
      </w:r>
    </w:p>
    <w:p w14:paraId="7D670500" w14:textId="77777777" w:rsidR="00F53D47" w:rsidRPr="003E4CDB" w:rsidRDefault="00F53D47" w:rsidP="00F53D47">
      <w:pPr>
        <w:widowControl w:val="0"/>
        <w:autoSpaceDE w:val="0"/>
        <w:autoSpaceDN w:val="0"/>
        <w:adjustRightInd w:val="0"/>
        <w:ind w:firstLine="709"/>
        <w:rPr>
          <w:rFonts w:ascii="Arial" w:hAnsi="Arial" w:cs="Arial"/>
          <w:sz w:val="22"/>
          <w:szCs w:val="22"/>
        </w:rPr>
      </w:pPr>
      <w:r w:rsidRPr="003E4CDB">
        <w:rPr>
          <w:rFonts w:ascii="Arial" w:hAnsi="Arial" w:cs="Arial"/>
          <w:sz w:val="22"/>
          <w:szCs w:val="22"/>
        </w:rPr>
        <w:t>Год рождения:1968</w:t>
      </w:r>
    </w:p>
    <w:p w14:paraId="7437BDDE" w14:textId="77777777" w:rsidR="00F53D47" w:rsidRPr="003E4CDB" w:rsidRDefault="00F53D47" w:rsidP="00F53D47">
      <w:pPr>
        <w:widowControl w:val="0"/>
        <w:autoSpaceDE w:val="0"/>
        <w:autoSpaceDN w:val="0"/>
        <w:adjustRightInd w:val="0"/>
        <w:ind w:firstLine="709"/>
        <w:rPr>
          <w:rFonts w:ascii="Arial" w:hAnsi="Arial" w:cs="Arial"/>
          <w:sz w:val="22"/>
          <w:szCs w:val="22"/>
        </w:rPr>
      </w:pPr>
      <w:r w:rsidRPr="003E4CDB">
        <w:rPr>
          <w:rFonts w:ascii="Arial" w:hAnsi="Arial" w:cs="Arial"/>
          <w:sz w:val="22"/>
          <w:szCs w:val="22"/>
        </w:rPr>
        <w:t>Образование: высшее </w:t>
      </w:r>
      <w:r w:rsidRPr="003E4CDB">
        <w:rPr>
          <w:rFonts w:ascii="Arial" w:hAnsi="Arial" w:cs="Arial"/>
          <w:sz w:val="22"/>
          <w:szCs w:val="22"/>
        </w:rPr>
        <w:br/>
      </w:r>
      <w:r>
        <w:rPr>
          <w:rFonts w:ascii="Arial" w:hAnsi="Arial" w:cs="Arial"/>
          <w:sz w:val="22"/>
          <w:szCs w:val="22"/>
        </w:rPr>
        <w:t xml:space="preserve">            </w:t>
      </w:r>
      <w:r w:rsidRPr="003E4CDB">
        <w:rPr>
          <w:rFonts w:ascii="Arial" w:hAnsi="Arial" w:cs="Arial"/>
          <w:sz w:val="22"/>
          <w:szCs w:val="22"/>
        </w:rPr>
        <w:t>Казанский инженерно-строительный институт</w:t>
      </w:r>
      <w:r w:rsidRPr="00B66D79">
        <w:rPr>
          <w:rFonts w:ascii="Arial" w:hAnsi="Arial" w:cs="Arial"/>
          <w:sz w:val="22"/>
          <w:szCs w:val="22"/>
        </w:rPr>
        <w:t>.</w:t>
      </w:r>
    </w:p>
    <w:p w14:paraId="197BEB02" w14:textId="77777777" w:rsidR="00F53D47" w:rsidRPr="003E4CDB" w:rsidRDefault="00F53D47" w:rsidP="00F53D47">
      <w:pPr>
        <w:widowControl w:val="0"/>
        <w:autoSpaceDE w:val="0"/>
        <w:autoSpaceDN w:val="0"/>
        <w:adjustRightInd w:val="0"/>
        <w:ind w:firstLine="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F53D47" w:rsidRPr="003E4CDB" w14:paraId="5B0BB30B" w14:textId="77777777" w:rsidTr="00FD7A9C">
        <w:trPr>
          <w:trHeight w:val="276"/>
        </w:trPr>
        <w:tc>
          <w:tcPr>
            <w:tcW w:w="4835" w:type="dxa"/>
            <w:vMerge w:val="restart"/>
            <w:shd w:val="clear" w:color="auto" w:fill="auto"/>
            <w:hideMark/>
          </w:tcPr>
          <w:p w14:paraId="41F35ADB" w14:textId="77777777" w:rsidR="00F53D47" w:rsidRPr="003E4CDB" w:rsidRDefault="00F53D47"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2FF16711"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F53D47" w:rsidRPr="003E4CDB" w14:paraId="27C21FA6" w14:textId="77777777" w:rsidTr="00FD7A9C">
        <w:trPr>
          <w:trHeight w:val="276"/>
        </w:trPr>
        <w:tc>
          <w:tcPr>
            <w:tcW w:w="4835" w:type="dxa"/>
            <w:vMerge/>
            <w:shd w:val="clear" w:color="auto" w:fill="auto"/>
            <w:hideMark/>
          </w:tcPr>
          <w:p w14:paraId="6AE08BDA" w14:textId="77777777" w:rsidR="00F53D47" w:rsidRPr="003E4CDB" w:rsidRDefault="00F53D47" w:rsidP="00FD7A9C">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436228C0" w14:textId="77777777" w:rsidR="00F53D47" w:rsidRPr="003E4CDB" w:rsidRDefault="00F53D47" w:rsidP="00FD7A9C">
            <w:pPr>
              <w:autoSpaceDN w:val="0"/>
              <w:adjustRightInd w:val="0"/>
              <w:ind w:firstLine="709"/>
              <w:jc w:val="center"/>
              <w:textAlignment w:val="baseline"/>
              <w:rPr>
                <w:rFonts w:ascii="Arial" w:hAnsi="Arial" w:cs="Arial"/>
                <w:sz w:val="22"/>
                <w:szCs w:val="22"/>
              </w:rPr>
            </w:pPr>
          </w:p>
        </w:tc>
      </w:tr>
      <w:tr w:rsidR="00F53D47" w:rsidRPr="003E4CDB" w14:paraId="23C1C40F" w14:textId="77777777" w:rsidTr="00FD7A9C">
        <w:tc>
          <w:tcPr>
            <w:tcW w:w="4835" w:type="dxa"/>
            <w:shd w:val="clear" w:color="auto" w:fill="auto"/>
          </w:tcPr>
          <w:p w14:paraId="5D44EB3C" w14:textId="77777777" w:rsidR="00F53D47" w:rsidRPr="003E4CDB" w:rsidRDefault="00F53D47"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38014506" w14:textId="77777777" w:rsidR="00F53D47" w:rsidRPr="003E4CDB" w:rsidRDefault="00F53D47" w:rsidP="00FD7A9C">
            <w:pPr>
              <w:autoSpaceDN w:val="0"/>
              <w:adjustRightInd w:val="0"/>
              <w:ind w:hanging="15"/>
              <w:jc w:val="center"/>
              <w:textAlignment w:val="baseline"/>
              <w:rPr>
                <w:rFonts w:ascii="Arial" w:hAnsi="Arial" w:cs="Arial"/>
                <w:sz w:val="22"/>
                <w:szCs w:val="22"/>
              </w:rPr>
            </w:pPr>
            <w:r w:rsidRPr="003E4CDB">
              <w:rPr>
                <w:rFonts w:ascii="Arial" w:hAnsi="Arial" w:cs="Arial"/>
                <w:sz w:val="22"/>
                <w:szCs w:val="22"/>
              </w:rPr>
              <w:t>Начальник отдела управления имуществом и проектно-инвестиционной деятельности</w:t>
            </w:r>
          </w:p>
        </w:tc>
      </w:tr>
    </w:tbl>
    <w:p w14:paraId="5B8B34DC"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0677CBB8"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3CCF059F" w14:textId="77777777" w:rsidR="00F53D47" w:rsidRPr="003E4CDB" w:rsidRDefault="00F53D47" w:rsidP="00F53D47">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355DBA3D" w14:textId="77777777" w:rsidR="00F53D47" w:rsidRDefault="00F53D47" w:rsidP="00B53208">
      <w:pPr>
        <w:pStyle w:val="23"/>
        <w:spacing w:line="240" w:lineRule="auto"/>
        <w:ind w:firstLine="709"/>
        <w:jc w:val="both"/>
        <w:rPr>
          <w:rFonts w:cs="Arial"/>
          <w:b/>
          <w:snapToGrid w:val="0"/>
          <w:sz w:val="22"/>
          <w:szCs w:val="22"/>
          <w:highlight w:val="yellow"/>
        </w:rPr>
      </w:pPr>
    </w:p>
    <w:p w14:paraId="4465CE29" w14:textId="1A8B750D" w:rsidR="00BE65B6" w:rsidRPr="006A42C0" w:rsidRDefault="00BE65B6" w:rsidP="00B53208">
      <w:pPr>
        <w:pStyle w:val="23"/>
        <w:spacing w:line="240" w:lineRule="auto"/>
        <w:ind w:firstLine="709"/>
        <w:jc w:val="both"/>
        <w:rPr>
          <w:rFonts w:cs="Arial"/>
          <w:snapToGrid w:val="0"/>
          <w:sz w:val="22"/>
          <w:szCs w:val="22"/>
        </w:rPr>
      </w:pPr>
      <w:r w:rsidRPr="00F53D47">
        <w:rPr>
          <w:rFonts w:cs="Arial"/>
          <w:b/>
          <w:snapToGrid w:val="0"/>
          <w:sz w:val="22"/>
          <w:szCs w:val="22"/>
        </w:rPr>
        <w:t xml:space="preserve">В период с </w:t>
      </w:r>
      <w:r w:rsidR="00F53D47" w:rsidRPr="00F53D47">
        <w:rPr>
          <w:rFonts w:cs="Arial"/>
          <w:b/>
          <w:snapToGrid w:val="0"/>
          <w:sz w:val="22"/>
          <w:szCs w:val="22"/>
        </w:rPr>
        <w:t>24.06.2021</w:t>
      </w:r>
      <w:r w:rsidRPr="00F53D47">
        <w:rPr>
          <w:rFonts w:cs="Arial"/>
          <w:b/>
          <w:snapToGrid w:val="0"/>
          <w:sz w:val="22"/>
          <w:szCs w:val="22"/>
        </w:rPr>
        <w:t xml:space="preserve"> </w:t>
      </w:r>
      <w:r w:rsidR="003E4CDB" w:rsidRPr="00F53D47">
        <w:rPr>
          <w:rFonts w:cs="Arial"/>
          <w:b/>
          <w:snapToGrid w:val="0"/>
          <w:sz w:val="22"/>
          <w:szCs w:val="22"/>
        </w:rPr>
        <w:t xml:space="preserve">года </w:t>
      </w:r>
      <w:r w:rsidRPr="00F53D47">
        <w:rPr>
          <w:rFonts w:cs="Arial"/>
          <w:b/>
          <w:snapToGrid w:val="0"/>
          <w:sz w:val="22"/>
          <w:szCs w:val="22"/>
        </w:rPr>
        <w:t xml:space="preserve">по </w:t>
      </w:r>
      <w:r w:rsidR="00F53D47" w:rsidRPr="00F53D47">
        <w:rPr>
          <w:rFonts w:cs="Arial"/>
          <w:b/>
          <w:snapToGrid w:val="0"/>
          <w:sz w:val="22"/>
          <w:szCs w:val="22"/>
        </w:rPr>
        <w:t>настоящее</w:t>
      </w:r>
      <w:r w:rsidR="00F53D47">
        <w:rPr>
          <w:rFonts w:cs="Arial"/>
          <w:b/>
          <w:snapToGrid w:val="0"/>
          <w:sz w:val="22"/>
          <w:szCs w:val="22"/>
        </w:rPr>
        <w:t xml:space="preserve"> время</w:t>
      </w:r>
      <w:r w:rsidR="003E4CDB">
        <w:rPr>
          <w:rFonts w:cs="Arial"/>
          <w:b/>
          <w:snapToGrid w:val="0"/>
          <w:sz w:val="22"/>
          <w:szCs w:val="22"/>
        </w:rPr>
        <w:t xml:space="preserve"> </w:t>
      </w:r>
      <w:r w:rsidR="00F53D47">
        <w:rPr>
          <w:rFonts w:cs="Arial"/>
          <w:snapToGrid w:val="0"/>
          <w:sz w:val="22"/>
          <w:szCs w:val="22"/>
        </w:rPr>
        <w:t>действует</w:t>
      </w:r>
      <w:r w:rsidRPr="006A42C0">
        <w:rPr>
          <w:rFonts w:cs="Arial"/>
          <w:snapToGrid w:val="0"/>
          <w:sz w:val="22"/>
          <w:szCs w:val="22"/>
        </w:rPr>
        <w:t xml:space="preserve"> Совет директоров избранный на год</w:t>
      </w:r>
      <w:r w:rsidR="00B66D79">
        <w:rPr>
          <w:rFonts w:cs="Arial"/>
          <w:snapToGrid w:val="0"/>
          <w:sz w:val="22"/>
          <w:szCs w:val="22"/>
        </w:rPr>
        <w:t xml:space="preserve">овом Общем собрании акционеров </w:t>
      </w:r>
      <w:r w:rsidR="00F53D47">
        <w:rPr>
          <w:rFonts w:cs="Arial"/>
          <w:snapToGrid w:val="0"/>
          <w:sz w:val="22"/>
          <w:szCs w:val="22"/>
        </w:rPr>
        <w:t>24 июня 2021 года (Протокол б/н от 25.06.2021</w:t>
      </w:r>
      <w:r w:rsidRPr="006A42C0">
        <w:rPr>
          <w:rFonts w:cs="Arial"/>
          <w:snapToGrid w:val="0"/>
          <w:sz w:val="22"/>
          <w:szCs w:val="22"/>
        </w:rPr>
        <w:t>) в следующем составе:</w:t>
      </w:r>
    </w:p>
    <w:p w14:paraId="10A2C0F5"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 xml:space="preserve">1. </w:t>
      </w:r>
      <w:proofErr w:type="spellStart"/>
      <w:r w:rsidRPr="006A42C0">
        <w:rPr>
          <w:rFonts w:cs="Arial"/>
          <w:snapToGrid w:val="0"/>
          <w:sz w:val="22"/>
          <w:szCs w:val="22"/>
        </w:rPr>
        <w:t>Пламадяла</w:t>
      </w:r>
      <w:proofErr w:type="spellEnd"/>
      <w:r w:rsidRPr="006A42C0">
        <w:rPr>
          <w:rFonts w:cs="Arial"/>
          <w:snapToGrid w:val="0"/>
          <w:sz w:val="22"/>
          <w:szCs w:val="22"/>
        </w:rPr>
        <w:t xml:space="preserve"> Дмитрий Васильевич – председатель Совета директоров</w:t>
      </w:r>
    </w:p>
    <w:p w14:paraId="4ED1241C"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 xml:space="preserve">2. </w:t>
      </w:r>
      <w:proofErr w:type="spellStart"/>
      <w:r w:rsidRPr="006A42C0">
        <w:rPr>
          <w:rFonts w:cs="Arial"/>
          <w:snapToGrid w:val="0"/>
          <w:sz w:val="22"/>
          <w:szCs w:val="22"/>
        </w:rPr>
        <w:t>Антонян</w:t>
      </w:r>
      <w:proofErr w:type="spellEnd"/>
      <w:r w:rsidRPr="006A42C0">
        <w:rPr>
          <w:rFonts w:cs="Arial"/>
          <w:snapToGrid w:val="0"/>
          <w:sz w:val="22"/>
          <w:szCs w:val="22"/>
        </w:rPr>
        <w:t xml:space="preserve"> Артур </w:t>
      </w:r>
      <w:proofErr w:type="spellStart"/>
      <w:r w:rsidRPr="006A42C0">
        <w:rPr>
          <w:rFonts w:cs="Arial"/>
          <w:snapToGrid w:val="0"/>
          <w:sz w:val="22"/>
          <w:szCs w:val="22"/>
        </w:rPr>
        <w:t>Агванович</w:t>
      </w:r>
      <w:proofErr w:type="spellEnd"/>
    </w:p>
    <w:p w14:paraId="48632D59"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3. Егоричев Роман Владимирович</w:t>
      </w:r>
    </w:p>
    <w:p w14:paraId="1FCF8DBE"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4. Савельев Артем Анатольевич</w:t>
      </w:r>
    </w:p>
    <w:p w14:paraId="787D86C4" w14:textId="33A5A44E"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 xml:space="preserve">5. </w:t>
      </w:r>
      <w:r w:rsidR="00F53D47">
        <w:rPr>
          <w:rFonts w:cs="Arial"/>
          <w:snapToGrid w:val="0"/>
          <w:sz w:val="22"/>
          <w:szCs w:val="22"/>
        </w:rPr>
        <w:t>Янюшкина Наталья Владимировна</w:t>
      </w:r>
    </w:p>
    <w:p w14:paraId="02A7F7C1"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 xml:space="preserve">6. </w:t>
      </w:r>
      <w:proofErr w:type="spellStart"/>
      <w:r w:rsidRPr="006A42C0">
        <w:rPr>
          <w:rFonts w:cs="Arial"/>
          <w:snapToGrid w:val="0"/>
          <w:sz w:val="22"/>
          <w:szCs w:val="22"/>
        </w:rPr>
        <w:t>Мокеев</w:t>
      </w:r>
      <w:proofErr w:type="spellEnd"/>
      <w:r w:rsidRPr="006A42C0">
        <w:rPr>
          <w:rFonts w:cs="Arial"/>
          <w:snapToGrid w:val="0"/>
          <w:sz w:val="22"/>
          <w:szCs w:val="22"/>
        </w:rPr>
        <w:t xml:space="preserve"> Игорь Владимирович</w:t>
      </w:r>
    </w:p>
    <w:p w14:paraId="00D865FB" w14:textId="77777777" w:rsidR="00BE65B6" w:rsidRPr="006A42C0" w:rsidRDefault="00BE65B6" w:rsidP="00B53208">
      <w:pPr>
        <w:pStyle w:val="23"/>
        <w:spacing w:line="240" w:lineRule="auto"/>
        <w:ind w:firstLine="709"/>
        <w:jc w:val="both"/>
        <w:rPr>
          <w:rFonts w:cs="Arial"/>
          <w:snapToGrid w:val="0"/>
          <w:sz w:val="22"/>
          <w:szCs w:val="22"/>
        </w:rPr>
      </w:pPr>
      <w:r w:rsidRPr="006A42C0">
        <w:rPr>
          <w:rFonts w:cs="Arial"/>
          <w:snapToGrid w:val="0"/>
          <w:sz w:val="22"/>
          <w:szCs w:val="22"/>
        </w:rPr>
        <w:t>7. Конушкин Константин Павлович</w:t>
      </w:r>
    </w:p>
    <w:p w14:paraId="249C30E8" w14:textId="77777777" w:rsidR="00FD7A9C" w:rsidRDefault="00FD7A9C" w:rsidP="00B53208">
      <w:pPr>
        <w:pStyle w:val="23"/>
        <w:spacing w:line="240" w:lineRule="auto"/>
        <w:ind w:firstLine="0"/>
        <w:jc w:val="both"/>
        <w:rPr>
          <w:rFonts w:cs="Arial"/>
          <w:snapToGrid w:val="0"/>
          <w:sz w:val="22"/>
          <w:szCs w:val="22"/>
        </w:rPr>
      </w:pPr>
    </w:p>
    <w:p w14:paraId="08CD10E0" w14:textId="77777777" w:rsidR="00BE65B6" w:rsidRPr="006A42C0" w:rsidRDefault="00BE65B6" w:rsidP="00B53208">
      <w:pPr>
        <w:pStyle w:val="23"/>
        <w:spacing w:line="240" w:lineRule="auto"/>
        <w:ind w:firstLine="0"/>
        <w:jc w:val="both"/>
        <w:rPr>
          <w:rFonts w:cs="Arial"/>
          <w:snapToGrid w:val="0"/>
          <w:sz w:val="22"/>
          <w:szCs w:val="22"/>
        </w:rPr>
      </w:pPr>
      <w:r w:rsidRPr="006A42C0">
        <w:rPr>
          <w:rFonts w:cs="Arial"/>
          <w:snapToGrid w:val="0"/>
          <w:sz w:val="22"/>
          <w:szCs w:val="22"/>
        </w:rPr>
        <w:t>В отчетном периоде комитеты Совета директоров Общества не формировались.</w:t>
      </w:r>
    </w:p>
    <w:p w14:paraId="3E0D1ED0" w14:textId="77777777" w:rsidR="00B66D79" w:rsidRDefault="00B66D79" w:rsidP="006A42C0">
      <w:pPr>
        <w:pStyle w:val="23"/>
        <w:spacing w:line="240" w:lineRule="auto"/>
        <w:ind w:firstLine="0"/>
        <w:jc w:val="center"/>
        <w:rPr>
          <w:rFonts w:cs="Arial"/>
          <w:b/>
          <w:snapToGrid w:val="0"/>
          <w:sz w:val="22"/>
          <w:szCs w:val="22"/>
        </w:rPr>
      </w:pPr>
    </w:p>
    <w:p w14:paraId="6FB56313" w14:textId="77777777" w:rsidR="00247CC8" w:rsidRPr="003E4CDB" w:rsidRDefault="00247CC8" w:rsidP="00247CC8">
      <w:pPr>
        <w:jc w:val="center"/>
        <w:rPr>
          <w:rFonts w:ascii="Arial" w:hAnsi="Arial" w:cs="Arial"/>
          <w:b/>
          <w:snapToGrid w:val="0"/>
          <w:sz w:val="22"/>
          <w:szCs w:val="22"/>
        </w:rPr>
      </w:pPr>
      <w:r w:rsidRPr="003E4CDB">
        <w:rPr>
          <w:rFonts w:ascii="Arial" w:hAnsi="Arial" w:cs="Arial"/>
          <w:b/>
          <w:snapToGrid w:val="0"/>
          <w:sz w:val="22"/>
          <w:szCs w:val="22"/>
        </w:rPr>
        <w:t xml:space="preserve">1. </w:t>
      </w:r>
      <w:proofErr w:type="spellStart"/>
      <w:r w:rsidRPr="003E4CDB">
        <w:rPr>
          <w:rFonts w:ascii="Arial" w:hAnsi="Arial" w:cs="Arial"/>
          <w:b/>
          <w:snapToGrid w:val="0"/>
          <w:sz w:val="22"/>
          <w:szCs w:val="22"/>
        </w:rPr>
        <w:t>Пламадяла</w:t>
      </w:r>
      <w:proofErr w:type="spellEnd"/>
      <w:r w:rsidRPr="003E4CDB">
        <w:rPr>
          <w:rFonts w:ascii="Arial" w:hAnsi="Arial" w:cs="Arial"/>
          <w:b/>
          <w:snapToGrid w:val="0"/>
          <w:sz w:val="22"/>
          <w:szCs w:val="22"/>
        </w:rPr>
        <w:t xml:space="preserve"> Дмитрий Васильевич – председатель Совета директоров</w:t>
      </w:r>
    </w:p>
    <w:p w14:paraId="1CA6B7C1" w14:textId="77777777" w:rsidR="00247CC8" w:rsidRPr="003E4CDB" w:rsidRDefault="00247CC8" w:rsidP="00247CC8">
      <w:pPr>
        <w:widowControl w:val="0"/>
        <w:autoSpaceDE w:val="0"/>
        <w:autoSpaceDN w:val="0"/>
        <w:adjustRightInd w:val="0"/>
        <w:ind w:firstLine="709"/>
        <w:jc w:val="both"/>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1983</w:t>
      </w:r>
    </w:p>
    <w:p w14:paraId="42E437A9" w14:textId="77777777" w:rsidR="00247CC8" w:rsidRPr="003E4CDB" w:rsidRDefault="00247CC8" w:rsidP="00247CC8">
      <w:pPr>
        <w:widowControl w:val="0"/>
        <w:autoSpaceDE w:val="0"/>
        <w:autoSpaceDN w:val="0"/>
        <w:adjustRightInd w:val="0"/>
        <w:ind w:firstLine="709"/>
        <w:jc w:val="both"/>
        <w:rPr>
          <w:rFonts w:ascii="Arial" w:hAnsi="Arial" w:cs="Arial"/>
          <w:sz w:val="22"/>
          <w:szCs w:val="22"/>
        </w:rPr>
      </w:pPr>
      <w:r w:rsidRPr="003E4CDB">
        <w:rPr>
          <w:rFonts w:ascii="Arial" w:hAnsi="Arial" w:cs="Arial"/>
          <w:sz w:val="22"/>
          <w:szCs w:val="22"/>
        </w:rPr>
        <w:t xml:space="preserve">Образование: </w:t>
      </w:r>
      <w:r w:rsidRPr="003E4CDB">
        <w:rPr>
          <w:rFonts w:ascii="Arial" w:hAnsi="Arial" w:cs="Arial"/>
          <w:bCs/>
          <w:iCs/>
          <w:sz w:val="22"/>
          <w:szCs w:val="22"/>
        </w:rPr>
        <w:t>высшее</w:t>
      </w:r>
    </w:p>
    <w:p w14:paraId="48383259" w14:textId="77777777" w:rsidR="00247CC8" w:rsidRDefault="00247CC8" w:rsidP="00247CC8">
      <w:pPr>
        <w:widowControl w:val="0"/>
        <w:autoSpaceDE w:val="0"/>
        <w:autoSpaceDN w:val="0"/>
        <w:adjustRightInd w:val="0"/>
        <w:ind w:firstLine="709"/>
        <w:jc w:val="both"/>
        <w:rPr>
          <w:rFonts w:ascii="Arial" w:hAnsi="Arial" w:cs="Arial"/>
          <w:bCs/>
          <w:iCs/>
          <w:sz w:val="22"/>
          <w:szCs w:val="22"/>
        </w:rPr>
      </w:pPr>
      <w:r w:rsidRPr="003D7A79">
        <w:rPr>
          <w:rFonts w:ascii="Arial" w:hAnsi="Arial" w:cs="Arial"/>
          <w:bCs/>
          <w:iCs/>
          <w:sz w:val="22"/>
          <w:szCs w:val="22"/>
        </w:rPr>
        <w:t>Российский Университет Дружбы народов.</w:t>
      </w:r>
    </w:p>
    <w:p w14:paraId="2EF06603" w14:textId="77777777" w:rsidR="00247CC8" w:rsidRPr="003E4CDB" w:rsidRDefault="00247CC8" w:rsidP="00247CC8">
      <w:pPr>
        <w:widowControl w:val="0"/>
        <w:autoSpaceDE w:val="0"/>
        <w:autoSpaceDN w:val="0"/>
        <w:adjustRightInd w:val="0"/>
        <w:ind w:firstLine="709"/>
        <w:jc w:val="both"/>
        <w:rPr>
          <w:rFonts w:ascii="Arial" w:hAnsi="Arial" w:cs="Arial"/>
          <w:bCs/>
          <w:iCs/>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4818"/>
        <w:gridCol w:w="4520"/>
      </w:tblGrid>
      <w:tr w:rsidR="00247CC8" w:rsidRPr="003E4CDB" w14:paraId="72AEDE7E" w14:textId="77777777" w:rsidTr="00FD7A9C">
        <w:trPr>
          <w:trHeight w:val="276"/>
        </w:trPr>
        <w:tc>
          <w:tcPr>
            <w:tcW w:w="4835" w:type="dxa"/>
            <w:vMerge w:val="restart"/>
            <w:shd w:val="clear" w:color="auto" w:fill="auto"/>
            <w:hideMark/>
          </w:tcPr>
          <w:p w14:paraId="57864739"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55673025"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247CC8" w:rsidRPr="003E4CDB" w14:paraId="6A3D0ED1" w14:textId="77777777" w:rsidTr="00FD7A9C">
        <w:trPr>
          <w:trHeight w:val="253"/>
        </w:trPr>
        <w:tc>
          <w:tcPr>
            <w:tcW w:w="4835" w:type="dxa"/>
            <w:vMerge/>
            <w:tcBorders>
              <w:bottom w:val="single" w:sz="6" w:space="0" w:color="000000"/>
            </w:tcBorders>
            <w:shd w:val="clear" w:color="auto" w:fill="auto"/>
            <w:hideMark/>
          </w:tcPr>
          <w:p w14:paraId="399A8CEC" w14:textId="77777777" w:rsidR="00247CC8" w:rsidRPr="003E4CDB" w:rsidRDefault="00247CC8" w:rsidP="00FD7A9C">
            <w:pPr>
              <w:autoSpaceDN w:val="0"/>
              <w:adjustRightInd w:val="0"/>
              <w:jc w:val="center"/>
              <w:textAlignment w:val="baseline"/>
              <w:rPr>
                <w:rFonts w:ascii="Arial" w:hAnsi="Arial" w:cs="Arial"/>
                <w:sz w:val="22"/>
                <w:szCs w:val="22"/>
              </w:rPr>
            </w:pPr>
          </w:p>
        </w:tc>
        <w:tc>
          <w:tcPr>
            <w:tcW w:w="4536" w:type="dxa"/>
            <w:vMerge/>
            <w:tcBorders>
              <w:bottom w:val="single" w:sz="6" w:space="0" w:color="000000"/>
            </w:tcBorders>
            <w:shd w:val="clear" w:color="auto" w:fill="auto"/>
            <w:hideMark/>
          </w:tcPr>
          <w:p w14:paraId="791D0B07" w14:textId="77777777" w:rsidR="00247CC8" w:rsidRPr="003E4CDB" w:rsidRDefault="00247CC8" w:rsidP="00FD7A9C">
            <w:pPr>
              <w:autoSpaceDN w:val="0"/>
              <w:adjustRightInd w:val="0"/>
              <w:jc w:val="center"/>
              <w:textAlignment w:val="baseline"/>
              <w:rPr>
                <w:rFonts w:ascii="Arial" w:hAnsi="Arial" w:cs="Arial"/>
                <w:sz w:val="22"/>
                <w:szCs w:val="22"/>
              </w:rPr>
            </w:pPr>
          </w:p>
        </w:tc>
      </w:tr>
      <w:tr w:rsidR="00247CC8" w:rsidRPr="003E4CDB" w14:paraId="443186A5" w14:textId="77777777" w:rsidTr="00FD7A9C">
        <w:trPr>
          <w:trHeight w:val="185"/>
        </w:trPr>
        <w:tc>
          <w:tcPr>
            <w:tcW w:w="4835" w:type="dxa"/>
            <w:tcBorders>
              <w:bottom w:val="single" w:sz="6" w:space="0" w:color="000000"/>
            </w:tcBorders>
            <w:shd w:val="clear" w:color="auto" w:fill="auto"/>
          </w:tcPr>
          <w:p w14:paraId="436E4AC2"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lastRenderedPageBreak/>
              <w:t>АО «ВДНХ ЭКСПО»</w:t>
            </w:r>
          </w:p>
        </w:tc>
        <w:tc>
          <w:tcPr>
            <w:tcW w:w="4536" w:type="dxa"/>
            <w:tcBorders>
              <w:bottom w:val="single" w:sz="6" w:space="0" w:color="000000"/>
            </w:tcBorders>
            <w:shd w:val="clear" w:color="auto" w:fill="auto"/>
          </w:tcPr>
          <w:p w14:paraId="7936BE5A"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Заместитель генерального директора</w:t>
            </w:r>
          </w:p>
        </w:tc>
      </w:tr>
    </w:tbl>
    <w:p w14:paraId="3B073CD6" w14:textId="77777777" w:rsidR="00247CC8" w:rsidRDefault="00247CC8" w:rsidP="00247CC8">
      <w:pPr>
        <w:ind w:firstLine="709"/>
        <w:rPr>
          <w:rFonts w:ascii="Arial" w:hAnsi="Arial" w:cs="Arial"/>
          <w:snapToGrid w:val="0"/>
          <w:sz w:val="22"/>
          <w:szCs w:val="22"/>
        </w:rPr>
      </w:pPr>
    </w:p>
    <w:p w14:paraId="1FB5AFDE"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18288E20"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66E1171F"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6440F4A0" w14:textId="77777777" w:rsidR="00247CC8" w:rsidRPr="003E4CDB" w:rsidRDefault="00247CC8" w:rsidP="00247CC8">
      <w:pPr>
        <w:spacing w:line="360" w:lineRule="auto"/>
        <w:ind w:firstLine="709"/>
        <w:rPr>
          <w:rFonts w:ascii="Arial" w:hAnsi="Arial" w:cs="Arial"/>
          <w:snapToGrid w:val="0"/>
          <w:sz w:val="24"/>
          <w:szCs w:val="24"/>
        </w:rPr>
      </w:pPr>
      <w:r w:rsidRPr="003E4CDB">
        <w:rPr>
          <w:rFonts w:ascii="Arial" w:hAnsi="Arial" w:cs="Arial"/>
          <w:b/>
          <w:snapToGrid w:val="0"/>
          <w:sz w:val="24"/>
          <w:szCs w:val="24"/>
        </w:rPr>
        <w:t xml:space="preserve"> </w:t>
      </w:r>
    </w:p>
    <w:p w14:paraId="2AF57B56" w14:textId="77777777" w:rsidR="00247CC8" w:rsidRPr="003E4CDB" w:rsidRDefault="00247CC8" w:rsidP="00247CC8">
      <w:pPr>
        <w:ind w:firstLine="709"/>
        <w:rPr>
          <w:rFonts w:ascii="Arial" w:hAnsi="Arial" w:cs="Arial"/>
          <w:b/>
          <w:snapToGrid w:val="0"/>
          <w:sz w:val="22"/>
          <w:szCs w:val="22"/>
        </w:rPr>
      </w:pPr>
      <w:r w:rsidRPr="003E4CDB">
        <w:rPr>
          <w:rFonts w:ascii="Arial" w:hAnsi="Arial" w:cs="Arial"/>
          <w:b/>
          <w:snapToGrid w:val="0"/>
          <w:sz w:val="22"/>
          <w:szCs w:val="22"/>
        </w:rPr>
        <w:t xml:space="preserve">2. </w:t>
      </w:r>
      <w:r>
        <w:rPr>
          <w:rFonts w:ascii="Arial" w:hAnsi="Arial" w:cs="Arial"/>
          <w:b/>
          <w:snapToGrid w:val="0"/>
          <w:sz w:val="22"/>
          <w:szCs w:val="22"/>
        </w:rPr>
        <w:t>Передерий Павел Владимирович</w:t>
      </w:r>
    </w:p>
    <w:p w14:paraId="26896A96" w14:textId="77777777" w:rsidR="00247CC8" w:rsidRPr="00CD7994" w:rsidRDefault="00247CC8" w:rsidP="00247CC8">
      <w:pPr>
        <w:ind w:firstLine="709"/>
        <w:rPr>
          <w:rFonts w:ascii="Arial" w:hAnsi="Arial" w:cs="Arial"/>
          <w:sz w:val="22"/>
          <w:szCs w:val="22"/>
        </w:rPr>
      </w:pPr>
      <w:r w:rsidRPr="00CD7994">
        <w:rPr>
          <w:rFonts w:ascii="Arial" w:hAnsi="Arial" w:cs="Arial"/>
          <w:sz w:val="22"/>
          <w:szCs w:val="22"/>
        </w:rPr>
        <w:t>Год рождения: 1983</w:t>
      </w:r>
    </w:p>
    <w:p w14:paraId="00CAB5E4" w14:textId="77777777" w:rsidR="00247CC8" w:rsidRPr="00CD7994" w:rsidRDefault="00247CC8" w:rsidP="00247CC8">
      <w:pPr>
        <w:ind w:firstLine="709"/>
        <w:rPr>
          <w:rFonts w:ascii="Arial" w:hAnsi="Arial" w:cs="Arial"/>
          <w:sz w:val="22"/>
          <w:szCs w:val="22"/>
        </w:rPr>
      </w:pPr>
      <w:r w:rsidRPr="00CD7994">
        <w:rPr>
          <w:rFonts w:ascii="Arial" w:hAnsi="Arial" w:cs="Arial"/>
          <w:sz w:val="22"/>
          <w:szCs w:val="22"/>
        </w:rPr>
        <w:t>Образование: высшее </w:t>
      </w:r>
    </w:p>
    <w:p w14:paraId="7BB0A48C" w14:textId="77777777" w:rsidR="00247CC8" w:rsidRPr="00CD7994" w:rsidRDefault="00247CC8" w:rsidP="00247CC8">
      <w:pPr>
        <w:ind w:firstLine="709"/>
        <w:rPr>
          <w:rFonts w:ascii="Arial" w:hAnsi="Arial" w:cs="Arial"/>
          <w:sz w:val="22"/>
          <w:szCs w:val="22"/>
        </w:rPr>
      </w:pPr>
      <w:r w:rsidRPr="00CD7994">
        <w:rPr>
          <w:rFonts w:ascii="Arial" w:hAnsi="Arial" w:cs="Arial"/>
          <w:sz w:val="22"/>
          <w:szCs w:val="22"/>
        </w:rPr>
        <w:t>Военный университет Министерства обороны Российской Федерации</w:t>
      </w:r>
    </w:p>
    <w:p w14:paraId="42A57BF5" w14:textId="77777777" w:rsidR="00247CC8" w:rsidRPr="003E4CDB" w:rsidRDefault="00247CC8" w:rsidP="00247CC8">
      <w:pPr>
        <w:ind w:firstLine="709"/>
        <w:rPr>
          <w:rFonts w:ascii="Arial" w:hAnsi="Arial" w:cs="Arial"/>
          <w:sz w:val="22"/>
          <w:szCs w:val="22"/>
        </w:rPr>
      </w:pPr>
      <w:r w:rsidRPr="00CD7994">
        <w:rPr>
          <w:rFonts w:ascii="Arial" w:hAnsi="Arial" w:cs="Arial"/>
          <w:sz w:val="22"/>
          <w:szCs w:val="22"/>
        </w:rPr>
        <w:t>Сведения об основном месте работы:</w:t>
      </w:r>
    </w:p>
    <w:p w14:paraId="61913700" w14:textId="77777777" w:rsidR="00247CC8" w:rsidRPr="003E4CDB" w:rsidRDefault="00247CC8" w:rsidP="00247CC8">
      <w:pPr>
        <w:widowControl w:val="0"/>
        <w:autoSpaceDE w:val="0"/>
        <w:autoSpaceDN w:val="0"/>
        <w:adjustRightInd w:val="0"/>
        <w:ind w:firstLine="709"/>
        <w:jc w:val="both"/>
        <w:rPr>
          <w:rFonts w:ascii="Arial" w:hAnsi="Arial" w:cs="Arial"/>
          <w:bCs/>
          <w:iCs/>
          <w:sz w:val="22"/>
          <w:szCs w:val="22"/>
        </w:rPr>
      </w:pPr>
    </w:p>
    <w:tbl>
      <w:tblPr>
        <w:tblW w:w="93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247CC8" w:rsidRPr="003E4CDB" w14:paraId="71BF42E4" w14:textId="77777777" w:rsidTr="00FD7A9C">
        <w:trPr>
          <w:trHeight w:val="276"/>
          <w:jc w:val="center"/>
        </w:trPr>
        <w:tc>
          <w:tcPr>
            <w:tcW w:w="4835" w:type="dxa"/>
            <w:vMerge w:val="restart"/>
            <w:shd w:val="clear" w:color="auto" w:fill="auto"/>
            <w:hideMark/>
          </w:tcPr>
          <w:p w14:paraId="1AF7E267"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32B5565F"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247CC8" w:rsidRPr="003E4CDB" w14:paraId="468C11FC" w14:textId="77777777" w:rsidTr="00FD7A9C">
        <w:trPr>
          <w:trHeight w:val="276"/>
          <w:jc w:val="center"/>
        </w:trPr>
        <w:tc>
          <w:tcPr>
            <w:tcW w:w="4835" w:type="dxa"/>
            <w:vMerge/>
            <w:shd w:val="clear" w:color="auto" w:fill="auto"/>
            <w:hideMark/>
          </w:tcPr>
          <w:p w14:paraId="51761080" w14:textId="77777777" w:rsidR="00247CC8" w:rsidRPr="003E4CDB" w:rsidRDefault="00247CC8" w:rsidP="00FD7A9C">
            <w:pPr>
              <w:autoSpaceDN w:val="0"/>
              <w:adjustRightInd w:val="0"/>
              <w:jc w:val="center"/>
              <w:textAlignment w:val="baseline"/>
              <w:rPr>
                <w:rFonts w:ascii="Arial" w:hAnsi="Arial" w:cs="Arial"/>
                <w:sz w:val="22"/>
                <w:szCs w:val="22"/>
              </w:rPr>
            </w:pPr>
          </w:p>
        </w:tc>
        <w:tc>
          <w:tcPr>
            <w:tcW w:w="4536" w:type="dxa"/>
            <w:vMerge/>
            <w:shd w:val="clear" w:color="auto" w:fill="auto"/>
            <w:hideMark/>
          </w:tcPr>
          <w:p w14:paraId="3963D917" w14:textId="77777777" w:rsidR="00247CC8" w:rsidRPr="003E4CDB" w:rsidRDefault="00247CC8" w:rsidP="00FD7A9C">
            <w:pPr>
              <w:autoSpaceDN w:val="0"/>
              <w:adjustRightInd w:val="0"/>
              <w:jc w:val="center"/>
              <w:textAlignment w:val="baseline"/>
              <w:rPr>
                <w:rFonts w:ascii="Arial" w:hAnsi="Arial" w:cs="Arial"/>
                <w:sz w:val="22"/>
                <w:szCs w:val="22"/>
              </w:rPr>
            </w:pPr>
          </w:p>
        </w:tc>
      </w:tr>
      <w:tr w:rsidR="00247CC8" w:rsidRPr="003E4CDB" w14:paraId="478B586A" w14:textId="77777777" w:rsidTr="00FD7A9C">
        <w:trPr>
          <w:trHeight w:val="498"/>
          <w:jc w:val="center"/>
        </w:trPr>
        <w:tc>
          <w:tcPr>
            <w:tcW w:w="4835" w:type="dxa"/>
            <w:shd w:val="clear" w:color="auto" w:fill="auto"/>
            <w:hideMark/>
          </w:tcPr>
          <w:p w14:paraId="069AC718"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w:t>
            </w:r>
            <w:r>
              <w:rPr>
                <w:rFonts w:ascii="Arial" w:hAnsi="Arial" w:cs="Arial"/>
                <w:sz w:val="22"/>
                <w:szCs w:val="22"/>
              </w:rPr>
              <w:t>ВДНХ ЭКСПО</w:t>
            </w:r>
            <w:r w:rsidRPr="003E4CDB">
              <w:rPr>
                <w:rFonts w:ascii="Arial" w:hAnsi="Arial" w:cs="Arial"/>
                <w:sz w:val="22"/>
                <w:szCs w:val="22"/>
              </w:rPr>
              <w:t>»</w:t>
            </w:r>
          </w:p>
        </w:tc>
        <w:tc>
          <w:tcPr>
            <w:tcW w:w="4536" w:type="dxa"/>
            <w:shd w:val="clear" w:color="auto" w:fill="auto"/>
            <w:hideMark/>
          </w:tcPr>
          <w:p w14:paraId="7AD48F53" w14:textId="77777777" w:rsidR="00247CC8" w:rsidRPr="003E4CDB" w:rsidRDefault="00247CC8" w:rsidP="00FD7A9C">
            <w:pPr>
              <w:autoSpaceDN w:val="0"/>
              <w:adjustRightInd w:val="0"/>
              <w:jc w:val="center"/>
              <w:textAlignment w:val="baseline"/>
              <w:rPr>
                <w:rFonts w:ascii="Arial" w:hAnsi="Arial" w:cs="Arial"/>
                <w:sz w:val="22"/>
                <w:szCs w:val="22"/>
              </w:rPr>
            </w:pPr>
            <w:r>
              <w:rPr>
                <w:rFonts w:ascii="Arial" w:hAnsi="Arial" w:cs="Arial"/>
                <w:sz w:val="22"/>
                <w:szCs w:val="22"/>
              </w:rPr>
              <w:t>Заместитель г</w:t>
            </w:r>
            <w:r w:rsidRPr="003E4CDB">
              <w:rPr>
                <w:rFonts w:ascii="Arial" w:hAnsi="Arial" w:cs="Arial"/>
                <w:sz w:val="22"/>
                <w:szCs w:val="22"/>
              </w:rPr>
              <w:t>енерального директора</w:t>
            </w:r>
            <w:r>
              <w:rPr>
                <w:rFonts w:ascii="Arial" w:hAnsi="Arial" w:cs="Arial"/>
                <w:sz w:val="22"/>
                <w:szCs w:val="22"/>
              </w:rPr>
              <w:t xml:space="preserve"> по правовым вопросам</w:t>
            </w:r>
          </w:p>
        </w:tc>
      </w:tr>
    </w:tbl>
    <w:p w14:paraId="47CBBEB0"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6E5F3A28"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5646F0AA"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7A8B8564" w14:textId="77777777" w:rsidR="00247CC8" w:rsidRPr="003E4CDB" w:rsidRDefault="00247CC8" w:rsidP="00247CC8">
      <w:pPr>
        <w:ind w:firstLine="709"/>
        <w:rPr>
          <w:rFonts w:ascii="Arial" w:hAnsi="Arial" w:cs="Arial"/>
          <w:snapToGrid w:val="0"/>
          <w:sz w:val="22"/>
          <w:szCs w:val="22"/>
        </w:rPr>
      </w:pPr>
    </w:p>
    <w:p w14:paraId="55895326" w14:textId="77777777" w:rsidR="00247CC8" w:rsidRPr="003E4CDB" w:rsidRDefault="00247CC8" w:rsidP="00247CC8">
      <w:pPr>
        <w:ind w:firstLine="709"/>
        <w:rPr>
          <w:rFonts w:ascii="Arial" w:hAnsi="Arial" w:cs="Arial"/>
          <w:b/>
          <w:snapToGrid w:val="0"/>
          <w:sz w:val="22"/>
          <w:szCs w:val="22"/>
        </w:rPr>
      </w:pPr>
      <w:r w:rsidRPr="003E4CDB">
        <w:rPr>
          <w:rFonts w:ascii="Arial" w:hAnsi="Arial" w:cs="Arial"/>
          <w:b/>
          <w:snapToGrid w:val="0"/>
          <w:sz w:val="22"/>
          <w:szCs w:val="22"/>
        </w:rPr>
        <w:t>3. Егоричев Роман Владимирович</w:t>
      </w:r>
    </w:p>
    <w:p w14:paraId="1047C288" w14:textId="77777777" w:rsidR="00247CC8" w:rsidRPr="003E4CDB" w:rsidRDefault="00247CC8" w:rsidP="00247CC8">
      <w:pPr>
        <w:autoSpaceDN w:val="0"/>
        <w:adjustRightInd w:val="0"/>
        <w:ind w:firstLine="709"/>
        <w:textAlignment w:val="baseline"/>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1982</w:t>
      </w:r>
    </w:p>
    <w:p w14:paraId="2BFE9A33" w14:textId="77777777" w:rsidR="00247CC8" w:rsidRPr="003E4CDB" w:rsidRDefault="00247CC8" w:rsidP="00247CC8">
      <w:pPr>
        <w:autoSpaceDN w:val="0"/>
        <w:adjustRightInd w:val="0"/>
        <w:textAlignment w:val="baseline"/>
        <w:rPr>
          <w:rFonts w:ascii="Arial" w:hAnsi="Arial" w:cs="Arial"/>
          <w:sz w:val="22"/>
          <w:szCs w:val="22"/>
        </w:rPr>
      </w:pPr>
      <w:r>
        <w:rPr>
          <w:rFonts w:ascii="Arial" w:hAnsi="Arial" w:cs="Arial"/>
          <w:sz w:val="22"/>
          <w:szCs w:val="22"/>
        </w:rPr>
        <w:t xml:space="preserve">           </w:t>
      </w:r>
      <w:r w:rsidRPr="003E4CDB">
        <w:rPr>
          <w:rFonts w:ascii="Arial" w:hAnsi="Arial" w:cs="Arial"/>
          <w:sz w:val="22"/>
          <w:szCs w:val="22"/>
        </w:rPr>
        <w:t>Образование: высшее </w:t>
      </w:r>
      <w:r w:rsidRPr="003E4CDB">
        <w:rPr>
          <w:rFonts w:ascii="Arial" w:hAnsi="Arial" w:cs="Arial"/>
          <w:sz w:val="22"/>
          <w:szCs w:val="22"/>
        </w:rPr>
        <w:br/>
      </w:r>
      <w:r>
        <w:rPr>
          <w:rFonts w:ascii="Arial" w:hAnsi="Arial" w:cs="Arial"/>
          <w:bCs/>
          <w:iCs/>
          <w:sz w:val="22"/>
          <w:szCs w:val="22"/>
        </w:rPr>
        <w:t xml:space="preserve">           </w:t>
      </w:r>
      <w:r w:rsidRPr="003E4CDB">
        <w:rPr>
          <w:rFonts w:ascii="Arial" w:hAnsi="Arial" w:cs="Arial"/>
          <w:bCs/>
          <w:iCs/>
          <w:sz w:val="22"/>
          <w:szCs w:val="22"/>
        </w:rPr>
        <w:t>Московский городской университет управления Правительства Москвы</w:t>
      </w:r>
      <w:r w:rsidRPr="003E4CDB">
        <w:rPr>
          <w:rFonts w:ascii="Arial" w:hAnsi="Arial" w:cs="Arial"/>
          <w:sz w:val="22"/>
          <w:szCs w:val="22"/>
        </w:rPr>
        <w:t> </w:t>
      </w:r>
    </w:p>
    <w:p w14:paraId="616E523E" w14:textId="77777777" w:rsidR="00247CC8" w:rsidRPr="003E4CDB" w:rsidRDefault="00247CC8" w:rsidP="00247CC8">
      <w:pPr>
        <w:widowControl w:val="0"/>
        <w:autoSpaceDE w:val="0"/>
        <w:autoSpaceDN w:val="0"/>
        <w:adjustRightInd w:val="0"/>
        <w:jc w:val="both"/>
        <w:rPr>
          <w:rFonts w:ascii="Arial" w:hAnsi="Arial" w:cs="Arial"/>
          <w:sz w:val="22"/>
          <w:szCs w:val="22"/>
        </w:rPr>
      </w:pPr>
      <w:r>
        <w:rPr>
          <w:rFonts w:ascii="Arial" w:hAnsi="Arial" w:cs="Arial"/>
          <w:bCs/>
          <w:iCs/>
          <w:sz w:val="22"/>
          <w:szCs w:val="22"/>
        </w:rPr>
        <w:t xml:space="preserve">           </w:t>
      </w: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247CC8" w:rsidRPr="003E4CDB" w14:paraId="5CC2EBEC" w14:textId="77777777" w:rsidTr="00FD7A9C">
        <w:trPr>
          <w:trHeight w:val="276"/>
        </w:trPr>
        <w:tc>
          <w:tcPr>
            <w:tcW w:w="4835" w:type="dxa"/>
            <w:vMerge w:val="restart"/>
            <w:shd w:val="clear" w:color="auto" w:fill="auto"/>
            <w:hideMark/>
          </w:tcPr>
          <w:p w14:paraId="60560BCF" w14:textId="77777777" w:rsidR="00247CC8" w:rsidRPr="003E4CDB" w:rsidRDefault="00247CC8"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600FE4A1" w14:textId="77777777" w:rsidR="00247CC8" w:rsidRPr="003E4CDB" w:rsidRDefault="00247CC8"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Должность</w:t>
            </w:r>
          </w:p>
        </w:tc>
      </w:tr>
      <w:tr w:rsidR="00247CC8" w:rsidRPr="003E4CDB" w14:paraId="6D28A355" w14:textId="77777777" w:rsidTr="00FD7A9C">
        <w:trPr>
          <w:trHeight w:val="253"/>
        </w:trPr>
        <w:tc>
          <w:tcPr>
            <w:tcW w:w="4835" w:type="dxa"/>
            <w:vMerge/>
            <w:shd w:val="clear" w:color="auto" w:fill="auto"/>
            <w:hideMark/>
          </w:tcPr>
          <w:p w14:paraId="3CE1AB1B" w14:textId="77777777" w:rsidR="00247CC8" w:rsidRPr="003E4CDB" w:rsidRDefault="00247CC8" w:rsidP="00FD7A9C">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386DF3A4" w14:textId="77777777" w:rsidR="00247CC8" w:rsidRPr="003E4CDB" w:rsidRDefault="00247CC8" w:rsidP="00FD7A9C">
            <w:pPr>
              <w:autoSpaceDN w:val="0"/>
              <w:adjustRightInd w:val="0"/>
              <w:ind w:firstLine="709"/>
              <w:jc w:val="center"/>
              <w:textAlignment w:val="baseline"/>
              <w:rPr>
                <w:rFonts w:ascii="Arial" w:hAnsi="Arial" w:cs="Arial"/>
                <w:sz w:val="22"/>
                <w:szCs w:val="22"/>
              </w:rPr>
            </w:pPr>
          </w:p>
        </w:tc>
      </w:tr>
      <w:tr w:rsidR="00247CC8" w:rsidRPr="003E4CDB" w14:paraId="0D2BAB34" w14:textId="77777777" w:rsidTr="00FD7A9C">
        <w:tc>
          <w:tcPr>
            <w:tcW w:w="4835" w:type="dxa"/>
            <w:shd w:val="clear" w:color="auto" w:fill="auto"/>
          </w:tcPr>
          <w:p w14:paraId="4B0EDC07"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141BE4F8"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Начальник Юридического управления</w:t>
            </w:r>
          </w:p>
        </w:tc>
      </w:tr>
    </w:tbl>
    <w:p w14:paraId="5F53AAB4"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27C899CD"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55C12237"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6D4A8287" w14:textId="77777777" w:rsidR="00247CC8" w:rsidRDefault="00247CC8" w:rsidP="00247CC8">
      <w:pPr>
        <w:ind w:firstLine="709"/>
        <w:textAlignment w:val="baseline"/>
        <w:rPr>
          <w:rFonts w:ascii="Arial" w:hAnsi="Arial" w:cs="Arial"/>
          <w:b/>
          <w:snapToGrid w:val="0"/>
          <w:sz w:val="22"/>
          <w:szCs w:val="22"/>
        </w:rPr>
      </w:pPr>
    </w:p>
    <w:p w14:paraId="5E7E5A1F" w14:textId="77777777" w:rsidR="00247CC8" w:rsidRPr="003E4CDB" w:rsidRDefault="00247CC8" w:rsidP="00247CC8">
      <w:pPr>
        <w:ind w:firstLine="709"/>
        <w:textAlignment w:val="baseline"/>
        <w:rPr>
          <w:rFonts w:ascii="Arial" w:hAnsi="Arial" w:cs="Arial"/>
          <w:b/>
          <w:sz w:val="22"/>
          <w:szCs w:val="22"/>
        </w:rPr>
      </w:pPr>
      <w:r>
        <w:rPr>
          <w:rFonts w:ascii="Arial" w:hAnsi="Arial" w:cs="Arial"/>
          <w:b/>
          <w:snapToGrid w:val="0"/>
          <w:sz w:val="22"/>
          <w:szCs w:val="22"/>
        </w:rPr>
        <w:t>4</w:t>
      </w:r>
      <w:r w:rsidRPr="003E4CDB">
        <w:rPr>
          <w:rFonts w:ascii="Arial" w:hAnsi="Arial" w:cs="Arial"/>
          <w:b/>
          <w:snapToGrid w:val="0"/>
          <w:sz w:val="22"/>
          <w:szCs w:val="22"/>
        </w:rPr>
        <w:t xml:space="preserve">. </w:t>
      </w:r>
      <w:r w:rsidRPr="003E4CDB">
        <w:rPr>
          <w:rFonts w:ascii="Arial" w:hAnsi="Arial" w:cs="Arial"/>
          <w:b/>
          <w:bCs/>
          <w:iCs/>
          <w:sz w:val="22"/>
          <w:szCs w:val="22"/>
        </w:rPr>
        <w:t>Савельев Артем Анатольевич</w:t>
      </w:r>
      <w:r w:rsidRPr="003E4CDB">
        <w:rPr>
          <w:rFonts w:ascii="Arial" w:hAnsi="Arial" w:cs="Arial"/>
          <w:b/>
          <w:sz w:val="22"/>
          <w:szCs w:val="22"/>
        </w:rPr>
        <w:t> </w:t>
      </w:r>
    </w:p>
    <w:p w14:paraId="30543273" w14:textId="77777777" w:rsidR="00247CC8" w:rsidRPr="003E4CDB" w:rsidRDefault="00247CC8" w:rsidP="00247CC8">
      <w:pPr>
        <w:ind w:firstLine="709"/>
        <w:rPr>
          <w:rFonts w:ascii="Arial" w:hAnsi="Arial" w:cs="Arial"/>
          <w:sz w:val="22"/>
          <w:szCs w:val="22"/>
        </w:rPr>
      </w:pPr>
      <w:r w:rsidRPr="003E4CDB">
        <w:rPr>
          <w:rFonts w:ascii="Arial" w:hAnsi="Arial" w:cs="Arial"/>
          <w:sz w:val="22"/>
          <w:szCs w:val="22"/>
        </w:rPr>
        <w:t>Год рождения:</w:t>
      </w:r>
      <w:r w:rsidRPr="003E4CDB">
        <w:rPr>
          <w:rFonts w:ascii="Arial" w:hAnsi="Arial" w:cs="Arial"/>
          <w:bCs/>
          <w:iCs/>
          <w:sz w:val="22"/>
          <w:szCs w:val="22"/>
        </w:rPr>
        <w:t xml:space="preserve"> 1982</w:t>
      </w:r>
    </w:p>
    <w:p w14:paraId="292041CA" w14:textId="77777777" w:rsidR="00247CC8" w:rsidRPr="003E4CDB" w:rsidRDefault="00247CC8" w:rsidP="00247CC8">
      <w:pPr>
        <w:ind w:firstLine="709"/>
        <w:rPr>
          <w:rFonts w:ascii="Arial" w:hAnsi="Arial" w:cs="Arial"/>
          <w:sz w:val="22"/>
          <w:szCs w:val="22"/>
        </w:rPr>
      </w:pPr>
      <w:r w:rsidRPr="003E4CDB">
        <w:rPr>
          <w:rFonts w:ascii="Arial" w:hAnsi="Arial" w:cs="Arial"/>
          <w:sz w:val="22"/>
          <w:szCs w:val="22"/>
        </w:rPr>
        <w:t>Образование: высшее </w:t>
      </w:r>
    </w:p>
    <w:p w14:paraId="5588BE52" w14:textId="77777777" w:rsidR="00247CC8" w:rsidRPr="003E4CDB" w:rsidRDefault="00247CC8" w:rsidP="00247CC8">
      <w:pPr>
        <w:autoSpaceDN w:val="0"/>
        <w:adjustRightInd w:val="0"/>
        <w:ind w:firstLine="709"/>
        <w:textAlignment w:val="baseline"/>
        <w:rPr>
          <w:rFonts w:ascii="Arial" w:hAnsi="Arial" w:cs="Arial"/>
          <w:sz w:val="22"/>
          <w:szCs w:val="22"/>
        </w:rPr>
      </w:pPr>
      <w:r>
        <w:rPr>
          <w:rFonts w:ascii="Arial" w:hAnsi="Arial" w:cs="Arial"/>
          <w:bCs/>
          <w:iCs/>
          <w:sz w:val="22"/>
          <w:szCs w:val="22"/>
        </w:rPr>
        <w:t>Московский Гуманитарный </w:t>
      </w:r>
      <w:r w:rsidRPr="003E4CDB">
        <w:rPr>
          <w:rFonts w:ascii="Arial" w:hAnsi="Arial" w:cs="Arial"/>
          <w:bCs/>
          <w:iCs/>
          <w:sz w:val="22"/>
          <w:szCs w:val="22"/>
        </w:rPr>
        <w:t>университет, специальность: юриспруденция</w:t>
      </w:r>
      <w:r w:rsidRPr="003E4CDB">
        <w:rPr>
          <w:rFonts w:ascii="Arial" w:hAnsi="Arial" w:cs="Arial"/>
          <w:sz w:val="22"/>
          <w:szCs w:val="22"/>
        </w:rPr>
        <w:t> </w:t>
      </w:r>
    </w:p>
    <w:p w14:paraId="79FA24C1" w14:textId="77777777" w:rsidR="00247CC8" w:rsidRPr="003E4CDB" w:rsidRDefault="00247CC8" w:rsidP="00247CC8">
      <w:pPr>
        <w:widowControl w:val="0"/>
        <w:autoSpaceDE w:val="0"/>
        <w:autoSpaceDN w:val="0"/>
        <w:adjustRightInd w:val="0"/>
        <w:ind w:firstLine="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20"/>
        <w:gridCol w:w="4518"/>
      </w:tblGrid>
      <w:tr w:rsidR="00247CC8" w:rsidRPr="003E4CDB" w14:paraId="2DEB5670" w14:textId="77777777" w:rsidTr="00FD7A9C">
        <w:trPr>
          <w:trHeight w:val="276"/>
        </w:trPr>
        <w:tc>
          <w:tcPr>
            <w:tcW w:w="4835" w:type="dxa"/>
            <w:vMerge w:val="restart"/>
            <w:shd w:val="clear" w:color="auto" w:fill="auto"/>
            <w:hideMark/>
          </w:tcPr>
          <w:p w14:paraId="0C60FF92" w14:textId="77777777" w:rsidR="00247CC8" w:rsidRPr="003E4CDB" w:rsidRDefault="00247CC8"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00393678"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247CC8" w:rsidRPr="003E4CDB" w14:paraId="0C3CDD78" w14:textId="77777777" w:rsidTr="00FD7A9C">
        <w:trPr>
          <w:trHeight w:val="276"/>
        </w:trPr>
        <w:tc>
          <w:tcPr>
            <w:tcW w:w="4835" w:type="dxa"/>
            <w:vMerge/>
            <w:shd w:val="clear" w:color="auto" w:fill="auto"/>
            <w:hideMark/>
          </w:tcPr>
          <w:p w14:paraId="385FCD0C" w14:textId="77777777" w:rsidR="00247CC8" w:rsidRPr="003E4CDB" w:rsidRDefault="00247CC8" w:rsidP="00FD7A9C">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4E4A1CBA" w14:textId="77777777" w:rsidR="00247CC8" w:rsidRPr="003E4CDB" w:rsidRDefault="00247CC8" w:rsidP="00FD7A9C">
            <w:pPr>
              <w:autoSpaceDN w:val="0"/>
              <w:adjustRightInd w:val="0"/>
              <w:ind w:firstLine="709"/>
              <w:jc w:val="center"/>
              <w:textAlignment w:val="baseline"/>
              <w:rPr>
                <w:rFonts w:ascii="Arial" w:hAnsi="Arial" w:cs="Arial"/>
                <w:sz w:val="22"/>
                <w:szCs w:val="22"/>
              </w:rPr>
            </w:pPr>
          </w:p>
        </w:tc>
      </w:tr>
      <w:tr w:rsidR="00247CC8" w:rsidRPr="003E4CDB" w14:paraId="4A898928" w14:textId="77777777" w:rsidTr="00FD7A9C">
        <w:tc>
          <w:tcPr>
            <w:tcW w:w="4835" w:type="dxa"/>
            <w:shd w:val="clear" w:color="auto" w:fill="auto"/>
          </w:tcPr>
          <w:p w14:paraId="16090C87" w14:textId="77777777" w:rsidR="00247CC8" w:rsidRPr="003E4CDB" w:rsidRDefault="00247CC8" w:rsidP="00247CC8">
            <w:pPr>
              <w:autoSpaceDN w:val="0"/>
              <w:adjustRightInd w:val="0"/>
              <w:ind w:hanging="23"/>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743258E7"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Советник генерального директора</w:t>
            </w:r>
          </w:p>
        </w:tc>
      </w:tr>
    </w:tbl>
    <w:p w14:paraId="195FAB76"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06417EE0"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19AD02E9"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1D556C94" w14:textId="77777777" w:rsidR="00247CC8" w:rsidRPr="003E4CDB" w:rsidRDefault="00247CC8" w:rsidP="00247CC8">
      <w:pPr>
        <w:ind w:firstLine="709"/>
        <w:rPr>
          <w:rFonts w:ascii="Arial" w:hAnsi="Arial" w:cs="Arial"/>
          <w:b/>
          <w:snapToGrid w:val="0"/>
          <w:sz w:val="22"/>
          <w:szCs w:val="22"/>
        </w:rPr>
      </w:pPr>
    </w:p>
    <w:p w14:paraId="71332BA0" w14:textId="5DCBD3B2" w:rsidR="00247CC8" w:rsidRPr="003E4CDB" w:rsidRDefault="00247CC8" w:rsidP="00247CC8">
      <w:pPr>
        <w:ind w:firstLine="709"/>
        <w:rPr>
          <w:rFonts w:ascii="Arial" w:hAnsi="Arial" w:cs="Arial"/>
          <w:b/>
          <w:snapToGrid w:val="0"/>
          <w:sz w:val="22"/>
          <w:szCs w:val="22"/>
        </w:rPr>
      </w:pPr>
      <w:r>
        <w:rPr>
          <w:rFonts w:ascii="Arial" w:hAnsi="Arial" w:cs="Arial"/>
          <w:b/>
          <w:snapToGrid w:val="0"/>
          <w:sz w:val="22"/>
          <w:szCs w:val="22"/>
        </w:rPr>
        <w:t>5</w:t>
      </w:r>
      <w:r w:rsidRPr="003E4CDB">
        <w:rPr>
          <w:rFonts w:ascii="Arial" w:hAnsi="Arial" w:cs="Arial"/>
          <w:b/>
          <w:snapToGrid w:val="0"/>
          <w:sz w:val="22"/>
          <w:szCs w:val="22"/>
        </w:rPr>
        <w:t xml:space="preserve">. </w:t>
      </w:r>
      <w:r>
        <w:rPr>
          <w:rFonts w:ascii="Arial" w:hAnsi="Arial" w:cs="Arial"/>
          <w:b/>
          <w:snapToGrid w:val="0"/>
          <w:sz w:val="22"/>
          <w:szCs w:val="22"/>
        </w:rPr>
        <w:t>Янюшкина Наталья Владимировна</w:t>
      </w:r>
    </w:p>
    <w:p w14:paraId="531D8C5D" w14:textId="1A6BA370" w:rsidR="00247CC8" w:rsidRPr="003E4CDB" w:rsidRDefault="00247CC8" w:rsidP="00247CC8">
      <w:pPr>
        <w:autoSpaceDN w:val="0"/>
        <w:adjustRightInd w:val="0"/>
        <w:ind w:firstLine="709"/>
        <w:textAlignment w:val="baseline"/>
        <w:rPr>
          <w:rFonts w:ascii="Arial" w:hAnsi="Arial" w:cs="Arial"/>
          <w:sz w:val="22"/>
          <w:szCs w:val="22"/>
        </w:rPr>
      </w:pPr>
      <w:r w:rsidRPr="003E4CDB">
        <w:rPr>
          <w:rFonts w:ascii="Arial" w:hAnsi="Arial" w:cs="Arial"/>
          <w:sz w:val="22"/>
          <w:szCs w:val="22"/>
        </w:rPr>
        <w:t>Год рождения:</w:t>
      </w:r>
      <w:r>
        <w:rPr>
          <w:rFonts w:ascii="Arial" w:hAnsi="Arial" w:cs="Arial"/>
          <w:bCs/>
          <w:iCs/>
          <w:sz w:val="22"/>
          <w:szCs w:val="22"/>
        </w:rPr>
        <w:t xml:space="preserve"> 1954</w:t>
      </w:r>
    </w:p>
    <w:p w14:paraId="2F9EB3B6" w14:textId="77777777" w:rsidR="00247CC8" w:rsidRPr="003E4CDB" w:rsidRDefault="00247CC8" w:rsidP="00247CC8">
      <w:pPr>
        <w:autoSpaceDN w:val="0"/>
        <w:adjustRightInd w:val="0"/>
        <w:ind w:firstLine="709"/>
        <w:textAlignment w:val="baseline"/>
        <w:rPr>
          <w:rFonts w:ascii="Arial" w:hAnsi="Arial" w:cs="Arial"/>
          <w:sz w:val="22"/>
          <w:szCs w:val="22"/>
        </w:rPr>
      </w:pPr>
      <w:r w:rsidRPr="003E4CDB">
        <w:rPr>
          <w:rFonts w:ascii="Arial" w:hAnsi="Arial" w:cs="Arial"/>
          <w:sz w:val="22"/>
          <w:szCs w:val="22"/>
        </w:rPr>
        <w:t>Образование:</w:t>
      </w:r>
      <w:r w:rsidRPr="003E4CDB">
        <w:rPr>
          <w:rFonts w:ascii="Arial" w:hAnsi="Arial" w:cs="Arial"/>
          <w:i/>
          <w:sz w:val="22"/>
          <w:szCs w:val="22"/>
        </w:rPr>
        <w:t xml:space="preserve"> </w:t>
      </w:r>
      <w:r w:rsidRPr="003E4CDB">
        <w:rPr>
          <w:rFonts w:ascii="Arial" w:hAnsi="Arial" w:cs="Arial"/>
          <w:sz w:val="22"/>
          <w:szCs w:val="22"/>
        </w:rPr>
        <w:t>высшее </w:t>
      </w:r>
    </w:p>
    <w:p w14:paraId="7661247B" w14:textId="73C8AB08" w:rsidR="00247CC8" w:rsidRPr="003E4CDB" w:rsidRDefault="00247CC8" w:rsidP="00247CC8">
      <w:pPr>
        <w:autoSpaceDN w:val="0"/>
        <w:adjustRightInd w:val="0"/>
        <w:ind w:firstLine="709"/>
        <w:jc w:val="both"/>
        <w:textAlignment w:val="baseline"/>
        <w:rPr>
          <w:rFonts w:ascii="Arial" w:hAnsi="Arial" w:cs="Arial"/>
          <w:sz w:val="22"/>
          <w:szCs w:val="22"/>
        </w:rPr>
      </w:pPr>
      <w:r>
        <w:rPr>
          <w:rFonts w:ascii="Arial" w:hAnsi="Arial" w:cs="Arial"/>
          <w:bCs/>
          <w:iCs/>
          <w:sz w:val="22"/>
          <w:szCs w:val="22"/>
        </w:rPr>
        <w:t>Московский авиационный институт, специальность: экономический</w:t>
      </w:r>
      <w:r w:rsidRPr="003E4CDB">
        <w:rPr>
          <w:rFonts w:ascii="Arial" w:hAnsi="Arial" w:cs="Arial"/>
          <w:sz w:val="22"/>
          <w:szCs w:val="22"/>
        </w:rPr>
        <w:t> </w:t>
      </w:r>
    </w:p>
    <w:p w14:paraId="07C17AF2" w14:textId="77777777" w:rsidR="00247CC8" w:rsidRPr="003E4CDB" w:rsidRDefault="00247CC8" w:rsidP="00247CC8">
      <w:pPr>
        <w:widowControl w:val="0"/>
        <w:autoSpaceDE w:val="0"/>
        <w:autoSpaceDN w:val="0"/>
        <w:adjustRightInd w:val="0"/>
        <w:ind w:firstLine="709"/>
        <w:jc w:val="both"/>
        <w:rPr>
          <w:rFonts w:ascii="Arial" w:hAnsi="Arial" w:cs="Arial"/>
          <w:bCs/>
          <w:iCs/>
          <w:sz w:val="22"/>
          <w:szCs w:val="22"/>
        </w:rPr>
      </w:pPr>
      <w:r w:rsidRPr="003E4CDB">
        <w:rPr>
          <w:rFonts w:ascii="Arial" w:hAnsi="Arial" w:cs="Arial"/>
          <w:bCs/>
          <w:iCs/>
          <w:sz w:val="22"/>
          <w:szCs w:val="22"/>
        </w:rPr>
        <w:t>Сведения об основном месте работы:</w:t>
      </w:r>
    </w:p>
    <w:p w14:paraId="24965DEC" w14:textId="77777777" w:rsidR="00247CC8" w:rsidRPr="003E4CDB" w:rsidRDefault="00247CC8" w:rsidP="00247CC8">
      <w:pPr>
        <w:widowControl w:val="0"/>
        <w:autoSpaceDE w:val="0"/>
        <w:autoSpaceDN w:val="0"/>
        <w:adjustRightInd w:val="0"/>
        <w:ind w:firstLine="709"/>
        <w:jc w:val="both"/>
        <w:rPr>
          <w:rFonts w:ascii="Arial" w:hAnsi="Arial" w:cs="Arial"/>
          <w:sz w:val="22"/>
          <w:szCs w:val="22"/>
        </w:rPr>
      </w:pPr>
    </w:p>
    <w:tbl>
      <w:tblPr>
        <w:tblW w:w="9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35"/>
        <w:gridCol w:w="4536"/>
      </w:tblGrid>
      <w:tr w:rsidR="00247CC8" w:rsidRPr="003E4CDB" w14:paraId="2B8CA21D" w14:textId="77777777" w:rsidTr="00FD7A9C">
        <w:trPr>
          <w:trHeight w:val="276"/>
        </w:trPr>
        <w:tc>
          <w:tcPr>
            <w:tcW w:w="4835" w:type="dxa"/>
            <w:vMerge w:val="restart"/>
            <w:shd w:val="clear" w:color="auto" w:fill="auto"/>
            <w:hideMark/>
          </w:tcPr>
          <w:p w14:paraId="379DEF91"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40FC566E"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247CC8" w:rsidRPr="003E4CDB" w14:paraId="674B1D55" w14:textId="77777777" w:rsidTr="00FD7A9C">
        <w:trPr>
          <w:trHeight w:val="276"/>
        </w:trPr>
        <w:tc>
          <w:tcPr>
            <w:tcW w:w="4835" w:type="dxa"/>
            <w:vMerge/>
            <w:shd w:val="clear" w:color="auto" w:fill="auto"/>
            <w:hideMark/>
          </w:tcPr>
          <w:p w14:paraId="4D33F871" w14:textId="77777777" w:rsidR="00247CC8" w:rsidRPr="003E4CDB" w:rsidRDefault="00247CC8" w:rsidP="00FD7A9C">
            <w:pPr>
              <w:autoSpaceDN w:val="0"/>
              <w:adjustRightInd w:val="0"/>
              <w:textAlignment w:val="baseline"/>
              <w:rPr>
                <w:rFonts w:ascii="Arial" w:hAnsi="Arial" w:cs="Arial"/>
                <w:sz w:val="22"/>
                <w:szCs w:val="22"/>
              </w:rPr>
            </w:pPr>
          </w:p>
        </w:tc>
        <w:tc>
          <w:tcPr>
            <w:tcW w:w="4536" w:type="dxa"/>
            <w:vMerge/>
            <w:shd w:val="clear" w:color="auto" w:fill="auto"/>
            <w:hideMark/>
          </w:tcPr>
          <w:p w14:paraId="5DCEF2F2" w14:textId="77777777" w:rsidR="00247CC8" w:rsidRPr="003E4CDB" w:rsidRDefault="00247CC8" w:rsidP="00FD7A9C">
            <w:pPr>
              <w:autoSpaceDN w:val="0"/>
              <w:adjustRightInd w:val="0"/>
              <w:textAlignment w:val="baseline"/>
              <w:rPr>
                <w:rFonts w:ascii="Arial" w:hAnsi="Arial" w:cs="Arial"/>
                <w:sz w:val="22"/>
                <w:szCs w:val="22"/>
              </w:rPr>
            </w:pPr>
          </w:p>
        </w:tc>
      </w:tr>
      <w:tr w:rsidR="00247CC8" w:rsidRPr="003E4CDB" w14:paraId="1EA064C5" w14:textId="77777777" w:rsidTr="00FD7A9C">
        <w:tc>
          <w:tcPr>
            <w:tcW w:w="4835" w:type="dxa"/>
            <w:shd w:val="clear" w:color="auto" w:fill="auto"/>
          </w:tcPr>
          <w:p w14:paraId="47B1238A"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71AD40EB" w14:textId="28E879F9" w:rsidR="00247CC8" w:rsidRPr="003E4CDB" w:rsidRDefault="00247CC8" w:rsidP="00FD7A9C">
            <w:pPr>
              <w:autoSpaceDN w:val="0"/>
              <w:adjustRightInd w:val="0"/>
              <w:jc w:val="center"/>
              <w:textAlignment w:val="baseline"/>
              <w:rPr>
                <w:rFonts w:ascii="Arial" w:hAnsi="Arial" w:cs="Arial"/>
                <w:sz w:val="22"/>
                <w:szCs w:val="22"/>
              </w:rPr>
            </w:pPr>
            <w:r>
              <w:rPr>
                <w:rFonts w:ascii="Arial" w:hAnsi="Arial" w:cs="Arial"/>
                <w:sz w:val="22"/>
                <w:szCs w:val="22"/>
              </w:rPr>
              <w:t>Главный специалист</w:t>
            </w:r>
          </w:p>
        </w:tc>
      </w:tr>
    </w:tbl>
    <w:p w14:paraId="0A46948A"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50BD23BC"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lastRenderedPageBreak/>
        <w:t>Доля обыкновенных акций Общества: не имеет.</w:t>
      </w:r>
    </w:p>
    <w:p w14:paraId="0310C695"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359EE918" w14:textId="77777777" w:rsidR="00247CC8" w:rsidRDefault="00247CC8" w:rsidP="00247CC8">
      <w:pPr>
        <w:ind w:firstLine="709"/>
        <w:rPr>
          <w:rFonts w:ascii="Arial" w:hAnsi="Arial" w:cs="Arial"/>
          <w:b/>
          <w:snapToGrid w:val="0"/>
          <w:sz w:val="22"/>
          <w:szCs w:val="22"/>
        </w:rPr>
      </w:pPr>
    </w:p>
    <w:p w14:paraId="2C610295" w14:textId="77777777" w:rsidR="00247CC8" w:rsidRPr="003E4CDB" w:rsidRDefault="00247CC8" w:rsidP="00247CC8">
      <w:pPr>
        <w:ind w:left="709"/>
        <w:rPr>
          <w:rFonts w:ascii="Arial" w:hAnsi="Arial" w:cs="Arial"/>
          <w:b/>
          <w:snapToGrid w:val="0"/>
          <w:sz w:val="22"/>
          <w:szCs w:val="22"/>
        </w:rPr>
      </w:pPr>
      <w:r>
        <w:rPr>
          <w:rFonts w:ascii="Arial" w:hAnsi="Arial" w:cs="Arial"/>
          <w:b/>
          <w:snapToGrid w:val="0"/>
          <w:sz w:val="22"/>
          <w:szCs w:val="22"/>
        </w:rPr>
        <w:t>6</w:t>
      </w:r>
      <w:r w:rsidRPr="003E4CDB">
        <w:rPr>
          <w:rFonts w:ascii="Arial" w:hAnsi="Arial" w:cs="Arial"/>
          <w:b/>
          <w:snapToGrid w:val="0"/>
          <w:sz w:val="22"/>
          <w:szCs w:val="22"/>
        </w:rPr>
        <w:t xml:space="preserve">. </w:t>
      </w:r>
      <w:r>
        <w:rPr>
          <w:rFonts w:ascii="Arial" w:hAnsi="Arial" w:cs="Arial"/>
          <w:b/>
          <w:snapToGrid w:val="0"/>
          <w:sz w:val="22"/>
          <w:szCs w:val="22"/>
        </w:rPr>
        <w:t>Кружалова Ольга Сергеевна</w:t>
      </w:r>
    </w:p>
    <w:p w14:paraId="20ACD5D6" w14:textId="77777777" w:rsidR="00247CC8" w:rsidRPr="003E4CDB" w:rsidRDefault="00247CC8" w:rsidP="00247CC8">
      <w:pPr>
        <w:autoSpaceDN w:val="0"/>
        <w:adjustRightInd w:val="0"/>
        <w:ind w:left="709"/>
        <w:textAlignment w:val="baseline"/>
        <w:rPr>
          <w:rFonts w:ascii="Arial" w:hAnsi="Arial" w:cs="Arial"/>
          <w:sz w:val="22"/>
          <w:szCs w:val="22"/>
        </w:rPr>
      </w:pPr>
      <w:r w:rsidRPr="003E4CDB">
        <w:rPr>
          <w:rFonts w:ascii="Arial" w:hAnsi="Arial" w:cs="Arial"/>
          <w:sz w:val="22"/>
          <w:szCs w:val="22"/>
        </w:rPr>
        <w:t>Год рождения:</w:t>
      </w:r>
      <w:r w:rsidRPr="0038364A">
        <w:rPr>
          <w:rFonts w:ascii="Arial" w:hAnsi="Arial" w:cs="Arial"/>
          <w:bCs/>
          <w:iCs/>
          <w:sz w:val="22"/>
          <w:szCs w:val="22"/>
        </w:rPr>
        <w:t xml:space="preserve"> 1978</w:t>
      </w:r>
    </w:p>
    <w:p w14:paraId="21944611" w14:textId="77777777" w:rsidR="00247CC8" w:rsidRPr="003E4CDB" w:rsidRDefault="00247CC8" w:rsidP="00247CC8">
      <w:pPr>
        <w:autoSpaceDN w:val="0"/>
        <w:adjustRightInd w:val="0"/>
        <w:ind w:left="709"/>
        <w:textAlignment w:val="baseline"/>
        <w:rPr>
          <w:rFonts w:ascii="Arial" w:hAnsi="Arial" w:cs="Arial"/>
          <w:sz w:val="22"/>
          <w:szCs w:val="22"/>
        </w:rPr>
      </w:pPr>
      <w:r w:rsidRPr="003E4CDB">
        <w:rPr>
          <w:rFonts w:ascii="Arial" w:hAnsi="Arial" w:cs="Arial"/>
          <w:sz w:val="22"/>
          <w:szCs w:val="22"/>
        </w:rPr>
        <w:t>Образование: высшее </w:t>
      </w:r>
      <w:r w:rsidRPr="003E4CDB">
        <w:rPr>
          <w:rFonts w:ascii="Arial" w:hAnsi="Arial" w:cs="Arial"/>
          <w:sz w:val="22"/>
          <w:szCs w:val="22"/>
        </w:rPr>
        <w:br/>
      </w:r>
      <w:r>
        <w:rPr>
          <w:rFonts w:ascii="Arial" w:hAnsi="Arial" w:cs="Arial"/>
          <w:bCs/>
          <w:iCs/>
          <w:sz w:val="22"/>
          <w:szCs w:val="22"/>
        </w:rPr>
        <w:t>Московская государственная юридическая академия</w:t>
      </w:r>
      <w:r w:rsidRPr="003E4CDB">
        <w:rPr>
          <w:rFonts w:ascii="Arial" w:hAnsi="Arial" w:cs="Arial"/>
          <w:bCs/>
          <w:iCs/>
          <w:sz w:val="22"/>
          <w:szCs w:val="22"/>
        </w:rPr>
        <w:t>.</w:t>
      </w:r>
    </w:p>
    <w:p w14:paraId="5050AD0D" w14:textId="77777777" w:rsidR="00247CC8" w:rsidRPr="003E4CDB" w:rsidRDefault="00247CC8" w:rsidP="00247CC8">
      <w:pPr>
        <w:widowControl w:val="0"/>
        <w:autoSpaceDE w:val="0"/>
        <w:autoSpaceDN w:val="0"/>
        <w:adjustRightInd w:val="0"/>
        <w:ind w:left="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Ind w:w="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746"/>
        <w:gridCol w:w="4518"/>
      </w:tblGrid>
      <w:tr w:rsidR="00247CC8" w:rsidRPr="003E4CDB" w14:paraId="49AD963D" w14:textId="77777777" w:rsidTr="00FD7A9C">
        <w:trPr>
          <w:trHeight w:val="276"/>
        </w:trPr>
        <w:tc>
          <w:tcPr>
            <w:tcW w:w="4761" w:type="dxa"/>
            <w:vMerge w:val="restart"/>
            <w:shd w:val="clear" w:color="auto" w:fill="auto"/>
            <w:hideMark/>
          </w:tcPr>
          <w:p w14:paraId="420BB260" w14:textId="77777777" w:rsidR="00247CC8" w:rsidRPr="003E4CDB" w:rsidRDefault="00247CC8"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55C6E0DE"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247CC8" w:rsidRPr="003E4CDB" w14:paraId="03E8AC53" w14:textId="77777777" w:rsidTr="00FD7A9C">
        <w:trPr>
          <w:trHeight w:val="276"/>
        </w:trPr>
        <w:tc>
          <w:tcPr>
            <w:tcW w:w="4761" w:type="dxa"/>
            <w:vMerge/>
            <w:shd w:val="clear" w:color="auto" w:fill="auto"/>
            <w:hideMark/>
          </w:tcPr>
          <w:p w14:paraId="23698A16" w14:textId="77777777" w:rsidR="00247CC8" w:rsidRPr="003E4CDB" w:rsidRDefault="00247CC8" w:rsidP="00FD7A9C">
            <w:pPr>
              <w:autoSpaceDN w:val="0"/>
              <w:adjustRightInd w:val="0"/>
              <w:ind w:firstLine="709"/>
              <w:textAlignment w:val="baseline"/>
              <w:rPr>
                <w:rFonts w:ascii="Arial" w:hAnsi="Arial" w:cs="Arial"/>
                <w:sz w:val="22"/>
                <w:szCs w:val="22"/>
              </w:rPr>
            </w:pPr>
          </w:p>
        </w:tc>
        <w:tc>
          <w:tcPr>
            <w:tcW w:w="4536" w:type="dxa"/>
            <w:vMerge/>
            <w:shd w:val="clear" w:color="auto" w:fill="auto"/>
            <w:hideMark/>
          </w:tcPr>
          <w:p w14:paraId="22E3455C" w14:textId="77777777" w:rsidR="00247CC8" w:rsidRPr="003E4CDB" w:rsidRDefault="00247CC8" w:rsidP="00FD7A9C">
            <w:pPr>
              <w:autoSpaceDN w:val="0"/>
              <w:adjustRightInd w:val="0"/>
              <w:ind w:firstLine="709"/>
              <w:textAlignment w:val="baseline"/>
              <w:rPr>
                <w:rFonts w:ascii="Arial" w:hAnsi="Arial" w:cs="Arial"/>
                <w:sz w:val="22"/>
                <w:szCs w:val="22"/>
              </w:rPr>
            </w:pPr>
          </w:p>
        </w:tc>
      </w:tr>
      <w:tr w:rsidR="00247CC8" w:rsidRPr="003E4CDB" w14:paraId="102CE36B" w14:textId="77777777" w:rsidTr="00FD7A9C">
        <w:tc>
          <w:tcPr>
            <w:tcW w:w="4761" w:type="dxa"/>
            <w:shd w:val="clear" w:color="auto" w:fill="auto"/>
            <w:hideMark/>
          </w:tcPr>
          <w:p w14:paraId="10278DB9" w14:textId="77777777" w:rsidR="00247CC8" w:rsidRPr="003E4CDB" w:rsidRDefault="00247CC8" w:rsidP="00247CC8">
            <w:pPr>
              <w:autoSpaceDN w:val="0"/>
              <w:adjustRightInd w:val="0"/>
              <w:ind w:firstLine="45"/>
              <w:jc w:val="center"/>
              <w:textAlignment w:val="baseline"/>
              <w:rPr>
                <w:rFonts w:ascii="Arial" w:hAnsi="Arial" w:cs="Arial"/>
                <w:sz w:val="22"/>
                <w:szCs w:val="22"/>
              </w:rPr>
            </w:pPr>
            <w:r w:rsidRPr="003E4CDB">
              <w:rPr>
                <w:rFonts w:ascii="Arial" w:hAnsi="Arial" w:cs="Arial"/>
                <w:sz w:val="22"/>
                <w:szCs w:val="22"/>
              </w:rPr>
              <w:t>АО «</w:t>
            </w:r>
            <w:r>
              <w:rPr>
                <w:rFonts w:ascii="Arial" w:hAnsi="Arial" w:cs="Arial"/>
                <w:sz w:val="22"/>
                <w:szCs w:val="22"/>
              </w:rPr>
              <w:t>ВДНХ ЭКСПО</w:t>
            </w:r>
            <w:r w:rsidRPr="003E4CDB">
              <w:rPr>
                <w:rFonts w:ascii="Arial" w:hAnsi="Arial" w:cs="Arial"/>
                <w:sz w:val="22"/>
                <w:szCs w:val="22"/>
              </w:rPr>
              <w:t>»</w:t>
            </w:r>
          </w:p>
        </w:tc>
        <w:tc>
          <w:tcPr>
            <w:tcW w:w="4536" w:type="dxa"/>
            <w:shd w:val="clear" w:color="auto" w:fill="auto"/>
            <w:hideMark/>
          </w:tcPr>
          <w:p w14:paraId="5874B411" w14:textId="77777777" w:rsidR="00247CC8" w:rsidRPr="003E4CDB" w:rsidRDefault="00247CC8" w:rsidP="00FD7A9C">
            <w:pPr>
              <w:autoSpaceDN w:val="0"/>
              <w:adjustRightInd w:val="0"/>
              <w:ind w:firstLine="68"/>
              <w:jc w:val="center"/>
              <w:textAlignment w:val="baseline"/>
              <w:rPr>
                <w:rFonts w:ascii="Arial" w:hAnsi="Arial" w:cs="Arial"/>
                <w:sz w:val="22"/>
                <w:szCs w:val="22"/>
              </w:rPr>
            </w:pPr>
            <w:r>
              <w:rPr>
                <w:rFonts w:ascii="Arial" w:hAnsi="Arial" w:cs="Arial"/>
                <w:sz w:val="22"/>
                <w:szCs w:val="22"/>
              </w:rPr>
              <w:t>Начальник отдела корпоративных процедур</w:t>
            </w:r>
          </w:p>
        </w:tc>
      </w:tr>
    </w:tbl>
    <w:p w14:paraId="251D4149"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6E5E56F2"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343A826B" w14:textId="77777777" w:rsidR="00247CC8" w:rsidRDefault="00247CC8" w:rsidP="00247CC8">
      <w:pPr>
        <w:ind w:firstLine="709"/>
        <w:rPr>
          <w:rFonts w:ascii="Arial" w:hAnsi="Arial" w:cs="Arial"/>
          <w:b/>
          <w:snapToGrid w:val="0"/>
          <w:sz w:val="22"/>
          <w:szCs w:val="22"/>
        </w:rPr>
      </w:pPr>
    </w:p>
    <w:p w14:paraId="43AA0A21" w14:textId="77777777" w:rsidR="00247CC8" w:rsidRPr="003E4CDB" w:rsidRDefault="00247CC8" w:rsidP="00247CC8">
      <w:pPr>
        <w:ind w:firstLine="709"/>
        <w:rPr>
          <w:rFonts w:ascii="Arial" w:hAnsi="Arial" w:cs="Arial"/>
          <w:b/>
          <w:snapToGrid w:val="0"/>
          <w:sz w:val="22"/>
          <w:szCs w:val="22"/>
        </w:rPr>
      </w:pPr>
      <w:r>
        <w:rPr>
          <w:rFonts w:ascii="Arial" w:hAnsi="Arial" w:cs="Arial"/>
          <w:b/>
          <w:snapToGrid w:val="0"/>
          <w:sz w:val="22"/>
          <w:szCs w:val="22"/>
        </w:rPr>
        <w:t>7</w:t>
      </w:r>
      <w:r w:rsidRPr="003E4CDB">
        <w:rPr>
          <w:rFonts w:ascii="Arial" w:hAnsi="Arial" w:cs="Arial"/>
          <w:b/>
          <w:snapToGrid w:val="0"/>
          <w:sz w:val="22"/>
          <w:szCs w:val="22"/>
        </w:rPr>
        <w:t>. Конушкин Константин Павлович</w:t>
      </w:r>
    </w:p>
    <w:p w14:paraId="6D5363DC" w14:textId="77777777" w:rsidR="00247CC8" w:rsidRPr="003E4CDB" w:rsidRDefault="00247CC8" w:rsidP="00247CC8">
      <w:pPr>
        <w:widowControl w:val="0"/>
        <w:autoSpaceDE w:val="0"/>
        <w:autoSpaceDN w:val="0"/>
        <w:adjustRightInd w:val="0"/>
        <w:ind w:firstLine="709"/>
        <w:rPr>
          <w:rFonts w:ascii="Arial" w:hAnsi="Arial" w:cs="Arial"/>
          <w:sz w:val="22"/>
          <w:szCs w:val="22"/>
        </w:rPr>
      </w:pPr>
      <w:r w:rsidRPr="003E4CDB">
        <w:rPr>
          <w:rFonts w:ascii="Arial" w:hAnsi="Arial" w:cs="Arial"/>
          <w:sz w:val="22"/>
          <w:szCs w:val="22"/>
        </w:rPr>
        <w:t>Год рождения:1968</w:t>
      </w:r>
    </w:p>
    <w:p w14:paraId="332AE0E4" w14:textId="77777777" w:rsidR="00247CC8" w:rsidRPr="003E4CDB" w:rsidRDefault="00247CC8" w:rsidP="00247CC8">
      <w:pPr>
        <w:widowControl w:val="0"/>
        <w:autoSpaceDE w:val="0"/>
        <w:autoSpaceDN w:val="0"/>
        <w:adjustRightInd w:val="0"/>
        <w:ind w:firstLine="709"/>
        <w:rPr>
          <w:rFonts w:ascii="Arial" w:hAnsi="Arial" w:cs="Arial"/>
          <w:sz w:val="22"/>
          <w:szCs w:val="22"/>
        </w:rPr>
      </w:pPr>
      <w:r w:rsidRPr="003E4CDB">
        <w:rPr>
          <w:rFonts w:ascii="Arial" w:hAnsi="Arial" w:cs="Arial"/>
          <w:sz w:val="22"/>
          <w:szCs w:val="22"/>
        </w:rPr>
        <w:t>Образование: высшее </w:t>
      </w:r>
      <w:r w:rsidRPr="003E4CDB">
        <w:rPr>
          <w:rFonts w:ascii="Arial" w:hAnsi="Arial" w:cs="Arial"/>
          <w:sz w:val="22"/>
          <w:szCs w:val="22"/>
        </w:rPr>
        <w:br/>
      </w:r>
      <w:r>
        <w:rPr>
          <w:rFonts w:ascii="Arial" w:hAnsi="Arial" w:cs="Arial"/>
          <w:sz w:val="22"/>
          <w:szCs w:val="22"/>
        </w:rPr>
        <w:t xml:space="preserve">            </w:t>
      </w:r>
      <w:r w:rsidRPr="003E4CDB">
        <w:rPr>
          <w:rFonts w:ascii="Arial" w:hAnsi="Arial" w:cs="Arial"/>
          <w:sz w:val="22"/>
          <w:szCs w:val="22"/>
        </w:rPr>
        <w:t>Казанский инженерно-строительный институт</w:t>
      </w:r>
      <w:r w:rsidRPr="00B66D79">
        <w:rPr>
          <w:rFonts w:ascii="Arial" w:hAnsi="Arial" w:cs="Arial"/>
          <w:sz w:val="22"/>
          <w:szCs w:val="22"/>
        </w:rPr>
        <w:t>.</w:t>
      </w:r>
    </w:p>
    <w:p w14:paraId="0F0248F2" w14:textId="77777777" w:rsidR="00247CC8" w:rsidRPr="003E4CDB" w:rsidRDefault="00247CC8" w:rsidP="00247CC8">
      <w:pPr>
        <w:widowControl w:val="0"/>
        <w:autoSpaceDE w:val="0"/>
        <w:autoSpaceDN w:val="0"/>
        <w:adjustRightInd w:val="0"/>
        <w:ind w:firstLine="709"/>
        <w:jc w:val="both"/>
        <w:rPr>
          <w:rFonts w:ascii="Arial" w:hAnsi="Arial" w:cs="Arial"/>
          <w:sz w:val="22"/>
          <w:szCs w:val="22"/>
        </w:rPr>
      </w:pPr>
      <w:r w:rsidRPr="003E4CDB">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819"/>
        <w:gridCol w:w="4519"/>
      </w:tblGrid>
      <w:tr w:rsidR="00247CC8" w:rsidRPr="003E4CDB" w14:paraId="3883DFEB" w14:textId="77777777" w:rsidTr="00FD7A9C">
        <w:trPr>
          <w:trHeight w:val="276"/>
        </w:trPr>
        <w:tc>
          <w:tcPr>
            <w:tcW w:w="4835" w:type="dxa"/>
            <w:vMerge w:val="restart"/>
            <w:shd w:val="clear" w:color="auto" w:fill="auto"/>
            <w:hideMark/>
          </w:tcPr>
          <w:p w14:paraId="65B535A4" w14:textId="77777777" w:rsidR="00247CC8" w:rsidRPr="003E4CDB" w:rsidRDefault="00247CC8" w:rsidP="00FD7A9C">
            <w:pPr>
              <w:autoSpaceDN w:val="0"/>
              <w:adjustRightInd w:val="0"/>
              <w:ind w:firstLine="709"/>
              <w:jc w:val="center"/>
              <w:textAlignment w:val="baseline"/>
              <w:rPr>
                <w:rFonts w:ascii="Arial" w:hAnsi="Arial" w:cs="Arial"/>
                <w:sz w:val="22"/>
                <w:szCs w:val="22"/>
              </w:rPr>
            </w:pPr>
            <w:r w:rsidRPr="003E4CDB">
              <w:rPr>
                <w:rFonts w:ascii="Arial" w:hAnsi="Arial" w:cs="Arial"/>
                <w:sz w:val="22"/>
                <w:szCs w:val="22"/>
              </w:rPr>
              <w:t>Наименование организации</w:t>
            </w:r>
          </w:p>
        </w:tc>
        <w:tc>
          <w:tcPr>
            <w:tcW w:w="4536" w:type="dxa"/>
            <w:vMerge w:val="restart"/>
            <w:shd w:val="clear" w:color="auto" w:fill="auto"/>
            <w:hideMark/>
          </w:tcPr>
          <w:p w14:paraId="73D7CA96"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Должность</w:t>
            </w:r>
          </w:p>
        </w:tc>
      </w:tr>
      <w:tr w:rsidR="00247CC8" w:rsidRPr="003E4CDB" w14:paraId="1E3FE794" w14:textId="77777777" w:rsidTr="00FD7A9C">
        <w:trPr>
          <w:trHeight w:val="276"/>
        </w:trPr>
        <w:tc>
          <w:tcPr>
            <w:tcW w:w="4835" w:type="dxa"/>
            <w:vMerge/>
            <w:shd w:val="clear" w:color="auto" w:fill="auto"/>
            <w:hideMark/>
          </w:tcPr>
          <w:p w14:paraId="363204ED" w14:textId="77777777" w:rsidR="00247CC8" w:rsidRPr="003E4CDB" w:rsidRDefault="00247CC8" w:rsidP="00FD7A9C">
            <w:pPr>
              <w:autoSpaceDN w:val="0"/>
              <w:adjustRightInd w:val="0"/>
              <w:ind w:firstLine="709"/>
              <w:jc w:val="center"/>
              <w:textAlignment w:val="baseline"/>
              <w:rPr>
                <w:rFonts w:ascii="Arial" w:hAnsi="Arial" w:cs="Arial"/>
                <w:sz w:val="22"/>
                <w:szCs w:val="22"/>
              </w:rPr>
            </w:pPr>
          </w:p>
        </w:tc>
        <w:tc>
          <w:tcPr>
            <w:tcW w:w="4536" w:type="dxa"/>
            <w:vMerge/>
            <w:shd w:val="clear" w:color="auto" w:fill="auto"/>
            <w:hideMark/>
          </w:tcPr>
          <w:p w14:paraId="37F3C7AC" w14:textId="77777777" w:rsidR="00247CC8" w:rsidRPr="003E4CDB" w:rsidRDefault="00247CC8" w:rsidP="00FD7A9C">
            <w:pPr>
              <w:autoSpaceDN w:val="0"/>
              <w:adjustRightInd w:val="0"/>
              <w:ind w:firstLine="709"/>
              <w:jc w:val="center"/>
              <w:textAlignment w:val="baseline"/>
              <w:rPr>
                <w:rFonts w:ascii="Arial" w:hAnsi="Arial" w:cs="Arial"/>
                <w:sz w:val="22"/>
                <w:szCs w:val="22"/>
              </w:rPr>
            </w:pPr>
          </w:p>
        </w:tc>
      </w:tr>
      <w:tr w:rsidR="00247CC8" w:rsidRPr="003E4CDB" w14:paraId="11C70216" w14:textId="77777777" w:rsidTr="00FD7A9C">
        <w:tc>
          <w:tcPr>
            <w:tcW w:w="4835" w:type="dxa"/>
            <w:shd w:val="clear" w:color="auto" w:fill="auto"/>
          </w:tcPr>
          <w:p w14:paraId="14A3E74B" w14:textId="77777777" w:rsidR="00247CC8" w:rsidRPr="003E4CDB" w:rsidRDefault="00247CC8" w:rsidP="00FD7A9C">
            <w:pPr>
              <w:autoSpaceDN w:val="0"/>
              <w:adjustRightInd w:val="0"/>
              <w:jc w:val="center"/>
              <w:textAlignment w:val="baseline"/>
              <w:rPr>
                <w:rFonts w:ascii="Arial" w:hAnsi="Arial" w:cs="Arial"/>
                <w:sz w:val="22"/>
                <w:szCs w:val="22"/>
              </w:rPr>
            </w:pPr>
            <w:r w:rsidRPr="003E4CDB">
              <w:rPr>
                <w:rFonts w:ascii="Arial" w:hAnsi="Arial" w:cs="Arial"/>
                <w:sz w:val="22"/>
                <w:szCs w:val="22"/>
              </w:rPr>
              <w:t>АО «ВДНХ ЭКСПО»</w:t>
            </w:r>
          </w:p>
        </w:tc>
        <w:tc>
          <w:tcPr>
            <w:tcW w:w="4536" w:type="dxa"/>
            <w:shd w:val="clear" w:color="auto" w:fill="auto"/>
          </w:tcPr>
          <w:p w14:paraId="6EECE982" w14:textId="77777777" w:rsidR="00247CC8" w:rsidRPr="003E4CDB" w:rsidRDefault="00247CC8" w:rsidP="00FD7A9C">
            <w:pPr>
              <w:autoSpaceDN w:val="0"/>
              <w:adjustRightInd w:val="0"/>
              <w:ind w:hanging="15"/>
              <w:jc w:val="center"/>
              <w:textAlignment w:val="baseline"/>
              <w:rPr>
                <w:rFonts w:ascii="Arial" w:hAnsi="Arial" w:cs="Arial"/>
                <w:sz w:val="22"/>
                <w:szCs w:val="22"/>
              </w:rPr>
            </w:pPr>
            <w:r w:rsidRPr="003E4CDB">
              <w:rPr>
                <w:rFonts w:ascii="Arial" w:hAnsi="Arial" w:cs="Arial"/>
                <w:sz w:val="22"/>
                <w:szCs w:val="22"/>
              </w:rPr>
              <w:t>Начальник отдела управления имуществом и проектно-инвестиционной деятельности</w:t>
            </w:r>
          </w:p>
        </w:tc>
      </w:tr>
    </w:tbl>
    <w:p w14:paraId="1AA7C22A"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участия в уставном капитале Общества: не имеет.</w:t>
      </w:r>
    </w:p>
    <w:p w14:paraId="30D07344"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Доля обыкновенных акций Общества: не имеет.</w:t>
      </w:r>
    </w:p>
    <w:p w14:paraId="47E2BF69" w14:textId="77777777" w:rsidR="00247CC8" w:rsidRPr="003E4CDB" w:rsidRDefault="00247CC8" w:rsidP="00247CC8">
      <w:pPr>
        <w:ind w:firstLine="709"/>
        <w:rPr>
          <w:rFonts w:ascii="Arial" w:hAnsi="Arial" w:cs="Arial"/>
          <w:snapToGrid w:val="0"/>
          <w:sz w:val="22"/>
          <w:szCs w:val="22"/>
        </w:rPr>
      </w:pPr>
      <w:r w:rsidRPr="003E4CDB">
        <w:rPr>
          <w:rFonts w:ascii="Arial" w:hAnsi="Arial" w:cs="Arial"/>
          <w:snapToGrid w:val="0"/>
          <w:sz w:val="22"/>
          <w:szCs w:val="22"/>
        </w:rPr>
        <w:t>Сделок по приобретению или отчуждению акций Общества не совершал.</w:t>
      </w:r>
    </w:p>
    <w:p w14:paraId="2A340736" w14:textId="77777777" w:rsidR="00BE65B6" w:rsidRPr="006719BA" w:rsidRDefault="00BE65B6" w:rsidP="006719BA">
      <w:pPr>
        <w:pStyle w:val="23"/>
        <w:spacing w:line="240" w:lineRule="auto"/>
        <w:ind w:firstLine="0"/>
        <w:jc w:val="both"/>
        <w:rPr>
          <w:rFonts w:cs="Arial"/>
          <w:snapToGrid w:val="0"/>
          <w:sz w:val="22"/>
          <w:szCs w:val="22"/>
        </w:rPr>
      </w:pPr>
    </w:p>
    <w:p w14:paraId="29056FB8" w14:textId="77777777" w:rsidR="00BE65B6" w:rsidRPr="006719BA" w:rsidRDefault="00BE65B6" w:rsidP="006C6DF2">
      <w:pPr>
        <w:pStyle w:val="23"/>
        <w:spacing w:line="240" w:lineRule="auto"/>
        <w:ind w:firstLine="709"/>
        <w:jc w:val="both"/>
        <w:rPr>
          <w:rFonts w:cs="Arial"/>
          <w:snapToGrid w:val="0"/>
          <w:sz w:val="22"/>
          <w:szCs w:val="22"/>
        </w:rPr>
      </w:pPr>
      <w:r w:rsidRPr="006719BA">
        <w:rPr>
          <w:rFonts w:cs="Arial"/>
          <w:snapToGrid w:val="0"/>
          <w:sz w:val="22"/>
          <w:szCs w:val="22"/>
        </w:rPr>
        <w:t>Информация в настоящем подпункте приведена с учетом требований законодательства Российской Федерации о защите персональных данных.</w:t>
      </w:r>
    </w:p>
    <w:p w14:paraId="467B613C" w14:textId="77777777" w:rsidR="006715BA" w:rsidRDefault="006715BA" w:rsidP="006C6DF2">
      <w:pPr>
        <w:pStyle w:val="23"/>
        <w:spacing w:line="240" w:lineRule="auto"/>
        <w:ind w:firstLine="0"/>
        <w:jc w:val="center"/>
        <w:rPr>
          <w:rFonts w:cs="Arial"/>
          <w:b/>
          <w:snapToGrid w:val="0"/>
          <w:sz w:val="22"/>
          <w:szCs w:val="22"/>
        </w:rPr>
      </w:pPr>
    </w:p>
    <w:p w14:paraId="4FD5DAE6" w14:textId="77777777" w:rsidR="00BE65B6" w:rsidRPr="006C6DF2" w:rsidRDefault="00BE65B6" w:rsidP="006C6DF2">
      <w:pPr>
        <w:pStyle w:val="23"/>
        <w:spacing w:line="240" w:lineRule="auto"/>
        <w:ind w:firstLine="0"/>
        <w:jc w:val="center"/>
        <w:rPr>
          <w:rFonts w:cs="Arial"/>
          <w:b/>
          <w:snapToGrid w:val="0"/>
          <w:sz w:val="22"/>
          <w:szCs w:val="22"/>
        </w:rPr>
      </w:pPr>
      <w:r w:rsidRPr="006C6DF2">
        <w:rPr>
          <w:rFonts w:cs="Arial"/>
          <w:b/>
          <w:snapToGrid w:val="0"/>
          <w:sz w:val="22"/>
          <w:szCs w:val="22"/>
        </w:rPr>
        <w:t>3.2. Сведения о лице, занимающем должность исполнительного органа Общества (директор)</w:t>
      </w:r>
    </w:p>
    <w:p w14:paraId="5A3B8737" w14:textId="77777777" w:rsidR="006C6DF2" w:rsidRDefault="006C6DF2" w:rsidP="006C6DF2">
      <w:pPr>
        <w:rPr>
          <w:snapToGrid w:val="0"/>
        </w:rPr>
      </w:pPr>
    </w:p>
    <w:p w14:paraId="38BF24C5"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Единоличный исполнительный орган Общества – директор Общества осуществляет руководство текущей деятельностью Общества. Директор подотчетен Совету директоров и Общему собранию акционеров.</w:t>
      </w:r>
    </w:p>
    <w:p w14:paraId="17F2609A"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К компетенции директора общества относятся все вопросы руководства текущей деятельности Общества, за исключением вопросов, относящихся к исключительной компетенции Общего собрания акционеров и Совета директоров Общества.</w:t>
      </w:r>
    </w:p>
    <w:p w14:paraId="4870AEEA"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Директор Общества организует выполнение решений Общего собрания акционеров и Совета директоров Общества.</w:t>
      </w:r>
    </w:p>
    <w:p w14:paraId="25F31EFA"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xml:space="preserve">Директор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   </w:t>
      </w:r>
    </w:p>
    <w:p w14:paraId="7AF819BC" w14:textId="029C62A9" w:rsidR="00BE65B6" w:rsidRPr="006C6DF2" w:rsidRDefault="00BE65B6" w:rsidP="006C6DF2">
      <w:pPr>
        <w:ind w:firstLine="709"/>
        <w:jc w:val="both"/>
        <w:rPr>
          <w:rFonts w:ascii="Arial" w:hAnsi="Arial" w:cs="Arial"/>
          <w:sz w:val="22"/>
          <w:szCs w:val="22"/>
        </w:rPr>
      </w:pPr>
      <w:r w:rsidRPr="00955BAD">
        <w:rPr>
          <w:rFonts w:ascii="Arial" w:hAnsi="Arial" w:cs="Arial"/>
          <w:sz w:val="22"/>
          <w:szCs w:val="22"/>
        </w:rPr>
        <w:t>Директор Обществ</w:t>
      </w:r>
      <w:r w:rsidR="006719BA" w:rsidRPr="00955BAD">
        <w:rPr>
          <w:rFonts w:ascii="Arial" w:hAnsi="Arial" w:cs="Arial"/>
          <w:sz w:val="22"/>
          <w:szCs w:val="22"/>
        </w:rPr>
        <w:t>а – Конушкин Константин Павлович, избран на должно</w:t>
      </w:r>
      <w:r w:rsidR="00CC5446">
        <w:rPr>
          <w:rFonts w:ascii="Arial" w:hAnsi="Arial" w:cs="Arial"/>
          <w:sz w:val="22"/>
          <w:szCs w:val="22"/>
        </w:rPr>
        <w:t xml:space="preserve">сть решением Совета директоров </w:t>
      </w:r>
      <w:proofErr w:type="spellStart"/>
      <w:r w:rsidR="00C82FA5">
        <w:rPr>
          <w:rFonts w:ascii="Arial" w:hAnsi="Arial" w:cs="Arial"/>
          <w:sz w:val="22"/>
          <w:szCs w:val="22"/>
        </w:rPr>
        <w:t>П</w:t>
      </w:r>
      <w:r w:rsidR="006719BA" w:rsidRPr="00955BAD">
        <w:rPr>
          <w:rFonts w:ascii="Arial" w:hAnsi="Arial" w:cs="Arial"/>
          <w:sz w:val="22"/>
          <w:szCs w:val="22"/>
        </w:rPr>
        <w:t>АО</w:t>
      </w:r>
      <w:proofErr w:type="spellEnd"/>
      <w:r w:rsidR="006719BA" w:rsidRPr="00955BAD">
        <w:rPr>
          <w:rFonts w:ascii="Arial" w:hAnsi="Arial" w:cs="Arial"/>
          <w:sz w:val="22"/>
          <w:szCs w:val="22"/>
        </w:rPr>
        <w:t xml:space="preserve"> «</w:t>
      </w:r>
      <w:proofErr w:type="spellStart"/>
      <w:r w:rsidR="006719BA" w:rsidRPr="00955BAD">
        <w:rPr>
          <w:rFonts w:ascii="Arial" w:hAnsi="Arial" w:cs="Arial"/>
          <w:sz w:val="22"/>
          <w:szCs w:val="22"/>
        </w:rPr>
        <w:t>СВК</w:t>
      </w:r>
      <w:proofErr w:type="spellEnd"/>
      <w:r w:rsidR="006719BA" w:rsidRPr="00955BAD">
        <w:rPr>
          <w:rFonts w:ascii="Arial" w:hAnsi="Arial" w:cs="Arial"/>
          <w:sz w:val="22"/>
          <w:szCs w:val="22"/>
        </w:rPr>
        <w:t xml:space="preserve"> ВДНХ</w:t>
      </w:r>
      <w:r w:rsidR="00CC5446">
        <w:rPr>
          <w:rFonts w:ascii="Arial" w:hAnsi="Arial" w:cs="Arial"/>
          <w:sz w:val="22"/>
          <w:szCs w:val="22"/>
        </w:rPr>
        <w:t>»</w:t>
      </w:r>
      <w:r w:rsidR="00955BAD" w:rsidRPr="00955BAD">
        <w:rPr>
          <w:rFonts w:ascii="Arial" w:hAnsi="Arial" w:cs="Arial"/>
          <w:sz w:val="22"/>
          <w:szCs w:val="22"/>
        </w:rPr>
        <w:t xml:space="preserve"> 26.09.2019 </w:t>
      </w:r>
      <w:r w:rsidR="006C6DF2" w:rsidRPr="00955BAD">
        <w:rPr>
          <w:rFonts w:ascii="Arial" w:hAnsi="Arial" w:cs="Arial"/>
          <w:sz w:val="22"/>
          <w:szCs w:val="22"/>
        </w:rPr>
        <w:t>года</w:t>
      </w:r>
      <w:r w:rsidR="00955BAD">
        <w:rPr>
          <w:rFonts w:ascii="Arial" w:hAnsi="Arial" w:cs="Arial"/>
          <w:sz w:val="22"/>
          <w:szCs w:val="22"/>
        </w:rPr>
        <w:t xml:space="preserve"> </w:t>
      </w:r>
      <w:r w:rsidR="00955BAD" w:rsidRPr="00955BAD">
        <w:rPr>
          <w:rFonts w:ascii="Arial" w:hAnsi="Arial" w:cs="Arial"/>
          <w:sz w:val="22"/>
          <w:szCs w:val="22"/>
        </w:rPr>
        <w:t>(п</w:t>
      </w:r>
      <w:r w:rsidRPr="00955BAD">
        <w:rPr>
          <w:rFonts w:ascii="Arial" w:hAnsi="Arial" w:cs="Arial"/>
          <w:sz w:val="22"/>
          <w:szCs w:val="22"/>
        </w:rPr>
        <w:t xml:space="preserve">ротокол </w:t>
      </w:r>
      <w:r w:rsidR="00CC5446">
        <w:rPr>
          <w:rFonts w:ascii="Arial" w:hAnsi="Arial" w:cs="Arial"/>
          <w:sz w:val="22"/>
          <w:szCs w:val="22"/>
        </w:rPr>
        <w:t xml:space="preserve">заседания Совета директоров </w:t>
      </w:r>
      <w:proofErr w:type="spellStart"/>
      <w:r w:rsidR="00CC5446">
        <w:rPr>
          <w:rFonts w:ascii="Arial" w:hAnsi="Arial" w:cs="Arial"/>
          <w:sz w:val="22"/>
          <w:szCs w:val="22"/>
        </w:rPr>
        <w:t>ПАО</w:t>
      </w:r>
      <w:proofErr w:type="spellEnd"/>
      <w:r w:rsidR="00CC5446">
        <w:rPr>
          <w:rFonts w:ascii="Arial" w:hAnsi="Arial" w:cs="Arial"/>
          <w:sz w:val="22"/>
          <w:szCs w:val="22"/>
        </w:rPr>
        <w:t xml:space="preserve"> «</w:t>
      </w:r>
      <w:proofErr w:type="spellStart"/>
      <w:r w:rsidR="00CC5446">
        <w:rPr>
          <w:rFonts w:ascii="Arial" w:hAnsi="Arial" w:cs="Arial"/>
          <w:sz w:val="22"/>
          <w:szCs w:val="22"/>
        </w:rPr>
        <w:t>СВК</w:t>
      </w:r>
      <w:proofErr w:type="spellEnd"/>
      <w:r w:rsidR="00CC5446">
        <w:rPr>
          <w:rFonts w:ascii="Arial" w:hAnsi="Arial" w:cs="Arial"/>
          <w:sz w:val="22"/>
          <w:szCs w:val="22"/>
        </w:rPr>
        <w:t xml:space="preserve"> ВДНХ» </w:t>
      </w:r>
      <w:r w:rsidRPr="00955BAD">
        <w:rPr>
          <w:rFonts w:ascii="Arial" w:hAnsi="Arial" w:cs="Arial"/>
          <w:sz w:val="22"/>
          <w:szCs w:val="22"/>
        </w:rPr>
        <w:t>№ 07 от 25.09.2019).</w:t>
      </w:r>
      <w:r w:rsidR="00955BAD" w:rsidRPr="00955BAD">
        <w:rPr>
          <w:rFonts w:ascii="Arial" w:hAnsi="Arial" w:cs="Arial"/>
          <w:sz w:val="22"/>
          <w:szCs w:val="22"/>
        </w:rPr>
        <w:t xml:space="preserve"> Решением Совета директоров Общества от 23.09.2020 года (протокол </w:t>
      </w:r>
      <w:r w:rsidR="00CC5446">
        <w:rPr>
          <w:rFonts w:ascii="Arial" w:hAnsi="Arial" w:cs="Arial"/>
          <w:sz w:val="22"/>
          <w:szCs w:val="22"/>
        </w:rPr>
        <w:t xml:space="preserve">заседания Совета директоров </w:t>
      </w:r>
      <w:proofErr w:type="spellStart"/>
      <w:r w:rsidR="00CC5446">
        <w:rPr>
          <w:rFonts w:ascii="Arial" w:hAnsi="Arial" w:cs="Arial"/>
          <w:sz w:val="22"/>
          <w:szCs w:val="22"/>
        </w:rPr>
        <w:t>ПАО</w:t>
      </w:r>
      <w:proofErr w:type="spellEnd"/>
      <w:r w:rsidR="00CC5446">
        <w:rPr>
          <w:rFonts w:ascii="Arial" w:hAnsi="Arial" w:cs="Arial"/>
          <w:sz w:val="22"/>
          <w:szCs w:val="22"/>
        </w:rPr>
        <w:t xml:space="preserve"> «</w:t>
      </w:r>
      <w:proofErr w:type="spellStart"/>
      <w:r w:rsidR="00CC5446">
        <w:rPr>
          <w:rFonts w:ascii="Arial" w:hAnsi="Arial" w:cs="Arial"/>
          <w:sz w:val="22"/>
          <w:szCs w:val="22"/>
        </w:rPr>
        <w:t>СВК</w:t>
      </w:r>
      <w:proofErr w:type="spellEnd"/>
      <w:r w:rsidR="00CC5446">
        <w:rPr>
          <w:rFonts w:ascii="Arial" w:hAnsi="Arial" w:cs="Arial"/>
          <w:sz w:val="22"/>
          <w:szCs w:val="22"/>
        </w:rPr>
        <w:t xml:space="preserve"> ВДНХ» </w:t>
      </w:r>
      <w:r w:rsidR="00955BAD" w:rsidRPr="00955BAD">
        <w:rPr>
          <w:rFonts w:ascii="Arial" w:hAnsi="Arial" w:cs="Arial"/>
          <w:sz w:val="22"/>
          <w:szCs w:val="22"/>
        </w:rPr>
        <w:t xml:space="preserve">№ 05 от 23.09.2020 г.) срок полномочий </w:t>
      </w:r>
      <w:proofErr w:type="spellStart"/>
      <w:r w:rsidR="00955BAD" w:rsidRPr="00955BAD">
        <w:rPr>
          <w:rFonts w:ascii="Arial" w:hAnsi="Arial" w:cs="Arial"/>
          <w:sz w:val="22"/>
          <w:szCs w:val="22"/>
        </w:rPr>
        <w:t>Конушкина</w:t>
      </w:r>
      <w:proofErr w:type="spellEnd"/>
      <w:r w:rsidR="00955BAD" w:rsidRPr="00955BAD">
        <w:rPr>
          <w:rFonts w:ascii="Arial" w:hAnsi="Arial" w:cs="Arial"/>
          <w:sz w:val="22"/>
          <w:szCs w:val="22"/>
        </w:rPr>
        <w:t xml:space="preserve"> </w:t>
      </w:r>
      <w:proofErr w:type="spellStart"/>
      <w:r w:rsidR="00955BAD" w:rsidRPr="00955BAD">
        <w:rPr>
          <w:rFonts w:ascii="Arial" w:hAnsi="Arial" w:cs="Arial"/>
          <w:sz w:val="22"/>
          <w:szCs w:val="22"/>
        </w:rPr>
        <w:t>К.П</w:t>
      </w:r>
      <w:proofErr w:type="spellEnd"/>
      <w:r w:rsidR="00955BAD" w:rsidRPr="00955BAD">
        <w:rPr>
          <w:rFonts w:ascii="Arial" w:hAnsi="Arial" w:cs="Arial"/>
          <w:sz w:val="22"/>
          <w:szCs w:val="22"/>
        </w:rPr>
        <w:t>. продлен на 3 (три) года</w:t>
      </w:r>
      <w:r w:rsidR="00CC5446">
        <w:rPr>
          <w:rFonts w:ascii="Arial" w:hAnsi="Arial" w:cs="Arial"/>
          <w:sz w:val="22"/>
          <w:szCs w:val="22"/>
        </w:rPr>
        <w:t>, с 26.09.2020 года</w:t>
      </w:r>
      <w:r w:rsidR="00955BAD" w:rsidRPr="00955BAD">
        <w:rPr>
          <w:rFonts w:ascii="Arial" w:hAnsi="Arial" w:cs="Arial"/>
          <w:sz w:val="22"/>
          <w:szCs w:val="22"/>
        </w:rPr>
        <w:t>.</w:t>
      </w:r>
    </w:p>
    <w:p w14:paraId="1B0034FD" w14:textId="77777777" w:rsidR="00BE65B6" w:rsidRDefault="00BE65B6" w:rsidP="006C6DF2">
      <w:pPr>
        <w:ind w:firstLine="709"/>
      </w:pPr>
    </w:p>
    <w:p w14:paraId="132A1468" w14:textId="77777777" w:rsidR="007C5AEE" w:rsidRDefault="007C5AEE" w:rsidP="006C6DF2">
      <w:pPr>
        <w:ind w:firstLine="709"/>
      </w:pPr>
    </w:p>
    <w:p w14:paraId="505D9D71" w14:textId="77777777" w:rsidR="007C5AEE" w:rsidRPr="006C6DF2" w:rsidRDefault="007C5AEE" w:rsidP="006C6DF2">
      <w:pPr>
        <w:ind w:firstLine="709"/>
      </w:pPr>
    </w:p>
    <w:p w14:paraId="064E1637" w14:textId="77777777" w:rsidR="006715BA" w:rsidRDefault="006715BA" w:rsidP="006C6DF2">
      <w:pPr>
        <w:pStyle w:val="23"/>
        <w:spacing w:line="240" w:lineRule="auto"/>
        <w:ind w:firstLine="709"/>
        <w:rPr>
          <w:rFonts w:cs="Arial"/>
          <w:b/>
          <w:snapToGrid w:val="0"/>
          <w:sz w:val="22"/>
          <w:szCs w:val="22"/>
        </w:rPr>
      </w:pPr>
    </w:p>
    <w:p w14:paraId="71FD92C4" w14:textId="77777777" w:rsidR="00BE65B6" w:rsidRPr="006C6DF2" w:rsidRDefault="00BE65B6" w:rsidP="006C6DF2">
      <w:pPr>
        <w:pStyle w:val="23"/>
        <w:spacing w:line="240" w:lineRule="auto"/>
        <w:ind w:firstLine="709"/>
        <w:rPr>
          <w:rFonts w:cs="Arial"/>
          <w:b/>
          <w:snapToGrid w:val="0"/>
          <w:sz w:val="22"/>
          <w:szCs w:val="22"/>
        </w:rPr>
      </w:pPr>
      <w:r w:rsidRPr="006C6DF2">
        <w:rPr>
          <w:rFonts w:cs="Arial"/>
          <w:b/>
          <w:snapToGrid w:val="0"/>
          <w:sz w:val="22"/>
          <w:szCs w:val="22"/>
        </w:rPr>
        <w:lastRenderedPageBreak/>
        <w:t>Конушкин Константин Павлович</w:t>
      </w:r>
    </w:p>
    <w:p w14:paraId="27F466A3" w14:textId="77777777" w:rsidR="00BE65B6" w:rsidRPr="006C6DF2"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Год рождения:1968</w:t>
      </w:r>
    </w:p>
    <w:p w14:paraId="66123163" w14:textId="77777777" w:rsidR="00FE5BB4"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Образование:</w:t>
      </w:r>
      <w:r w:rsidR="00FE5BB4">
        <w:rPr>
          <w:rFonts w:ascii="Arial" w:hAnsi="Arial" w:cs="Arial"/>
          <w:sz w:val="22"/>
          <w:szCs w:val="22"/>
        </w:rPr>
        <w:t xml:space="preserve"> </w:t>
      </w:r>
      <w:r w:rsidRPr="006C6DF2">
        <w:rPr>
          <w:rFonts w:ascii="Arial" w:hAnsi="Arial" w:cs="Arial"/>
          <w:sz w:val="22"/>
          <w:szCs w:val="22"/>
        </w:rPr>
        <w:t>высшее </w:t>
      </w:r>
    </w:p>
    <w:p w14:paraId="62FD8951" w14:textId="77777777" w:rsidR="00BE65B6" w:rsidRPr="006C6DF2" w:rsidRDefault="00BE65B6" w:rsidP="006C6DF2">
      <w:pPr>
        <w:widowControl w:val="0"/>
        <w:autoSpaceDE w:val="0"/>
        <w:autoSpaceDN w:val="0"/>
        <w:adjustRightInd w:val="0"/>
        <w:ind w:firstLine="709"/>
        <w:rPr>
          <w:rFonts w:ascii="Arial" w:hAnsi="Arial" w:cs="Arial"/>
          <w:sz w:val="22"/>
          <w:szCs w:val="22"/>
        </w:rPr>
      </w:pPr>
      <w:r w:rsidRPr="006C6DF2">
        <w:rPr>
          <w:rFonts w:ascii="Arial" w:hAnsi="Arial" w:cs="Arial"/>
          <w:sz w:val="22"/>
          <w:szCs w:val="22"/>
        </w:rPr>
        <w:t>Казанский инженерно-строительный институт </w:t>
      </w:r>
    </w:p>
    <w:p w14:paraId="3389C6E9" w14:textId="77777777" w:rsidR="00BE65B6" w:rsidRPr="006C6DF2" w:rsidRDefault="00BE65B6" w:rsidP="006C6DF2">
      <w:pPr>
        <w:widowControl w:val="0"/>
        <w:autoSpaceDE w:val="0"/>
        <w:autoSpaceDN w:val="0"/>
        <w:adjustRightInd w:val="0"/>
        <w:ind w:firstLine="709"/>
        <w:jc w:val="both"/>
        <w:rPr>
          <w:rFonts w:ascii="Arial" w:hAnsi="Arial" w:cs="Arial"/>
          <w:sz w:val="22"/>
          <w:szCs w:val="22"/>
        </w:rPr>
      </w:pPr>
      <w:r w:rsidRPr="006C6DF2">
        <w:rPr>
          <w:rFonts w:ascii="Arial" w:hAnsi="Arial" w:cs="Arial"/>
          <w:bCs/>
          <w:iCs/>
          <w:sz w:val="22"/>
          <w:szCs w:val="22"/>
        </w:rPr>
        <w:t>Сведения об основном месте работы:</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935"/>
        <w:gridCol w:w="4403"/>
      </w:tblGrid>
      <w:tr w:rsidR="00BE65B6" w:rsidRPr="006C6DF2" w14:paraId="122A9381" w14:textId="77777777" w:rsidTr="00BE65B6">
        <w:trPr>
          <w:trHeight w:val="276"/>
        </w:trPr>
        <w:tc>
          <w:tcPr>
            <w:tcW w:w="4952" w:type="dxa"/>
            <w:vMerge w:val="restart"/>
            <w:shd w:val="clear" w:color="auto" w:fill="auto"/>
            <w:hideMark/>
          </w:tcPr>
          <w:p w14:paraId="47A0B45B" w14:textId="77777777" w:rsidR="00BE65B6" w:rsidRPr="006C6DF2" w:rsidRDefault="00BE65B6" w:rsidP="006C6DF2">
            <w:pPr>
              <w:autoSpaceDN w:val="0"/>
              <w:adjustRightInd w:val="0"/>
              <w:ind w:firstLine="709"/>
              <w:jc w:val="center"/>
              <w:textAlignment w:val="baseline"/>
              <w:rPr>
                <w:rFonts w:ascii="Arial" w:hAnsi="Arial" w:cs="Arial"/>
                <w:sz w:val="22"/>
                <w:szCs w:val="22"/>
              </w:rPr>
            </w:pPr>
            <w:r w:rsidRPr="006C6DF2">
              <w:rPr>
                <w:rFonts w:ascii="Arial" w:hAnsi="Arial" w:cs="Arial"/>
                <w:sz w:val="22"/>
                <w:szCs w:val="22"/>
              </w:rPr>
              <w:t>Наименование организации</w:t>
            </w:r>
          </w:p>
        </w:tc>
        <w:tc>
          <w:tcPr>
            <w:tcW w:w="4419" w:type="dxa"/>
            <w:vMerge w:val="restart"/>
            <w:shd w:val="clear" w:color="auto" w:fill="auto"/>
            <w:hideMark/>
          </w:tcPr>
          <w:p w14:paraId="7B33ED7B" w14:textId="77777777" w:rsidR="00BE65B6" w:rsidRPr="006C6DF2" w:rsidRDefault="00BE65B6" w:rsidP="006C6DF2">
            <w:pPr>
              <w:autoSpaceDN w:val="0"/>
              <w:adjustRightInd w:val="0"/>
              <w:ind w:firstLine="709"/>
              <w:jc w:val="center"/>
              <w:textAlignment w:val="baseline"/>
              <w:rPr>
                <w:rFonts w:ascii="Arial" w:hAnsi="Arial" w:cs="Arial"/>
                <w:sz w:val="22"/>
                <w:szCs w:val="22"/>
              </w:rPr>
            </w:pPr>
            <w:r w:rsidRPr="006C6DF2">
              <w:rPr>
                <w:rFonts w:ascii="Arial" w:hAnsi="Arial" w:cs="Arial"/>
                <w:sz w:val="22"/>
                <w:szCs w:val="22"/>
              </w:rPr>
              <w:t>Должность</w:t>
            </w:r>
          </w:p>
        </w:tc>
      </w:tr>
      <w:tr w:rsidR="00BE65B6" w:rsidRPr="006C6DF2" w14:paraId="6B059E3E" w14:textId="77777777" w:rsidTr="006C6DF2">
        <w:trPr>
          <w:trHeight w:val="253"/>
        </w:trPr>
        <w:tc>
          <w:tcPr>
            <w:tcW w:w="4952" w:type="dxa"/>
            <w:vMerge/>
            <w:shd w:val="clear" w:color="auto" w:fill="auto"/>
            <w:hideMark/>
          </w:tcPr>
          <w:p w14:paraId="06696D3F" w14:textId="77777777" w:rsidR="00BE65B6" w:rsidRPr="006C6DF2" w:rsidRDefault="00BE65B6" w:rsidP="006C6DF2">
            <w:pPr>
              <w:autoSpaceDN w:val="0"/>
              <w:adjustRightInd w:val="0"/>
              <w:ind w:firstLine="709"/>
              <w:textAlignment w:val="baseline"/>
              <w:rPr>
                <w:rFonts w:ascii="Arial" w:hAnsi="Arial" w:cs="Arial"/>
                <w:sz w:val="22"/>
                <w:szCs w:val="22"/>
              </w:rPr>
            </w:pPr>
          </w:p>
        </w:tc>
        <w:tc>
          <w:tcPr>
            <w:tcW w:w="4419" w:type="dxa"/>
            <w:vMerge/>
            <w:shd w:val="clear" w:color="auto" w:fill="auto"/>
            <w:hideMark/>
          </w:tcPr>
          <w:p w14:paraId="1590B1E7" w14:textId="77777777" w:rsidR="00BE65B6" w:rsidRPr="006C6DF2" w:rsidRDefault="00BE65B6" w:rsidP="006C6DF2">
            <w:pPr>
              <w:autoSpaceDN w:val="0"/>
              <w:adjustRightInd w:val="0"/>
              <w:ind w:firstLine="709"/>
              <w:textAlignment w:val="baseline"/>
              <w:rPr>
                <w:rFonts w:ascii="Arial" w:hAnsi="Arial" w:cs="Arial"/>
                <w:sz w:val="22"/>
                <w:szCs w:val="22"/>
              </w:rPr>
            </w:pPr>
          </w:p>
        </w:tc>
      </w:tr>
      <w:tr w:rsidR="00BE65B6" w:rsidRPr="006C6DF2" w14:paraId="13AE9B2C" w14:textId="77777777" w:rsidTr="00BE65B6">
        <w:tc>
          <w:tcPr>
            <w:tcW w:w="4952" w:type="dxa"/>
            <w:shd w:val="clear" w:color="auto" w:fill="auto"/>
          </w:tcPr>
          <w:p w14:paraId="51949A9F" w14:textId="77777777" w:rsidR="00BE65B6" w:rsidRPr="006C6DF2" w:rsidRDefault="00BE65B6" w:rsidP="006C6DF2">
            <w:pPr>
              <w:autoSpaceDN w:val="0"/>
              <w:adjustRightInd w:val="0"/>
              <w:jc w:val="center"/>
              <w:textAlignment w:val="baseline"/>
              <w:rPr>
                <w:rFonts w:ascii="Arial" w:hAnsi="Arial" w:cs="Arial"/>
                <w:sz w:val="22"/>
                <w:szCs w:val="22"/>
              </w:rPr>
            </w:pPr>
            <w:r w:rsidRPr="006C6DF2">
              <w:rPr>
                <w:rFonts w:ascii="Arial" w:hAnsi="Arial" w:cs="Arial"/>
                <w:sz w:val="22"/>
                <w:szCs w:val="22"/>
              </w:rPr>
              <w:t>АО «ВДНХ ЭКСПО»</w:t>
            </w:r>
          </w:p>
        </w:tc>
        <w:tc>
          <w:tcPr>
            <w:tcW w:w="4419" w:type="dxa"/>
            <w:shd w:val="clear" w:color="auto" w:fill="auto"/>
          </w:tcPr>
          <w:p w14:paraId="4CFCA765" w14:textId="77777777" w:rsidR="00BE65B6" w:rsidRPr="006C6DF2" w:rsidRDefault="00BE65B6" w:rsidP="006C6DF2">
            <w:pPr>
              <w:autoSpaceDN w:val="0"/>
              <w:adjustRightInd w:val="0"/>
              <w:ind w:firstLine="10"/>
              <w:jc w:val="center"/>
              <w:textAlignment w:val="baseline"/>
              <w:rPr>
                <w:rFonts w:ascii="Arial" w:hAnsi="Arial" w:cs="Arial"/>
                <w:sz w:val="22"/>
                <w:szCs w:val="22"/>
              </w:rPr>
            </w:pPr>
            <w:r w:rsidRPr="006C6DF2">
              <w:rPr>
                <w:rFonts w:ascii="Arial" w:hAnsi="Arial" w:cs="Arial"/>
                <w:sz w:val="22"/>
                <w:szCs w:val="22"/>
              </w:rPr>
              <w:t>Начальник отдела управления имуществом и проектно-инвестиционной деятельности</w:t>
            </w:r>
          </w:p>
        </w:tc>
      </w:tr>
    </w:tbl>
    <w:p w14:paraId="2C83936B" w14:textId="77777777"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Доля участия в уставном капитале Общества: не имеет.</w:t>
      </w:r>
    </w:p>
    <w:p w14:paraId="4EBB3EB2" w14:textId="77777777"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Доля обыкновенных акций Общества: не имеет.</w:t>
      </w:r>
    </w:p>
    <w:p w14:paraId="00610FCE" w14:textId="77777777" w:rsidR="00BE65B6" w:rsidRPr="006C6DF2" w:rsidRDefault="00BE65B6" w:rsidP="006C6DF2">
      <w:pPr>
        <w:pStyle w:val="23"/>
        <w:spacing w:line="240" w:lineRule="auto"/>
        <w:ind w:firstLine="709"/>
        <w:rPr>
          <w:rFonts w:cs="Arial"/>
          <w:snapToGrid w:val="0"/>
          <w:sz w:val="22"/>
          <w:szCs w:val="22"/>
        </w:rPr>
      </w:pPr>
      <w:r w:rsidRPr="006C6DF2">
        <w:rPr>
          <w:rFonts w:cs="Arial"/>
          <w:snapToGrid w:val="0"/>
          <w:sz w:val="22"/>
          <w:szCs w:val="22"/>
        </w:rPr>
        <w:t>Сделок по приобретению или отчуждению акций Общества не совершал.</w:t>
      </w:r>
    </w:p>
    <w:p w14:paraId="26A7FCD9" w14:textId="77777777" w:rsidR="00BE65B6" w:rsidRPr="006C6DF2" w:rsidRDefault="00BE65B6" w:rsidP="006C6DF2">
      <w:pPr>
        <w:pStyle w:val="23"/>
        <w:spacing w:line="240" w:lineRule="auto"/>
        <w:ind w:firstLine="709"/>
        <w:jc w:val="both"/>
        <w:rPr>
          <w:rFonts w:cs="Arial"/>
          <w:snapToGrid w:val="0"/>
          <w:sz w:val="22"/>
          <w:szCs w:val="22"/>
        </w:rPr>
      </w:pPr>
      <w:r w:rsidRPr="006C6DF2">
        <w:rPr>
          <w:rFonts w:cs="Arial"/>
          <w:snapToGrid w:val="0"/>
          <w:sz w:val="22"/>
          <w:szCs w:val="22"/>
        </w:rPr>
        <w:t>Информация в настоящем подпункте приведена с учетом требований законодательства Российской Федерации о защите персональных данных.</w:t>
      </w:r>
    </w:p>
    <w:p w14:paraId="159BCE5A" w14:textId="77777777" w:rsidR="00BE65B6" w:rsidRPr="006C6DF2" w:rsidRDefault="00BE65B6" w:rsidP="006C6DF2">
      <w:pPr>
        <w:pStyle w:val="23"/>
        <w:spacing w:line="240" w:lineRule="auto"/>
        <w:ind w:firstLine="0"/>
        <w:rPr>
          <w:rFonts w:cs="Arial"/>
          <w:snapToGrid w:val="0"/>
          <w:sz w:val="22"/>
          <w:szCs w:val="22"/>
        </w:rPr>
      </w:pPr>
    </w:p>
    <w:p w14:paraId="1548196E" w14:textId="77777777" w:rsidR="00BE65B6" w:rsidRPr="003E4CDB" w:rsidRDefault="00BE65B6" w:rsidP="006C6DF2">
      <w:pPr>
        <w:jc w:val="both"/>
        <w:rPr>
          <w:rFonts w:ascii="Arial" w:hAnsi="Arial" w:cs="Arial"/>
          <w:b/>
          <w:sz w:val="22"/>
          <w:szCs w:val="22"/>
        </w:rPr>
      </w:pPr>
      <w:r w:rsidRPr="003E4CDB">
        <w:rPr>
          <w:rFonts w:ascii="Arial" w:hAnsi="Arial" w:cs="Arial"/>
          <w:b/>
          <w:snapToGrid w:val="0"/>
          <w:sz w:val="22"/>
          <w:szCs w:val="22"/>
        </w:rPr>
        <w:t xml:space="preserve">3.3. </w:t>
      </w:r>
      <w:r w:rsidRPr="003E4CDB">
        <w:rPr>
          <w:rFonts w:ascii="Arial" w:hAnsi="Arial" w:cs="Arial"/>
          <w:b/>
          <w:sz w:val="22"/>
          <w:szCs w:val="22"/>
        </w:rPr>
        <w:t>Основные положения политики Общества в области вознаграждения и (или) компенсации расходов по каждому из органов управления Общества (за исключением физического лица, занимающего должность (осуществляющего функции) единоличного исполнительного органа управления Общества, если только таким лицом не является управляющий)</w:t>
      </w:r>
      <w:r w:rsidRPr="003E4CDB">
        <w:rPr>
          <w:rFonts w:ascii="Arial" w:hAnsi="Arial" w:cs="Arial"/>
          <w:snapToGrid w:val="0"/>
          <w:sz w:val="22"/>
          <w:szCs w:val="22"/>
        </w:rPr>
        <w:t xml:space="preserve">    </w:t>
      </w:r>
    </w:p>
    <w:p w14:paraId="0A04566C" w14:textId="18C109E7" w:rsidR="003E4CDB" w:rsidRPr="003E4CDB" w:rsidRDefault="003E4CDB" w:rsidP="003E4CDB">
      <w:pPr>
        <w:ind w:right="-2" w:firstLine="709"/>
        <w:jc w:val="both"/>
        <w:rPr>
          <w:rFonts w:ascii="Arial" w:hAnsi="Arial" w:cs="Arial"/>
          <w:snapToGrid w:val="0"/>
          <w:sz w:val="22"/>
          <w:szCs w:val="22"/>
          <w:lang w:eastAsia="x-none"/>
        </w:rPr>
      </w:pPr>
      <w:r w:rsidRPr="003E4CDB">
        <w:rPr>
          <w:rFonts w:ascii="Arial" w:hAnsi="Arial" w:cs="Arial"/>
          <w:sz w:val="22"/>
          <w:szCs w:val="22"/>
        </w:rPr>
        <w:t xml:space="preserve">Положение по вознаграждению и возмещению расходов (компенсаций) членам Совета директоров Общества, Общим собранием акционеров не утверждалось. </w:t>
      </w:r>
      <w:r w:rsidRPr="003E4CDB">
        <w:rPr>
          <w:rFonts w:ascii="Arial" w:hAnsi="Arial" w:cs="Arial"/>
          <w:sz w:val="22"/>
          <w:szCs w:val="22"/>
          <w:lang w:val="x-none" w:eastAsia="x-none"/>
        </w:rPr>
        <w:t xml:space="preserve">Выплаты такого характера членам Совета </w:t>
      </w:r>
      <w:r w:rsidR="006715BA">
        <w:rPr>
          <w:rFonts w:ascii="Arial" w:hAnsi="Arial" w:cs="Arial"/>
          <w:sz w:val="22"/>
          <w:szCs w:val="22"/>
          <w:lang w:val="x-none" w:eastAsia="x-none"/>
        </w:rPr>
        <w:t xml:space="preserve">директоров </w:t>
      </w:r>
      <w:r w:rsidRPr="00955BAD">
        <w:rPr>
          <w:rFonts w:ascii="Arial" w:hAnsi="Arial" w:cs="Arial"/>
          <w:sz w:val="22"/>
          <w:szCs w:val="22"/>
          <w:lang w:val="x-none" w:eastAsia="x-none"/>
        </w:rPr>
        <w:t>с 201</w:t>
      </w:r>
      <w:r w:rsidR="00021E57" w:rsidRPr="00955BAD">
        <w:rPr>
          <w:rFonts w:ascii="Arial" w:hAnsi="Arial" w:cs="Arial"/>
          <w:sz w:val="22"/>
          <w:szCs w:val="22"/>
          <w:lang w:eastAsia="x-none"/>
        </w:rPr>
        <w:t>4</w:t>
      </w:r>
      <w:r w:rsidR="006715BA">
        <w:rPr>
          <w:rFonts w:ascii="Arial" w:hAnsi="Arial" w:cs="Arial"/>
          <w:sz w:val="22"/>
          <w:szCs w:val="22"/>
          <w:lang w:val="x-none" w:eastAsia="x-none"/>
        </w:rPr>
        <w:t xml:space="preserve"> по 2021</w:t>
      </w:r>
      <w:r w:rsidRPr="00955BAD">
        <w:rPr>
          <w:rFonts w:ascii="Arial" w:hAnsi="Arial" w:cs="Arial"/>
          <w:sz w:val="22"/>
          <w:szCs w:val="22"/>
          <w:lang w:eastAsia="x-none"/>
        </w:rPr>
        <w:t xml:space="preserve"> </w:t>
      </w:r>
      <w:r w:rsidRPr="00955BAD">
        <w:rPr>
          <w:rFonts w:ascii="Arial" w:hAnsi="Arial" w:cs="Arial"/>
          <w:sz w:val="22"/>
          <w:szCs w:val="22"/>
          <w:lang w:val="x-none" w:eastAsia="x-none"/>
        </w:rPr>
        <w:t xml:space="preserve">год </w:t>
      </w:r>
      <w:r w:rsidR="006715BA">
        <w:rPr>
          <w:rFonts w:ascii="Arial" w:hAnsi="Arial" w:cs="Arial"/>
          <w:sz w:val="22"/>
          <w:szCs w:val="22"/>
          <w:lang w:eastAsia="x-none"/>
        </w:rPr>
        <w:t>(</w:t>
      </w:r>
      <w:r w:rsidRPr="00955BAD">
        <w:rPr>
          <w:rFonts w:ascii="Arial" w:hAnsi="Arial" w:cs="Arial"/>
          <w:sz w:val="22"/>
          <w:szCs w:val="22"/>
          <w:lang w:val="x-none" w:eastAsia="x-none"/>
        </w:rPr>
        <w:t>включительно) Обществом не производились.</w:t>
      </w:r>
      <w:r w:rsidRPr="003E4CDB">
        <w:rPr>
          <w:rFonts w:ascii="Arial" w:hAnsi="Arial" w:cs="Arial"/>
          <w:snapToGrid w:val="0"/>
          <w:sz w:val="22"/>
          <w:szCs w:val="22"/>
          <w:lang w:val="x-none" w:eastAsia="x-none"/>
        </w:rPr>
        <w:t xml:space="preserve">       </w:t>
      </w:r>
    </w:p>
    <w:p w14:paraId="5CDBD026" w14:textId="77777777" w:rsidR="00196D3A" w:rsidRDefault="003E4CDB" w:rsidP="003E4CDB">
      <w:pPr>
        <w:jc w:val="both"/>
        <w:rPr>
          <w:rFonts w:ascii="Arial" w:hAnsi="Arial" w:cs="Arial"/>
          <w:snapToGrid w:val="0"/>
          <w:sz w:val="22"/>
          <w:szCs w:val="22"/>
          <w:lang w:val="x-none" w:eastAsia="x-none"/>
        </w:rPr>
      </w:pPr>
      <w:r w:rsidRPr="003E4CDB">
        <w:rPr>
          <w:rFonts w:ascii="Arial" w:hAnsi="Arial" w:cs="Arial"/>
          <w:snapToGrid w:val="0"/>
          <w:sz w:val="22"/>
          <w:szCs w:val="22"/>
          <w:lang w:val="x-none" w:eastAsia="x-none"/>
        </w:rPr>
        <w:t xml:space="preserve">          </w:t>
      </w:r>
    </w:p>
    <w:p w14:paraId="63742F52" w14:textId="77CD1D5D" w:rsidR="003E4CDB" w:rsidRPr="003E4CDB" w:rsidRDefault="003E4CDB" w:rsidP="003E4CDB">
      <w:pPr>
        <w:jc w:val="both"/>
        <w:rPr>
          <w:rFonts w:ascii="Arial" w:hAnsi="Arial" w:cs="Arial"/>
          <w:b/>
          <w:snapToGrid w:val="0"/>
          <w:sz w:val="22"/>
          <w:szCs w:val="22"/>
          <w:lang w:val="x-none" w:eastAsia="x-none"/>
        </w:rPr>
      </w:pPr>
      <w:r w:rsidRPr="003E4CDB">
        <w:rPr>
          <w:rFonts w:ascii="Arial" w:hAnsi="Arial" w:cs="Arial"/>
          <w:b/>
          <w:snapToGrid w:val="0"/>
          <w:sz w:val="22"/>
          <w:szCs w:val="22"/>
          <w:lang w:val="x-none" w:eastAsia="x-none"/>
        </w:rPr>
        <w:t>Совет директоров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4"/>
        <w:gridCol w:w="2870"/>
      </w:tblGrid>
      <w:tr w:rsidR="003E4CDB" w:rsidRPr="003E4CDB" w14:paraId="19904A3E"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7B483E91" w14:textId="77777777" w:rsidR="003E4CDB" w:rsidRPr="003E4CDB" w:rsidRDefault="003E4CDB" w:rsidP="003E4CDB">
            <w:pPr>
              <w:jc w:val="center"/>
              <w:rPr>
                <w:rFonts w:ascii="Arial" w:hAnsi="Arial" w:cs="Arial"/>
                <w:snapToGrid w:val="0"/>
                <w:sz w:val="22"/>
                <w:szCs w:val="22"/>
              </w:rPr>
            </w:pPr>
            <w:r w:rsidRPr="003E4CDB">
              <w:rPr>
                <w:rFonts w:ascii="Arial" w:hAnsi="Arial" w:cs="Arial"/>
                <w:snapToGrid w:val="0"/>
                <w:sz w:val="22"/>
                <w:szCs w:val="22"/>
              </w:rPr>
              <w:t>Наименование показателя</w:t>
            </w:r>
          </w:p>
        </w:tc>
        <w:tc>
          <w:tcPr>
            <w:tcW w:w="2941" w:type="dxa"/>
            <w:tcBorders>
              <w:top w:val="single" w:sz="4" w:space="0" w:color="auto"/>
              <w:left w:val="single" w:sz="4" w:space="0" w:color="auto"/>
              <w:bottom w:val="single" w:sz="4" w:space="0" w:color="auto"/>
              <w:right w:val="single" w:sz="4" w:space="0" w:color="auto"/>
            </w:tcBorders>
            <w:hideMark/>
          </w:tcPr>
          <w:p w14:paraId="1D954274" w14:textId="2DF4566E" w:rsidR="003E4CDB" w:rsidRPr="003E4CDB" w:rsidRDefault="003E4CDB" w:rsidP="003E4CDB">
            <w:pPr>
              <w:jc w:val="center"/>
              <w:rPr>
                <w:rFonts w:ascii="Arial" w:hAnsi="Arial" w:cs="Arial"/>
                <w:snapToGrid w:val="0"/>
                <w:sz w:val="22"/>
                <w:szCs w:val="22"/>
              </w:rPr>
            </w:pPr>
            <w:r w:rsidRPr="003E4CDB">
              <w:rPr>
                <w:rFonts w:ascii="Arial" w:hAnsi="Arial" w:cs="Arial"/>
                <w:snapToGrid w:val="0"/>
                <w:sz w:val="22"/>
                <w:szCs w:val="22"/>
              </w:rPr>
              <w:t>2</w:t>
            </w:r>
            <w:r w:rsidR="006715BA">
              <w:rPr>
                <w:rFonts w:ascii="Arial" w:hAnsi="Arial" w:cs="Arial"/>
                <w:snapToGrid w:val="0"/>
                <w:sz w:val="22"/>
                <w:szCs w:val="22"/>
              </w:rPr>
              <w:t>021</w:t>
            </w:r>
            <w:r w:rsidRPr="003E4CDB">
              <w:rPr>
                <w:rFonts w:ascii="Arial" w:hAnsi="Arial" w:cs="Arial"/>
                <w:snapToGrid w:val="0"/>
                <w:sz w:val="22"/>
                <w:szCs w:val="22"/>
              </w:rPr>
              <w:t xml:space="preserve"> год</w:t>
            </w:r>
          </w:p>
          <w:p w14:paraId="022326B3" w14:textId="77777777" w:rsidR="003E4CDB" w:rsidRPr="003E4CDB" w:rsidRDefault="003E4CDB" w:rsidP="003E4CDB">
            <w:pPr>
              <w:jc w:val="center"/>
              <w:rPr>
                <w:rFonts w:ascii="Arial" w:hAnsi="Arial" w:cs="Arial"/>
                <w:snapToGrid w:val="0"/>
                <w:sz w:val="22"/>
                <w:szCs w:val="22"/>
              </w:rPr>
            </w:pPr>
            <w:r w:rsidRPr="003E4CDB">
              <w:rPr>
                <w:rFonts w:ascii="Arial" w:hAnsi="Arial" w:cs="Arial"/>
                <w:snapToGrid w:val="0"/>
                <w:sz w:val="22"/>
                <w:szCs w:val="22"/>
              </w:rPr>
              <w:t>тыс. руб.</w:t>
            </w:r>
          </w:p>
        </w:tc>
      </w:tr>
      <w:tr w:rsidR="003E4CDB" w:rsidRPr="003E4CDB" w14:paraId="09F236A4"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4F7CDC41"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Вознаграждение за участие в работе органа управления</w:t>
            </w:r>
          </w:p>
        </w:tc>
        <w:tc>
          <w:tcPr>
            <w:tcW w:w="2941" w:type="dxa"/>
            <w:tcBorders>
              <w:top w:val="single" w:sz="4" w:space="0" w:color="auto"/>
              <w:left w:val="single" w:sz="4" w:space="0" w:color="auto"/>
              <w:bottom w:val="single" w:sz="4" w:space="0" w:color="auto"/>
              <w:right w:val="single" w:sz="4" w:space="0" w:color="auto"/>
            </w:tcBorders>
            <w:hideMark/>
          </w:tcPr>
          <w:p w14:paraId="041A8F25" w14:textId="77777777" w:rsidR="003E4CDB" w:rsidRPr="00CD7994" w:rsidRDefault="003E4CDB" w:rsidP="003E4CDB">
            <w:pPr>
              <w:jc w:val="center"/>
              <w:rPr>
                <w:rFonts w:ascii="Arial" w:hAnsi="Arial" w:cs="Arial"/>
                <w:snapToGrid w:val="0"/>
                <w:sz w:val="22"/>
                <w:szCs w:val="22"/>
              </w:rPr>
            </w:pPr>
            <w:r w:rsidRPr="00CD7994">
              <w:rPr>
                <w:rFonts w:ascii="Arial" w:hAnsi="Arial" w:cs="Arial"/>
                <w:snapToGrid w:val="0"/>
                <w:sz w:val="22"/>
                <w:szCs w:val="22"/>
              </w:rPr>
              <w:t>0</w:t>
            </w:r>
          </w:p>
        </w:tc>
      </w:tr>
      <w:tr w:rsidR="003E4CDB" w:rsidRPr="003E4CDB" w14:paraId="376089F7"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2C26EDE6"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Заработная плата</w:t>
            </w:r>
          </w:p>
        </w:tc>
        <w:tc>
          <w:tcPr>
            <w:tcW w:w="2941" w:type="dxa"/>
            <w:tcBorders>
              <w:top w:val="single" w:sz="4" w:space="0" w:color="auto"/>
              <w:left w:val="single" w:sz="4" w:space="0" w:color="auto"/>
              <w:bottom w:val="single" w:sz="4" w:space="0" w:color="auto"/>
              <w:right w:val="single" w:sz="4" w:space="0" w:color="auto"/>
            </w:tcBorders>
            <w:hideMark/>
          </w:tcPr>
          <w:p w14:paraId="6C814C7F" w14:textId="0B5918E0" w:rsidR="003E4CDB" w:rsidRPr="00794957" w:rsidRDefault="00021E57" w:rsidP="00794957">
            <w:pPr>
              <w:jc w:val="center"/>
              <w:rPr>
                <w:rFonts w:ascii="Arial" w:hAnsi="Arial" w:cs="Arial"/>
                <w:snapToGrid w:val="0"/>
                <w:sz w:val="22"/>
                <w:szCs w:val="22"/>
              </w:rPr>
            </w:pPr>
            <w:r w:rsidRPr="00794957">
              <w:rPr>
                <w:rFonts w:ascii="Arial" w:hAnsi="Arial" w:cs="Arial"/>
                <w:snapToGrid w:val="0"/>
                <w:sz w:val="22"/>
                <w:szCs w:val="22"/>
              </w:rPr>
              <w:t>69</w:t>
            </w:r>
            <w:r w:rsidR="00794957" w:rsidRPr="00794957">
              <w:rPr>
                <w:rFonts w:ascii="Arial" w:hAnsi="Arial" w:cs="Arial"/>
                <w:snapToGrid w:val="0"/>
                <w:sz w:val="22"/>
                <w:szCs w:val="22"/>
              </w:rPr>
              <w:t>1</w:t>
            </w:r>
            <w:r w:rsidR="003E4CDB" w:rsidRPr="00794957">
              <w:rPr>
                <w:rFonts w:ascii="Arial" w:hAnsi="Arial" w:cs="Arial"/>
                <w:snapToGrid w:val="0"/>
                <w:sz w:val="22"/>
                <w:szCs w:val="22"/>
              </w:rPr>
              <w:t>,</w:t>
            </w:r>
            <w:r w:rsidR="00794957" w:rsidRPr="00794957">
              <w:rPr>
                <w:rFonts w:ascii="Arial" w:hAnsi="Arial" w:cs="Arial"/>
                <w:snapToGrid w:val="0"/>
                <w:sz w:val="22"/>
                <w:szCs w:val="22"/>
              </w:rPr>
              <w:t>2</w:t>
            </w:r>
          </w:p>
        </w:tc>
      </w:tr>
      <w:tr w:rsidR="003E4CDB" w:rsidRPr="003E4CDB" w14:paraId="58818BD1"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0D999CE1"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Премии</w:t>
            </w:r>
          </w:p>
        </w:tc>
        <w:tc>
          <w:tcPr>
            <w:tcW w:w="2941" w:type="dxa"/>
            <w:tcBorders>
              <w:top w:val="single" w:sz="4" w:space="0" w:color="auto"/>
              <w:left w:val="single" w:sz="4" w:space="0" w:color="auto"/>
              <w:bottom w:val="single" w:sz="4" w:space="0" w:color="auto"/>
              <w:right w:val="single" w:sz="4" w:space="0" w:color="auto"/>
            </w:tcBorders>
            <w:hideMark/>
          </w:tcPr>
          <w:p w14:paraId="5924168A" w14:textId="77777777" w:rsidR="003E4CDB" w:rsidRPr="00794957" w:rsidRDefault="003E4CDB" w:rsidP="003E4CDB">
            <w:pPr>
              <w:jc w:val="center"/>
              <w:rPr>
                <w:rFonts w:ascii="Arial" w:hAnsi="Arial" w:cs="Arial"/>
                <w:snapToGrid w:val="0"/>
                <w:sz w:val="22"/>
                <w:szCs w:val="22"/>
              </w:rPr>
            </w:pPr>
            <w:r w:rsidRPr="00794957">
              <w:rPr>
                <w:rFonts w:ascii="Arial" w:hAnsi="Arial" w:cs="Arial"/>
                <w:snapToGrid w:val="0"/>
                <w:sz w:val="22"/>
                <w:szCs w:val="22"/>
              </w:rPr>
              <w:t>0</w:t>
            </w:r>
          </w:p>
        </w:tc>
      </w:tr>
      <w:tr w:rsidR="003E4CDB" w:rsidRPr="003E4CDB" w14:paraId="5ADAD15A"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7CDDA90A"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Компенсации расходов</w:t>
            </w:r>
          </w:p>
        </w:tc>
        <w:tc>
          <w:tcPr>
            <w:tcW w:w="2941" w:type="dxa"/>
            <w:tcBorders>
              <w:top w:val="single" w:sz="4" w:space="0" w:color="auto"/>
              <w:left w:val="single" w:sz="4" w:space="0" w:color="auto"/>
              <w:bottom w:val="single" w:sz="4" w:space="0" w:color="auto"/>
              <w:right w:val="single" w:sz="4" w:space="0" w:color="auto"/>
            </w:tcBorders>
            <w:hideMark/>
          </w:tcPr>
          <w:p w14:paraId="5EAAD5D9" w14:textId="77777777" w:rsidR="003E4CDB" w:rsidRPr="00794957" w:rsidRDefault="003E4CDB" w:rsidP="003E4CDB">
            <w:pPr>
              <w:jc w:val="center"/>
              <w:rPr>
                <w:rFonts w:ascii="Arial" w:hAnsi="Arial" w:cs="Arial"/>
                <w:snapToGrid w:val="0"/>
                <w:sz w:val="22"/>
                <w:szCs w:val="22"/>
              </w:rPr>
            </w:pPr>
            <w:r w:rsidRPr="00794957">
              <w:rPr>
                <w:rFonts w:ascii="Arial" w:hAnsi="Arial" w:cs="Arial"/>
                <w:snapToGrid w:val="0"/>
                <w:sz w:val="22"/>
                <w:szCs w:val="22"/>
              </w:rPr>
              <w:t>0</w:t>
            </w:r>
          </w:p>
        </w:tc>
      </w:tr>
      <w:tr w:rsidR="003E4CDB" w:rsidRPr="003E4CDB" w14:paraId="174F49D1" w14:textId="77777777" w:rsidTr="00465689">
        <w:tc>
          <w:tcPr>
            <w:tcW w:w="6629" w:type="dxa"/>
            <w:tcBorders>
              <w:top w:val="single" w:sz="4" w:space="0" w:color="auto"/>
              <w:left w:val="single" w:sz="4" w:space="0" w:color="auto"/>
              <w:bottom w:val="single" w:sz="4" w:space="0" w:color="auto"/>
              <w:right w:val="single" w:sz="4" w:space="0" w:color="auto"/>
            </w:tcBorders>
            <w:hideMark/>
          </w:tcPr>
          <w:p w14:paraId="179E5CA3" w14:textId="77777777" w:rsidR="003E4CDB" w:rsidRPr="003E4CDB" w:rsidRDefault="003E4CDB" w:rsidP="003E4CDB">
            <w:pPr>
              <w:rPr>
                <w:rFonts w:ascii="Arial" w:hAnsi="Arial" w:cs="Arial"/>
                <w:snapToGrid w:val="0"/>
                <w:sz w:val="22"/>
                <w:szCs w:val="22"/>
              </w:rPr>
            </w:pPr>
            <w:r w:rsidRPr="003E4CDB">
              <w:rPr>
                <w:rFonts w:ascii="Arial" w:hAnsi="Arial" w:cs="Arial"/>
                <w:snapToGrid w:val="0"/>
                <w:sz w:val="22"/>
                <w:szCs w:val="22"/>
              </w:rPr>
              <w:t>Итого:</w:t>
            </w:r>
          </w:p>
        </w:tc>
        <w:tc>
          <w:tcPr>
            <w:tcW w:w="2941" w:type="dxa"/>
            <w:tcBorders>
              <w:top w:val="single" w:sz="4" w:space="0" w:color="auto"/>
              <w:left w:val="single" w:sz="4" w:space="0" w:color="auto"/>
              <w:bottom w:val="single" w:sz="4" w:space="0" w:color="auto"/>
              <w:right w:val="single" w:sz="4" w:space="0" w:color="auto"/>
            </w:tcBorders>
            <w:hideMark/>
          </w:tcPr>
          <w:p w14:paraId="3154A51E" w14:textId="57B386CF" w:rsidR="003E4CDB" w:rsidRPr="00794957" w:rsidRDefault="00021E57" w:rsidP="00794957">
            <w:pPr>
              <w:jc w:val="center"/>
              <w:rPr>
                <w:rFonts w:ascii="Arial" w:hAnsi="Arial" w:cs="Arial"/>
                <w:snapToGrid w:val="0"/>
                <w:sz w:val="22"/>
                <w:szCs w:val="22"/>
              </w:rPr>
            </w:pPr>
            <w:r w:rsidRPr="00794957">
              <w:rPr>
                <w:rFonts w:ascii="Arial" w:hAnsi="Arial" w:cs="Arial"/>
                <w:snapToGrid w:val="0"/>
                <w:sz w:val="22"/>
                <w:szCs w:val="22"/>
              </w:rPr>
              <w:t>69</w:t>
            </w:r>
            <w:r w:rsidR="00794957" w:rsidRPr="00794957">
              <w:rPr>
                <w:rFonts w:ascii="Arial" w:hAnsi="Arial" w:cs="Arial"/>
                <w:snapToGrid w:val="0"/>
                <w:sz w:val="22"/>
                <w:szCs w:val="22"/>
              </w:rPr>
              <w:t>1</w:t>
            </w:r>
            <w:r w:rsidRPr="00794957">
              <w:rPr>
                <w:rFonts w:ascii="Arial" w:hAnsi="Arial" w:cs="Arial"/>
                <w:snapToGrid w:val="0"/>
                <w:sz w:val="22"/>
                <w:szCs w:val="22"/>
              </w:rPr>
              <w:t>,</w:t>
            </w:r>
            <w:r w:rsidR="00794957" w:rsidRPr="00794957">
              <w:rPr>
                <w:rFonts w:ascii="Arial" w:hAnsi="Arial" w:cs="Arial"/>
                <w:snapToGrid w:val="0"/>
                <w:sz w:val="22"/>
                <w:szCs w:val="22"/>
              </w:rPr>
              <w:t>2</w:t>
            </w:r>
          </w:p>
        </w:tc>
      </w:tr>
    </w:tbl>
    <w:p w14:paraId="57CF8934" w14:textId="77777777" w:rsidR="003E4CDB" w:rsidRPr="003E4CDB" w:rsidRDefault="003E4CDB" w:rsidP="003E4CDB">
      <w:pPr>
        <w:rPr>
          <w:rFonts w:ascii="Arial" w:hAnsi="Arial" w:cs="Arial"/>
          <w:snapToGrid w:val="0"/>
          <w:sz w:val="24"/>
          <w:szCs w:val="24"/>
          <w:lang w:eastAsia="x-none"/>
        </w:rPr>
      </w:pPr>
      <w:r w:rsidRPr="003E4CDB">
        <w:rPr>
          <w:rFonts w:ascii="Arial" w:hAnsi="Arial" w:cs="Arial"/>
          <w:snapToGrid w:val="0"/>
          <w:sz w:val="24"/>
          <w:szCs w:val="24"/>
          <w:lang w:val="x-none" w:eastAsia="x-none"/>
        </w:rPr>
        <w:t xml:space="preserve">              </w:t>
      </w:r>
    </w:p>
    <w:p w14:paraId="4FCF6529" w14:textId="77777777" w:rsidR="00BE65B6" w:rsidRDefault="00BE65B6" w:rsidP="006C6DF2">
      <w:pPr>
        <w:pStyle w:val="23"/>
        <w:spacing w:line="240" w:lineRule="auto"/>
        <w:ind w:right="-144" w:firstLine="0"/>
        <w:jc w:val="both"/>
        <w:rPr>
          <w:rFonts w:cs="Arial"/>
          <w:sz w:val="22"/>
          <w:szCs w:val="22"/>
        </w:rPr>
      </w:pPr>
      <w:r w:rsidRPr="003E4CDB">
        <w:rPr>
          <w:rFonts w:cs="Arial"/>
          <w:sz w:val="22"/>
          <w:szCs w:val="22"/>
        </w:rPr>
        <w:t xml:space="preserve">           </w:t>
      </w:r>
    </w:p>
    <w:p w14:paraId="6268A47E" w14:textId="77777777" w:rsidR="00BE65B6" w:rsidRPr="00490088" w:rsidRDefault="00BE65B6" w:rsidP="006C6DF2">
      <w:pPr>
        <w:pStyle w:val="23"/>
        <w:spacing w:line="240" w:lineRule="auto"/>
        <w:ind w:firstLine="0"/>
        <w:rPr>
          <w:rFonts w:cs="Arial"/>
          <w:b/>
          <w:snapToGrid w:val="0"/>
          <w:sz w:val="24"/>
          <w:szCs w:val="24"/>
        </w:rPr>
      </w:pPr>
    </w:p>
    <w:p w14:paraId="637B645E" w14:textId="77777777" w:rsidR="00BE65B6" w:rsidRPr="00490088" w:rsidRDefault="00BE65B6" w:rsidP="006C6DF2">
      <w:pPr>
        <w:pStyle w:val="23"/>
        <w:spacing w:line="240" w:lineRule="auto"/>
        <w:ind w:firstLine="0"/>
        <w:jc w:val="center"/>
        <w:rPr>
          <w:rFonts w:cs="Arial"/>
          <w:b/>
          <w:snapToGrid w:val="0"/>
          <w:sz w:val="24"/>
          <w:szCs w:val="24"/>
        </w:rPr>
      </w:pPr>
      <w:r w:rsidRPr="00490088">
        <w:rPr>
          <w:rFonts w:cs="Arial"/>
          <w:b/>
          <w:snapToGrid w:val="0"/>
          <w:sz w:val="24"/>
          <w:szCs w:val="24"/>
        </w:rPr>
        <w:t xml:space="preserve">4.  СВЕДЕНИЯ О СОБЛЮДЕНИИ ОБЩЕСТВОМ ПРИНЦИПОВ И РЕКОМЕНДАЦИЙ КОДЕКСА КОРПОРАТИВНОГО УПРАВЛЕНИЯ, РЕКОМЕНДОВАННОГО К ПРИМЕНЕНИЮ БАНКОМ РОССИИ </w:t>
      </w:r>
    </w:p>
    <w:p w14:paraId="0FC647E3" w14:textId="77777777" w:rsidR="00BE65B6" w:rsidRPr="00490088" w:rsidRDefault="00BE65B6" w:rsidP="006C6DF2">
      <w:pPr>
        <w:pStyle w:val="23"/>
        <w:spacing w:line="240" w:lineRule="auto"/>
        <w:ind w:firstLine="0"/>
        <w:jc w:val="center"/>
        <w:rPr>
          <w:rFonts w:cs="Arial"/>
          <w:b/>
          <w:snapToGrid w:val="0"/>
          <w:sz w:val="24"/>
          <w:szCs w:val="24"/>
        </w:rPr>
      </w:pPr>
      <w:r w:rsidRPr="00490088">
        <w:rPr>
          <w:rFonts w:cs="Arial"/>
          <w:b/>
          <w:snapToGrid w:val="0"/>
          <w:sz w:val="24"/>
          <w:szCs w:val="24"/>
        </w:rPr>
        <w:t>(ДАЛЕЕ – КОДЕКС КОРПОРАТИВНОГО УПРАВЛЕНИЯ)</w:t>
      </w:r>
    </w:p>
    <w:p w14:paraId="44C08BDB" w14:textId="77777777" w:rsidR="00BE65B6" w:rsidRPr="006C6DF2" w:rsidRDefault="00BE65B6" w:rsidP="006C6DF2">
      <w:pPr>
        <w:pStyle w:val="23"/>
        <w:spacing w:line="240" w:lineRule="auto"/>
        <w:ind w:firstLine="0"/>
        <w:jc w:val="center"/>
        <w:rPr>
          <w:rFonts w:cs="Arial"/>
          <w:b/>
          <w:snapToGrid w:val="0"/>
          <w:sz w:val="22"/>
          <w:szCs w:val="22"/>
        </w:rPr>
      </w:pPr>
    </w:p>
    <w:p w14:paraId="29C239D6" w14:textId="15DC71DC" w:rsidR="006C6DF2" w:rsidRDefault="00955BAD" w:rsidP="006C6DF2">
      <w:pPr>
        <w:ind w:firstLine="709"/>
        <w:jc w:val="both"/>
        <w:rPr>
          <w:rFonts w:ascii="Arial" w:hAnsi="Arial" w:cs="Arial"/>
          <w:sz w:val="22"/>
          <w:szCs w:val="22"/>
        </w:rPr>
      </w:pPr>
      <w:r>
        <w:rPr>
          <w:rFonts w:ascii="Arial" w:hAnsi="Arial" w:cs="Arial"/>
          <w:sz w:val="22"/>
          <w:szCs w:val="22"/>
        </w:rPr>
        <w:t xml:space="preserve">В </w:t>
      </w:r>
      <w:r w:rsidR="00BE65B6" w:rsidRPr="006C6DF2">
        <w:rPr>
          <w:rFonts w:ascii="Arial" w:hAnsi="Arial" w:cs="Arial"/>
          <w:sz w:val="22"/>
          <w:szCs w:val="22"/>
        </w:rPr>
        <w:t>АО «</w:t>
      </w:r>
      <w:proofErr w:type="spellStart"/>
      <w:r w:rsidR="00BE65B6" w:rsidRPr="006C6DF2">
        <w:rPr>
          <w:rFonts w:ascii="Arial" w:hAnsi="Arial" w:cs="Arial"/>
          <w:sz w:val="22"/>
          <w:szCs w:val="22"/>
        </w:rPr>
        <w:t>СВК</w:t>
      </w:r>
      <w:proofErr w:type="spellEnd"/>
      <w:r w:rsidR="00BE65B6" w:rsidRPr="006C6DF2">
        <w:rPr>
          <w:rFonts w:ascii="Arial" w:hAnsi="Arial" w:cs="Arial"/>
          <w:sz w:val="22"/>
          <w:szCs w:val="22"/>
        </w:rPr>
        <w:t xml:space="preserve"> ВДНХ» не утвержден Кодекс корпоративного управления или иной аналогичный документ. </w:t>
      </w:r>
    </w:p>
    <w:p w14:paraId="1B318217" w14:textId="77777777" w:rsidR="00B93D24" w:rsidRDefault="00CC5446" w:rsidP="006C6DF2">
      <w:pPr>
        <w:ind w:firstLine="709"/>
        <w:jc w:val="both"/>
        <w:rPr>
          <w:rFonts w:ascii="Arial" w:hAnsi="Arial" w:cs="Arial"/>
          <w:sz w:val="22"/>
          <w:szCs w:val="22"/>
        </w:rPr>
      </w:pPr>
      <w:r>
        <w:rPr>
          <w:rFonts w:ascii="Arial" w:hAnsi="Arial" w:cs="Arial"/>
          <w:sz w:val="22"/>
          <w:szCs w:val="22"/>
        </w:rPr>
        <w:t xml:space="preserve">В связи с утратой в январе 2021 года статуса публичности, применение принципов Кодекса корпоративного управления, </w:t>
      </w:r>
      <w:r w:rsidRPr="006C6DF2">
        <w:rPr>
          <w:rFonts w:ascii="Arial" w:hAnsi="Arial" w:cs="Arial"/>
          <w:sz w:val="22"/>
          <w:szCs w:val="22"/>
        </w:rPr>
        <w:t xml:space="preserve">рекомендованного </w:t>
      </w:r>
      <w:r>
        <w:rPr>
          <w:rFonts w:ascii="Arial" w:hAnsi="Arial" w:cs="Arial"/>
          <w:sz w:val="22"/>
          <w:szCs w:val="22"/>
        </w:rPr>
        <w:t>Центральным Банком</w:t>
      </w:r>
      <w:r w:rsidRPr="006C6DF2">
        <w:rPr>
          <w:rFonts w:ascii="Arial" w:hAnsi="Arial" w:cs="Arial"/>
          <w:sz w:val="22"/>
          <w:szCs w:val="22"/>
        </w:rPr>
        <w:t xml:space="preserve"> Российской Федерации (Письмо Банка России от 17.02.2016. № ИН-06-52/8 «О раскрытии в годовом отчете публичного акционерного общества отчета о соблюдении принципов и рекомендаций Кодекса корпоративного управления»</w:t>
      </w:r>
      <w:r>
        <w:rPr>
          <w:rFonts w:ascii="Arial" w:hAnsi="Arial" w:cs="Arial"/>
          <w:sz w:val="22"/>
          <w:szCs w:val="22"/>
        </w:rPr>
        <w:t>), является</w:t>
      </w:r>
      <w:r w:rsidR="00B93D24">
        <w:rPr>
          <w:rFonts w:ascii="Arial" w:hAnsi="Arial" w:cs="Arial"/>
          <w:sz w:val="22"/>
          <w:szCs w:val="22"/>
        </w:rPr>
        <w:t xml:space="preserve"> для Общества необязательным и носит рекомендательный характер.</w:t>
      </w:r>
    </w:p>
    <w:p w14:paraId="55585A6F" w14:textId="76B2A147" w:rsidR="00CC5446" w:rsidRPr="006C6DF2" w:rsidRDefault="00B93D24" w:rsidP="006C6DF2">
      <w:pPr>
        <w:ind w:firstLine="709"/>
        <w:jc w:val="both"/>
        <w:rPr>
          <w:rFonts w:ascii="Arial" w:hAnsi="Arial" w:cs="Arial"/>
          <w:sz w:val="22"/>
          <w:szCs w:val="22"/>
        </w:rPr>
      </w:pPr>
      <w:r>
        <w:rPr>
          <w:rFonts w:ascii="Arial" w:hAnsi="Arial" w:cs="Arial"/>
          <w:sz w:val="22"/>
          <w:szCs w:val="22"/>
        </w:rPr>
        <w:t>Однако, учитывая многочисленность акционеров Общества</w:t>
      </w:r>
      <w:r w:rsidR="00722D42">
        <w:rPr>
          <w:rFonts w:ascii="Arial" w:hAnsi="Arial" w:cs="Arial"/>
          <w:sz w:val="22"/>
          <w:szCs w:val="22"/>
        </w:rPr>
        <w:t xml:space="preserve"> </w:t>
      </w:r>
      <w:r>
        <w:rPr>
          <w:rFonts w:ascii="Arial" w:hAnsi="Arial" w:cs="Arial"/>
          <w:sz w:val="22"/>
          <w:szCs w:val="22"/>
        </w:rPr>
        <w:t>-</w:t>
      </w:r>
      <w:r w:rsidR="00722D42">
        <w:rPr>
          <w:rFonts w:ascii="Arial" w:hAnsi="Arial" w:cs="Arial"/>
          <w:sz w:val="22"/>
          <w:szCs w:val="22"/>
        </w:rPr>
        <w:t xml:space="preserve"> </w:t>
      </w:r>
      <w:r>
        <w:rPr>
          <w:rFonts w:ascii="Arial" w:hAnsi="Arial" w:cs="Arial"/>
          <w:sz w:val="22"/>
          <w:szCs w:val="22"/>
        </w:rPr>
        <w:t xml:space="preserve">физических лиц, бывших сотрудников АО «ВДНХ», Общество продолжит направление деятельности по  </w:t>
      </w:r>
      <w:r w:rsidR="00C82FA5">
        <w:rPr>
          <w:rFonts w:ascii="Arial" w:hAnsi="Arial" w:cs="Arial"/>
          <w:sz w:val="22"/>
          <w:szCs w:val="22"/>
        </w:rPr>
        <w:t xml:space="preserve">подготовке отчета по соблюдению </w:t>
      </w:r>
      <w:r>
        <w:rPr>
          <w:rFonts w:ascii="Arial" w:hAnsi="Arial" w:cs="Arial"/>
          <w:sz w:val="22"/>
          <w:szCs w:val="22"/>
        </w:rPr>
        <w:t xml:space="preserve">принципов и рекомендаций </w:t>
      </w:r>
      <w:r w:rsidRPr="006C6DF2">
        <w:rPr>
          <w:rFonts w:ascii="Arial" w:hAnsi="Arial" w:cs="Arial"/>
          <w:sz w:val="22"/>
          <w:szCs w:val="22"/>
        </w:rPr>
        <w:t>Кодекса корпоративного управления</w:t>
      </w:r>
      <w:r>
        <w:rPr>
          <w:rFonts w:ascii="Arial" w:hAnsi="Arial" w:cs="Arial"/>
          <w:sz w:val="22"/>
          <w:szCs w:val="22"/>
        </w:rPr>
        <w:t>.</w:t>
      </w:r>
    </w:p>
    <w:p w14:paraId="3992495D" w14:textId="77777777" w:rsidR="00B93D24" w:rsidRDefault="00B93D24" w:rsidP="006C6DF2">
      <w:pPr>
        <w:ind w:firstLine="709"/>
        <w:jc w:val="both"/>
        <w:rPr>
          <w:rFonts w:ascii="Arial" w:hAnsi="Arial" w:cs="Arial"/>
          <w:sz w:val="22"/>
          <w:szCs w:val="22"/>
        </w:rPr>
      </w:pPr>
    </w:p>
    <w:p w14:paraId="3C1543FC" w14:textId="41A4A1F6"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lastRenderedPageBreak/>
        <w:t>Общество обеспечивает акционе</w:t>
      </w:r>
      <w:r w:rsidR="00CC5446">
        <w:rPr>
          <w:rFonts w:ascii="Arial" w:hAnsi="Arial" w:cs="Arial"/>
          <w:sz w:val="22"/>
          <w:szCs w:val="22"/>
        </w:rPr>
        <w:t xml:space="preserve">рам все возможности по участию </w:t>
      </w:r>
      <w:r w:rsidRPr="006C6DF2">
        <w:rPr>
          <w:rFonts w:ascii="Arial" w:hAnsi="Arial" w:cs="Arial"/>
          <w:sz w:val="22"/>
          <w:szCs w:val="22"/>
        </w:rPr>
        <w:t>в управлении Обществом, ознакомлени</w:t>
      </w:r>
      <w:r w:rsidR="00421A0C">
        <w:rPr>
          <w:rFonts w:ascii="Arial" w:hAnsi="Arial" w:cs="Arial"/>
          <w:sz w:val="22"/>
          <w:szCs w:val="22"/>
        </w:rPr>
        <w:t xml:space="preserve">и с информацией о деятельности </w:t>
      </w:r>
      <w:r w:rsidRPr="006C6DF2">
        <w:rPr>
          <w:rFonts w:ascii="Arial" w:hAnsi="Arial" w:cs="Arial"/>
          <w:sz w:val="22"/>
          <w:szCs w:val="22"/>
        </w:rPr>
        <w:t>Общества в соответствии с ФЗ «Об акционерных обществах», ФЗ «О рынке ценных бумаг» и нормативно правовыми актами Банка России.</w:t>
      </w:r>
    </w:p>
    <w:p w14:paraId="16DDF42A" w14:textId="4508D060" w:rsidR="00BE65B6" w:rsidRPr="006C6DF2" w:rsidRDefault="00955BAD" w:rsidP="006C6DF2">
      <w:pPr>
        <w:ind w:firstLine="709"/>
        <w:jc w:val="both"/>
        <w:rPr>
          <w:rFonts w:ascii="Arial" w:hAnsi="Arial" w:cs="Arial"/>
          <w:sz w:val="22"/>
          <w:szCs w:val="22"/>
        </w:rPr>
      </w:pPr>
      <w:r>
        <w:rPr>
          <w:rFonts w:ascii="Arial" w:hAnsi="Arial" w:cs="Arial"/>
          <w:sz w:val="22"/>
          <w:szCs w:val="22"/>
        </w:rPr>
        <w:t xml:space="preserve">Основным принципом построения </w:t>
      </w:r>
      <w:r w:rsidR="00BE65B6" w:rsidRPr="006C6DF2">
        <w:rPr>
          <w:rFonts w:ascii="Arial" w:hAnsi="Arial" w:cs="Arial"/>
          <w:sz w:val="22"/>
          <w:szCs w:val="22"/>
        </w:rPr>
        <w:t>АО «</w:t>
      </w:r>
      <w:proofErr w:type="spellStart"/>
      <w:r w:rsidR="00BE65B6" w:rsidRPr="006C6DF2">
        <w:rPr>
          <w:rFonts w:ascii="Arial" w:hAnsi="Arial" w:cs="Arial"/>
          <w:sz w:val="22"/>
          <w:szCs w:val="22"/>
        </w:rPr>
        <w:t>СВК</w:t>
      </w:r>
      <w:proofErr w:type="spellEnd"/>
      <w:r w:rsidR="00BE65B6" w:rsidRPr="006C6DF2">
        <w:rPr>
          <w:rFonts w:ascii="Arial" w:hAnsi="Arial" w:cs="Arial"/>
          <w:sz w:val="22"/>
          <w:szCs w:val="22"/>
        </w:rPr>
        <w:t xml:space="preserve"> ВДНХ» взаимоотношений с акционерами и инвесторами является разумный баланс интересов Общества, как хозяйствующего субъекта и, как акционерного Общества, заинтересованного в защите прав и законных интересов своих акционеров.</w:t>
      </w:r>
    </w:p>
    <w:p w14:paraId="5BECAC06" w14:textId="7E2EC95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АО «</w:t>
      </w:r>
      <w:proofErr w:type="spellStart"/>
      <w:r w:rsidRPr="006C6DF2">
        <w:rPr>
          <w:rFonts w:ascii="Arial" w:hAnsi="Arial" w:cs="Arial"/>
          <w:sz w:val="22"/>
          <w:szCs w:val="22"/>
        </w:rPr>
        <w:t>СВК</w:t>
      </w:r>
      <w:proofErr w:type="spellEnd"/>
      <w:r w:rsidRPr="006C6DF2">
        <w:rPr>
          <w:rFonts w:ascii="Arial" w:hAnsi="Arial" w:cs="Arial"/>
          <w:sz w:val="22"/>
          <w:szCs w:val="22"/>
        </w:rPr>
        <w:t xml:space="preserve"> ВДНХ» руководствуется, в том числе, такими принципами Кодекса корпоративного управления, как:</w:t>
      </w:r>
    </w:p>
    <w:p w14:paraId="219047EF"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равное и справедливое отношение ко всем акционерам при реализации ими права на участие в управлении Обществом;</w:t>
      </w:r>
    </w:p>
    <w:p w14:paraId="372468ED"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 равные и справедливые возможности акционеров участвовать в прибыли Общества, посредством получения дивидендов;</w:t>
      </w:r>
    </w:p>
    <w:p w14:paraId="0ADA226B" w14:textId="63E64058" w:rsidR="006C6DF2" w:rsidRDefault="00BE65B6" w:rsidP="006C6DF2">
      <w:pPr>
        <w:ind w:firstLine="709"/>
        <w:jc w:val="both"/>
        <w:rPr>
          <w:rFonts w:ascii="Arial" w:hAnsi="Arial" w:cs="Arial"/>
          <w:sz w:val="22"/>
          <w:szCs w:val="22"/>
        </w:rPr>
      </w:pPr>
      <w:r w:rsidRPr="006C6DF2">
        <w:rPr>
          <w:rFonts w:ascii="Arial" w:hAnsi="Arial" w:cs="Arial"/>
          <w:sz w:val="22"/>
          <w:szCs w:val="22"/>
        </w:rPr>
        <w:t>- надежные и эффективные способы учета прав акционеров на акции, а также возможности свободного и необременительного отч</w:t>
      </w:r>
      <w:r w:rsidR="006C6DF2" w:rsidRPr="006C6DF2">
        <w:rPr>
          <w:rFonts w:ascii="Arial" w:hAnsi="Arial" w:cs="Arial"/>
          <w:sz w:val="22"/>
          <w:szCs w:val="22"/>
        </w:rPr>
        <w:t>уждения принадлежащих им акций</w:t>
      </w:r>
      <w:r w:rsidR="00421A0C">
        <w:rPr>
          <w:rFonts w:ascii="Arial" w:hAnsi="Arial" w:cs="Arial"/>
          <w:sz w:val="22"/>
          <w:szCs w:val="22"/>
        </w:rPr>
        <w:t>.</w:t>
      </w:r>
      <w:r w:rsidRPr="006C6DF2">
        <w:rPr>
          <w:rFonts w:ascii="Arial" w:hAnsi="Arial" w:cs="Arial"/>
          <w:sz w:val="22"/>
          <w:szCs w:val="22"/>
        </w:rPr>
        <w:t xml:space="preserve"> </w:t>
      </w:r>
    </w:p>
    <w:p w14:paraId="6D671FEF" w14:textId="77777777" w:rsidR="00BE65B6" w:rsidRPr="006C6DF2" w:rsidRDefault="00BE65B6" w:rsidP="006C6DF2">
      <w:pPr>
        <w:ind w:firstLine="709"/>
        <w:jc w:val="both"/>
        <w:rPr>
          <w:rFonts w:ascii="Arial" w:hAnsi="Arial" w:cs="Arial"/>
          <w:sz w:val="22"/>
          <w:szCs w:val="22"/>
        </w:rPr>
      </w:pPr>
      <w:r w:rsidRPr="006C6DF2">
        <w:rPr>
          <w:rFonts w:ascii="Arial" w:hAnsi="Arial" w:cs="Arial"/>
          <w:sz w:val="22"/>
          <w:szCs w:val="22"/>
        </w:rPr>
        <w:t>Ниже приводится отчет о соблюдении Обществом Кодекса корпоративного управления, рекомендованного к применению акционерными обществами согласно рекомендациям Центрального Банка Российской Федерации по составлению отчета о соблюдении принципов и рекомендаций Кодекса корпоративного управления (Письмо Банка России от 17.02.2016. № ИН-06-52/8 «О раскрытии в годовом отчете публичного акционерного общества отчета о соблюдении принципов и рекомендаций Кодекса корпоративного управления».</w:t>
      </w:r>
    </w:p>
    <w:p w14:paraId="28411574" w14:textId="77777777" w:rsidR="006C6DF2" w:rsidRPr="006C6DF2" w:rsidRDefault="006C6DF2" w:rsidP="006C6DF2">
      <w:pPr>
        <w:pStyle w:val="23"/>
        <w:spacing w:line="240" w:lineRule="auto"/>
        <w:ind w:firstLine="709"/>
        <w:jc w:val="both"/>
        <w:rPr>
          <w:snapToGrid w:val="0"/>
          <w:sz w:val="22"/>
          <w:szCs w:val="2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29"/>
        <w:gridCol w:w="3090"/>
        <w:gridCol w:w="29"/>
        <w:gridCol w:w="1388"/>
        <w:gridCol w:w="29"/>
        <w:gridCol w:w="1701"/>
      </w:tblGrid>
      <w:tr w:rsidR="00BE65B6" w:rsidRPr="00FC07A1" w14:paraId="5C51ACD5" w14:textId="77777777" w:rsidTr="00340038">
        <w:tc>
          <w:tcPr>
            <w:tcW w:w="675" w:type="dxa"/>
            <w:shd w:val="clear" w:color="auto" w:fill="auto"/>
          </w:tcPr>
          <w:p w14:paraId="63E0BFE8" w14:textId="77777777" w:rsidR="00BE65B6" w:rsidRPr="00AF4B81" w:rsidRDefault="00BE65B6" w:rsidP="00BE65B6">
            <w:pPr>
              <w:pStyle w:val="23"/>
              <w:spacing w:line="240" w:lineRule="auto"/>
              <w:ind w:firstLine="0"/>
              <w:jc w:val="both"/>
              <w:rPr>
                <w:rFonts w:cs="Arial"/>
                <w:b/>
                <w:snapToGrid w:val="0"/>
                <w:sz w:val="20"/>
              </w:rPr>
            </w:pPr>
            <w:r>
              <w:rPr>
                <w:rFonts w:cs="Arial"/>
                <w:b/>
                <w:snapToGrid w:val="0"/>
                <w:sz w:val="20"/>
              </w:rPr>
              <w:t>№</w:t>
            </w:r>
          </w:p>
          <w:p w14:paraId="402F0D09" w14:textId="77777777" w:rsidR="00BE65B6" w:rsidRPr="00AF4B81" w:rsidRDefault="00BE65B6" w:rsidP="00BE65B6">
            <w:pPr>
              <w:pStyle w:val="23"/>
              <w:spacing w:line="240" w:lineRule="auto"/>
              <w:ind w:firstLine="0"/>
              <w:jc w:val="both"/>
              <w:rPr>
                <w:rFonts w:cs="Arial"/>
                <w:b/>
                <w:snapToGrid w:val="0"/>
                <w:sz w:val="20"/>
              </w:rPr>
            </w:pPr>
            <w:r w:rsidRPr="00AF4B81">
              <w:rPr>
                <w:rFonts w:cs="Arial"/>
                <w:b/>
                <w:snapToGrid w:val="0"/>
                <w:sz w:val="20"/>
              </w:rPr>
              <w:t>п/п</w:t>
            </w:r>
          </w:p>
          <w:p w14:paraId="6813DF5E" w14:textId="77777777" w:rsidR="00BE65B6" w:rsidRPr="00AF4B81" w:rsidRDefault="00BE65B6" w:rsidP="00BE65B6">
            <w:pPr>
              <w:pStyle w:val="23"/>
              <w:spacing w:line="240" w:lineRule="auto"/>
              <w:ind w:firstLine="0"/>
              <w:jc w:val="both"/>
              <w:rPr>
                <w:rFonts w:cs="Arial"/>
                <w:b/>
                <w:snapToGrid w:val="0"/>
                <w:sz w:val="20"/>
              </w:rPr>
            </w:pPr>
          </w:p>
        </w:tc>
        <w:tc>
          <w:tcPr>
            <w:tcW w:w="2835" w:type="dxa"/>
            <w:shd w:val="clear" w:color="auto" w:fill="auto"/>
          </w:tcPr>
          <w:p w14:paraId="5D6D15D4"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Принципы корпоративного управления</w:t>
            </w:r>
          </w:p>
        </w:tc>
        <w:tc>
          <w:tcPr>
            <w:tcW w:w="3119" w:type="dxa"/>
            <w:gridSpan w:val="2"/>
            <w:shd w:val="clear" w:color="auto" w:fill="auto"/>
          </w:tcPr>
          <w:p w14:paraId="3CEB4972"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Критерии оценки соблюдения принципа корпоративного управления</w:t>
            </w:r>
          </w:p>
        </w:tc>
        <w:tc>
          <w:tcPr>
            <w:tcW w:w="1417" w:type="dxa"/>
            <w:gridSpan w:val="2"/>
            <w:shd w:val="clear" w:color="auto" w:fill="auto"/>
          </w:tcPr>
          <w:p w14:paraId="296D75AE"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Статус соответствия принципу корпоративного управления</w:t>
            </w:r>
          </w:p>
        </w:tc>
        <w:tc>
          <w:tcPr>
            <w:tcW w:w="1730" w:type="dxa"/>
            <w:gridSpan w:val="2"/>
            <w:shd w:val="clear" w:color="auto" w:fill="auto"/>
          </w:tcPr>
          <w:p w14:paraId="674850D3"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Объяснения отклонения от критериев оценки соблюдения принципа корпоративного управления</w:t>
            </w:r>
          </w:p>
        </w:tc>
      </w:tr>
      <w:tr w:rsidR="00BE65B6" w:rsidRPr="00FC07A1" w14:paraId="6E75C789" w14:textId="77777777" w:rsidTr="00340038">
        <w:tc>
          <w:tcPr>
            <w:tcW w:w="675" w:type="dxa"/>
            <w:shd w:val="clear" w:color="auto" w:fill="auto"/>
          </w:tcPr>
          <w:p w14:paraId="44603CB9"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1</w:t>
            </w:r>
          </w:p>
        </w:tc>
        <w:tc>
          <w:tcPr>
            <w:tcW w:w="2835" w:type="dxa"/>
            <w:shd w:val="clear" w:color="auto" w:fill="auto"/>
          </w:tcPr>
          <w:p w14:paraId="3B065AC7"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2</w:t>
            </w:r>
          </w:p>
        </w:tc>
        <w:tc>
          <w:tcPr>
            <w:tcW w:w="3119" w:type="dxa"/>
            <w:gridSpan w:val="2"/>
            <w:shd w:val="clear" w:color="auto" w:fill="auto"/>
          </w:tcPr>
          <w:p w14:paraId="7DD54866"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3</w:t>
            </w:r>
          </w:p>
        </w:tc>
        <w:tc>
          <w:tcPr>
            <w:tcW w:w="1417" w:type="dxa"/>
            <w:gridSpan w:val="2"/>
            <w:shd w:val="clear" w:color="auto" w:fill="auto"/>
          </w:tcPr>
          <w:p w14:paraId="7A477586"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4</w:t>
            </w:r>
          </w:p>
        </w:tc>
        <w:tc>
          <w:tcPr>
            <w:tcW w:w="1730" w:type="dxa"/>
            <w:gridSpan w:val="2"/>
            <w:shd w:val="clear" w:color="auto" w:fill="auto"/>
          </w:tcPr>
          <w:p w14:paraId="22749B47" w14:textId="77777777" w:rsidR="00BE65B6" w:rsidRPr="00AF4B81" w:rsidRDefault="00BE65B6" w:rsidP="00BE65B6">
            <w:pPr>
              <w:pStyle w:val="23"/>
              <w:spacing w:line="240" w:lineRule="auto"/>
              <w:ind w:firstLine="0"/>
              <w:jc w:val="center"/>
              <w:rPr>
                <w:rFonts w:cs="Arial"/>
                <w:b/>
                <w:snapToGrid w:val="0"/>
                <w:sz w:val="20"/>
              </w:rPr>
            </w:pPr>
            <w:r w:rsidRPr="00AF4B81">
              <w:rPr>
                <w:rFonts w:cs="Arial"/>
                <w:b/>
                <w:snapToGrid w:val="0"/>
                <w:sz w:val="20"/>
              </w:rPr>
              <w:t>5</w:t>
            </w:r>
          </w:p>
        </w:tc>
      </w:tr>
      <w:tr w:rsidR="00BE65B6" w:rsidRPr="00FC07A1" w14:paraId="679F3CB7" w14:textId="77777777" w:rsidTr="00340038">
        <w:tc>
          <w:tcPr>
            <w:tcW w:w="675" w:type="dxa"/>
            <w:shd w:val="clear" w:color="auto" w:fill="auto"/>
          </w:tcPr>
          <w:p w14:paraId="3774BD52" w14:textId="77777777" w:rsidR="00BE65B6" w:rsidRPr="00AF4B81" w:rsidRDefault="00BE65B6" w:rsidP="00BE65B6">
            <w:pPr>
              <w:pStyle w:val="23"/>
              <w:spacing w:line="240" w:lineRule="auto"/>
              <w:ind w:firstLine="0"/>
              <w:jc w:val="center"/>
              <w:rPr>
                <w:rFonts w:cs="Arial"/>
                <w:snapToGrid w:val="0"/>
                <w:sz w:val="20"/>
              </w:rPr>
            </w:pPr>
            <w:r w:rsidRPr="00AF4B81">
              <w:rPr>
                <w:rFonts w:cs="Arial"/>
                <w:snapToGrid w:val="0"/>
                <w:sz w:val="20"/>
              </w:rPr>
              <w:t>1.1.</w:t>
            </w:r>
          </w:p>
        </w:tc>
        <w:tc>
          <w:tcPr>
            <w:tcW w:w="9101" w:type="dxa"/>
            <w:gridSpan w:val="7"/>
            <w:shd w:val="clear" w:color="auto" w:fill="auto"/>
          </w:tcPr>
          <w:p w14:paraId="148FB1A8" w14:textId="77777777"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BE65B6" w:rsidRPr="00FC07A1" w14:paraId="3D8B97FF" w14:textId="77777777" w:rsidTr="00340038">
        <w:tc>
          <w:tcPr>
            <w:tcW w:w="675" w:type="dxa"/>
            <w:shd w:val="clear" w:color="auto" w:fill="auto"/>
          </w:tcPr>
          <w:p w14:paraId="62E92BA5" w14:textId="77777777" w:rsidR="00BE65B6" w:rsidRPr="00AF4B81" w:rsidRDefault="00BE65B6" w:rsidP="00BE65B6">
            <w:pPr>
              <w:pStyle w:val="23"/>
              <w:spacing w:line="240" w:lineRule="auto"/>
              <w:ind w:firstLine="0"/>
              <w:jc w:val="center"/>
              <w:rPr>
                <w:rFonts w:cs="Arial"/>
                <w:snapToGrid w:val="0"/>
                <w:sz w:val="20"/>
              </w:rPr>
            </w:pPr>
            <w:r>
              <w:rPr>
                <w:rFonts w:cs="Arial"/>
                <w:snapToGrid w:val="0"/>
                <w:sz w:val="20"/>
              </w:rPr>
              <w:t>1.1.1</w:t>
            </w:r>
          </w:p>
        </w:tc>
        <w:tc>
          <w:tcPr>
            <w:tcW w:w="2835" w:type="dxa"/>
            <w:shd w:val="clear" w:color="auto" w:fill="auto"/>
          </w:tcPr>
          <w:p w14:paraId="263C39C0" w14:textId="77777777" w:rsidR="00BE65B6" w:rsidRDefault="00BE65B6" w:rsidP="00BE65B6">
            <w:pPr>
              <w:pStyle w:val="23"/>
              <w:spacing w:line="240" w:lineRule="auto"/>
              <w:ind w:firstLine="0"/>
              <w:jc w:val="both"/>
              <w:rPr>
                <w:rFonts w:cs="Arial"/>
                <w:snapToGrid w:val="0"/>
                <w:sz w:val="20"/>
              </w:rPr>
            </w:pPr>
            <w:r w:rsidRPr="00AF4B81">
              <w:rPr>
                <w:rFonts w:cs="Arial"/>
                <w:snapToGrid w:val="0"/>
                <w:sz w:val="20"/>
              </w:rPr>
              <w:t xml:space="preserve">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w:t>
            </w:r>
            <w:r>
              <w:rPr>
                <w:rFonts w:cs="Arial"/>
                <w:snapToGrid w:val="0"/>
                <w:sz w:val="20"/>
              </w:rPr>
              <w:t>вопросам</w:t>
            </w:r>
          </w:p>
          <w:p w14:paraId="6F80484C" w14:textId="77777777" w:rsidR="00BE65B6" w:rsidRPr="00AF4B81" w:rsidRDefault="00BE65B6" w:rsidP="00BE65B6">
            <w:pPr>
              <w:pStyle w:val="23"/>
              <w:spacing w:line="240" w:lineRule="auto"/>
              <w:ind w:firstLine="0"/>
              <w:jc w:val="both"/>
              <w:rPr>
                <w:rFonts w:cs="Arial"/>
                <w:snapToGrid w:val="0"/>
                <w:sz w:val="20"/>
              </w:rPr>
            </w:pPr>
          </w:p>
        </w:tc>
        <w:tc>
          <w:tcPr>
            <w:tcW w:w="3119" w:type="dxa"/>
            <w:gridSpan w:val="2"/>
            <w:shd w:val="clear" w:color="auto" w:fill="auto"/>
          </w:tcPr>
          <w:p w14:paraId="27628BBD" w14:textId="77777777"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14:paraId="0A979C84" w14:textId="77777777" w:rsidR="00BE65B6" w:rsidRPr="00AF4B81" w:rsidRDefault="00BE65B6" w:rsidP="00BE65B6">
            <w:pPr>
              <w:pStyle w:val="23"/>
              <w:spacing w:line="240" w:lineRule="auto"/>
              <w:ind w:firstLine="0"/>
              <w:jc w:val="both"/>
              <w:rPr>
                <w:rFonts w:cs="Arial"/>
                <w:snapToGrid w:val="0"/>
                <w:sz w:val="20"/>
              </w:rPr>
            </w:pPr>
            <w:r w:rsidRPr="00AF4B81">
              <w:rPr>
                <w:rFonts w:cs="Arial"/>
                <w:snapToGrid w:val="0"/>
                <w:sz w:val="20"/>
              </w:rPr>
              <w:t>2.Общество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 Указанные действия предпринимались обществом накануне каждого общего собрани</w:t>
            </w:r>
            <w:r>
              <w:rPr>
                <w:rFonts w:cs="Arial"/>
                <w:snapToGrid w:val="0"/>
                <w:sz w:val="20"/>
              </w:rPr>
              <w:t>я, прошедшего в отчетный период</w:t>
            </w:r>
          </w:p>
        </w:tc>
        <w:tc>
          <w:tcPr>
            <w:tcW w:w="1417" w:type="dxa"/>
            <w:gridSpan w:val="2"/>
            <w:shd w:val="clear" w:color="auto" w:fill="auto"/>
          </w:tcPr>
          <w:p w14:paraId="755C3909" w14:textId="77777777" w:rsidR="00BE65B6" w:rsidRDefault="00BE65B6" w:rsidP="00BE65B6">
            <w:pPr>
              <w:pStyle w:val="23"/>
              <w:spacing w:line="240" w:lineRule="auto"/>
              <w:ind w:firstLine="0"/>
              <w:rPr>
                <w:rFonts w:cs="Arial"/>
                <w:snapToGrid w:val="0"/>
                <w:sz w:val="18"/>
                <w:szCs w:val="18"/>
              </w:rPr>
            </w:pPr>
          </w:p>
          <w:p w14:paraId="6E04FA3D" w14:textId="77777777" w:rsidR="00BE65B6" w:rsidRPr="001331A2" w:rsidRDefault="00BE65B6" w:rsidP="00BE65B6">
            <w:pPr>
              <w:pStyle w:val="23"/>
              <w:spacing w:line="240" w:lineRule="auto"/>
              <w:ind w:firstLine="0"/>
              <w:rPr>
                <w:rFonts w:cs="Arial"/>
                <w:snapToGrid w:val="0"/>
                <w:sz w:val="18"/>
                <w:szCs w:val="18"/>
              </w:rPr>
            </w:pPr>
            <w:r w:rsidRPr="001331A2">
              <w:rPr>
                <w:rFonts w:cs="Arial"/>
                <w:snapToGrid w:val="0"/>
                <w:sz w:val="18"/>
                <w:szCs w:val="18"/>
              </w:rPr>
              <w:t>+ соблюдается</w:t>
            </w:r>
          </w:p>
          <w:p w14:paraId="5000EC9F" w14:textId="77777777" w:rsidR="00BE65B6" w:rsidRPr="001331A2" w:rsidRDefault="00BE65B6" w:rsidP="00BE65B6">
            <w:pPr>
              <w:pStyle w:val="23"/>
              <w:spacing w:line="240" w:lineRule="auto"/>
              <w:ind w:firstLine="0"/>
              <w:rPr>
                <w:rFonts w:cs="Arial"/>
                <w:snapToGrid w:val="0"/>
                <w:sz w:val="18"/>
                <w:szCs w:val="18"/>
              </w:rPr>
            </w:pPr>
          </w:p>
          <w:p w14:paraId="4E827058" w14:textId="77777777" w:rsidR="00BE65B6" w:rsidRPr="001331A2" w:rsidRDefault="00BE65B6" w:rsidP="00BE65B6">
            <w:pPr>
              <w:pStyle w:val="23"/>
              <w:spacing w:line="240" w:lineRule="auto"/>
              <w:ind w:firstLine="0"/>
              <w:rPr>
                <w:rFonts w:cs="Arial"/>
                <w:snapToGrid w:val="0"/>
                <w:sz w:val="18"/>
                <w:szCs w:val="18"/>
              </w:rPr>
            </w:pPr>
          </w:p>
          <w:p w14:paraId="7D1CBEF9" w14:textId="77777777" w:rsidR="00BE65B6" w:rsidRPr="001331A2" w:rsidRDefault="00BE65B6" w:rsidP="00BE65B6">
            <w:pPr>
              <w:pStyle w:val="23"/>
              <w:spacing w:line="240" w:lineRule="auto"/>
              <w:ind w:firstLine="0"/>
              <w:rPr>
                <w:rFonts w:cs="Arial"/>
                <w:snapToGrid w:val="0"/>
                <w:sz w:val="18"/>
                <w:szCs w:val="18"/>
              </w:rPr>
            </w:pPr>
          </w:p>
          <w:p w14:paraId="52D762F2" w14:textId="77777777" w:rsidR="00BE65B6" w:rsidRPr="001331A2" w:rsidRDefault="00BE65B6" w:rsidP="00BE65B6">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2BFBCDEF" w14:textId="77777777" w:rsidR="00BE65B6" w:rsidRPr="001331A2" w:rsidRDefault="00BE65B6" w:rsidP="00BE65B6">
            <w:pPr>
              <w:pStyle w:val="23"/>
              <w:spacing w:line="240" w:lineRule="auto"/>
              <w:ind w:firstLine="0"/>
              <w:rPr>
                <w:rFonts w:cs="Arial"/>
                <w:snapToGrid w:val="0"/>
                <w:sz w:val="18"/>
                <w:szCs w:val="18"/>
              </w:rPr>
            </w:pPr>
          </w:p>
          <w:p w14:paraId="76181280" w14:textId="77777777" w:rsidR="00BE65B6" w:rsidRPr="001331A2" w:rsidRDefault="00BE65B6" w:rsidP="00BE65B6">
            <w:pPr>
              <w:pStyle w:val="23"/>
              <w:spacing w:line="240" w:lineRule="auto"/>
              <w:ind w:firstLine="0"/>
              <w:rPr>
                <w:rFonts w:cs="Arial"/>
                <w:snapToGrid w:val="0"/>
                <w:sz w:val="18"/>
                <w:szCs w:val="18"/>
              </w:rPr>
            </w:pPr>
          </w:p>
          <w:p w14:paraId="148AC00C" w14:textId="77777777" w:rsidR="00BE65B6" w:rsidRPr="001331A2" w:rsidRDefault="00BE65B6" w:rsidP="00BE65B6">
            <w:pPr>
              <w:pStyle w:val="23"/>
              <w:spacing w:line="240" w:lineRule="auto"/>
              <w:ind w:firstLine="0"/>
              <w:rPr>
                <w:rFonts w:cs="Arial"/>
                <w:snapToGrid w:val="0"/>
                <w:sz w:val="18"/>
                <w:szCs w:val="18"/>
              </w:rPr>
            </w:pPr>
          </w:p>
          <w:p w14:paraId="29F65677" w14:textId="77777777" w:rsidR="00BE65B6" w:rsidRPr="001331A2" w:rsidRDefault="00BE65B6" w:rsidP="00BE65B6">
            <w:pPr>
              <w:pStyle w:val="23"/>
              <w:spacing w:line="240" w:lineRule="auto"/>
              <w:ind w:firstLine="0"/>
              <w:rPr>
                <w:rFonts w:cs="Arial"/>
                <w:snapToGrid w:val="0"/>
                <w:sz w:val="18"/>
                <w:szCs w:val="18"/>
              </w:rPr>
            </w:pPr>
          </w:p>
          <w:p w14:paraId="6A5FDF5B" w14:textId="77777777" w:rsidR="00BE65B6" w:rsidRPr="00AF4B81" w:rsidRDefault="00BE65B6" w:rsidP="00BE65B6">
            <w:pPr>
              <w:pStyle w:val="23"/>
              <w:spacing w:line="240" w:lineRule="auto"/>
              <w:ind w:right="-108"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7B0894E0" w14:textId="77777777" w:rsidR="00BE65B6" w:rsidRPr="00AF4B81" w:rsidRDefault="00BE65B6" w:rsidP="00BE65B6">
            <w:pPr>
              <w:pStyle w:val="23"/>
              <w:spacing w:line="240" w:lineRule="auto"/>
              <w:ind w:firstLine="0"/>
              <w:jc w:val="both"/>
              <w:rPr>
                <w:rFonts w:cs="Arial"/>
                <w:snapToGrid w:val="0"/>
                <w:sz w:val="20"/>
              </w:rPr>
            </w:pPr>
            <w:r>
              <w:rPr>
                <w:rFonts w:cs="Arial"/>
                <w:snapToGrid w:val="0"/>
                <w:sz w:val="20"/>
              </w:rPr>
              <w:t>1.</w:t>
            </w:r>
            <w:r w:rsidRPr="00AF4B81">
              <w:rPr>
                <w:rFonts w:cs="Arial"/>
                <w:snapToGrid w:val="0"/>
                <w:sz w:val="20"/>
              </w:rPr>
              <w:t>Соблюдается</w:t>
            </w:r>
          </w:p>
          <w:p w14:paraId="13444805" w14:textId="77777777" w:rsidR="00BE65B6" w:rsidRPr="00AF4B81" w:rsidRDefault="00BE65B6" w:rsidP="00BE65B6">
            <w:pPr>
              <w:pStyle w:val="23"/>
              <w:spacing w:line="240" w:lineRule="auto"/>
              <w:ind w:firstLine="0"/>
              <w:jc w:val="both"/>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14:paraId="7905563E" w14:textId="77777777" w:rsidTr="00340038">
        <w:tc>
          <w:tcPr>
            <w:tcW w:w="675" w:type="dxa"/>
            <w:shd w:val="clear" w:color="auto" w:fill="auto"/>
          </w:tcPr>
          <w:p w14:paraId="2F52E39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1.1.2</w:t>
            </w:r>
          </w:p>
        </w:tc>
        <w:tc>
          <w:tcPr>
            <w:tcW w:w="2835" w:type="dxa"/>
            <w:shd w:val="clear" w:color="auto" w:fill="auto"/>
          </w:tcPr>
          <w:p w14:paraId="19F2A69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Порядок сообщения о проведении общего </w:t>
            </w:r>
            <w:r w:rsidRPr="00AF4B81">
              <w:rPr>
                <w:rFonts w:cs="Arial"/>
                <w:snapToGrid w:val="0"/>
                <w:sz w:val="20"/>
              </w:rPr>
              <w:lastRenderedPageBreak/>
              <w:t>собрания и предоставления материалов к общему собранию дает акционерам возможность надлежащим образо</w:t>
            </w:r>
            <w:r>
              <w:rPr>
                <w:rFonts w:cs="Arial"/>
                <w:snapToGrid w:val="0"/>
                <w:sz w:val="20"/>
              </w:rPr>
              <w:t>м подготовиться к участию в нем</w:t>
            </w:r>
          </w:p>
        </w:tc>
        <w:tc>
          <w:tcPr>
            <w:tcW w:w="3119" w:type="dxa"/>
            <w:gridSpan w:val="2"/>
            <w:shd w:val="clear" w:color="auto" w:fill="auto"/>
          </w:tcPr>
          <w:p w14:paraId="0CED132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Сообщение о проведении общего собрания акционеров </w:t>
            </w:r>
            <w:r w:rsidRPr="00AF4B81">
              <w:rPr>
                <w:rFonts w:cs="Arial"/>
                <w:snapToGrid w:val="0"/>
                <w:sz w:val="20"/>
              </w:rPr>
              <w:lastRenderedPageBreak/>
              <w:t xml:space="preserve">размещено (опубликовано) на сайте в сети Интернет не менее, чем за 30 до </w:t>
            </w:r>
            <w:r>
              <w:rPr>
                <w:rFonts w:cs="Arial"/>
                <w:snapToGrid w:val="0"/>
                <w:sz w:val="20"/>
              </w:rPr>
              <w:t>даты проведения общего собрания</w:t>
            </w:r>
          </w:p>
          <w:p w14:paraId="7E043FB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сообщении о проведении собрания указано место проведения собрания и документы, необ</w:t>
            </w:r>
            <w:r>
              <w:rPr>
                <w:rFonts w:cs="Arial"/>
                <w:snapToGrid w:val="0"/>
                <w:sz w:val="20"/>
              </w:rPr>
              <w:t>ходимые для допуска в помещение</w:t>
            </w:r>
          </w:p>
          <w:p w14:paraId="040C4D8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Акционерам был обеспечен доступ к информации о том, кем</w:t>
            </w:r>
          </w:p>
          <w:p w14:paraId="67081BE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предложены вопросы</w:t>
            </w:r>
          </w:p>
          <w:p w14:paraId="3D2416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повестки дня и кем выдвинуты кандидаты в совет директоров и ревизионную комиссию общества</w:t>
            </w:r>
          </w:p>
        </w:tc>
        <w:tc>
          <w:tcPr>
            <w:tcW w:w="1417" w:type="dxa"/>
            <w:gridSpan w:val="2"/>
            <w:shd w:val="clear" w:color="auto" w:fill="auto"/>
          </w:tcPr>
          <w:p w14:paraId="2C870B45" w14:textId="77777777" w:rsidR="001E63EB" w:rsidRPr="001331A2" w:rsidRDefault="001E63EB" w:rsidP="001E63EB">
            <w:pPr>
              <w:pStyle w:val="23"/>
              <w:spacing w:line="240" w:lineRule="auto"/>
              <w:ind w:right="-108" w:firstLine="0"/>
              <w:rPr>
                <w:rFonts w:cs="Arial"/>
                <w:snapToGrid w:val="0"/>
                <w:sz w:val="18"/>
                <w:szCs w:val="18"/>
              </w:rPr>
            </w:pPr>
            <w:r w:rsidRPr="001331A2">
              <w:rPr>
                <w:rFonts w:cs="Arial"/>
                <w:snapToGrid w:val="0"/>
                <w:sz w:val="18"/>
                <w:szCs w:val="18"/>
              </w:rPr>
              <w:lastRenderedPageBreak/>
              <w:t>+ соблюдается</w:t>
            </w:r>
          </w:p>
          <w:p w14:paraId="53C82BC9" w14:textId="77777777" w:rsidR="001E63EB" w:rsidRPr="001331A2" w:rsidRDefault="001E63EB" w:rsidP="001E63EB">
            <w:pPr>
              <w:pStyle w:val="23"/>
              <w:spacing w:line="240" w:lineRule="auto"/>
              <w:ind w:firstLine="0"/>
              <w:rPr>
                <w:rFonts w:cs="Arial"/>
                <w:snapToGrid w:val="0"/>
                <w:sz w:val="18"/>
                <w:szCs w:val="18"/>
              </w:rPr>
            </w:pPr>
          </w:p>
          <w:p w14:paraId="41449011" w14:textId="77777777" w:rsidR="001E63EB" w:rsidRPr="001331A2" w:rsidRDefault="001E63EB" w:rsidP="001E63EB">
            <w:pPr>
              <w:pStyle w:val="23"/>
              <w:spacing w:line="240" w:lineRule="auto"/>
              <w:ind w:firstLine="0"/>
              <w:rPr>
                <w:rFonts w:cs="Arial"/>
                <w:snapToGrid w:val="0"/>
                <w:sz w:val="18"/>
                <w:szCs w:val="18"/>
              </w:rPr>
            </w:pPr>
          </w:p>
          <w:p w14:paraId="7E57B20A" w14:textId="77777777" w:rsidR="001E63EB" w:rsidRPr="001331A2" w:rsidRDefault="001E63EB" w:rsidP="001E63EB">
            <w:pPr>
              <w:pStyle w:val="23"/>
              <w:spacing w:line="240" w:lineRule="auto"/>
              <w:ind w:firstLine="0"/>
              <w:rPr>
                <w:rFonts w:cs="Arial"/>
                <w:snapToGrid w:val="0"/>
                <w:sz w:val="18"/>
                <w:szCs w:val="18"/>
              </w:rPr>
            </w:pPr>
          </w:p>
          <w:p w14:paraId="05562FFC" w14:textId="77777777" w:rsidR="001E63EB" w:rsidRPr="001331A2" w:rsidRDefault="001E63EB" w:rsidP="001E63EB">
            <w:pPr>
              <w:pStyle w:val="23"/>
              <w:spacing w:line="240" w:lineRule="auto"/>
              <w:ind w:firstLine="34"/>
              <w:rPr>
                <w:rFonts w:cs="Arial"/>
                <w:snapToGrid w:val="0"/>
                <w:sz w:val="18"/>
                <w:szCs w:val="18"/>
              </w:rPr>
            </w:pPr>
            <w:r w:rsidRPr="001331A2">
              <w:rPr>
                <w:rFonts w:cs="Arial"/>
                <w:snapToGrid w:val="0"/>
                <w:sz w:val="18"/>
                <w:szCs w:val="18"/>
              </w:rPr>
              <w:t>- частично соблюдается</w:t>
            </w:r>
          </w:p>
          <w:p w14:paraId="567B7DE2" w14:textId="77777777" w:rsidR="001E63EB" w:rsidRPr="001331A2" w:rsidRDefault="001E63EB" w:rsidP="001E63EB">
            <w:pPr>
              <w:pStyle w:val="23"/>
              <w:spacing w:line="240" w:lineRule="auto"/>
              <w:ind w:firstLine="0"/>
              <w:rPr>
                <w:rFonts w:cs="Arial"/>
                <w:snapToGrid w:val="0"/>
                <w:sz w:val="18"/>
                <w:szCs w:val="18"/>
              </w:rPr>
            </w:pPr>
          </w:p>
          <w:p w14:paraId="5A992ECD" w14:textId="77777777" w:rsidR="001E63EB" w:rsidRPr="001331A2" w:rsidRDefault="001E63EB" w:rsidP="001E63EB">
            <w:pPr>
              <w:pStyle w:val="23"/>
              <w:spacing w:line="240" w:lineRule="auto"/>
              <w:ind w:firstLine="0"/>
              <w:rPr>
                <w:rFonts w:cs="Arial"/>
                <w:snapToGrid w:val="0"/>
                <w:sz w:val="18"/>
                <w:szCs w:val="18"/>
              </w:rPr>
            </w:pPr>
          </w:p>
          <w:p w14:paraId="41A5574C" w14:textId="77777777" w:rsidR="001E63EB" w:rsidRPr="001331A2" w:rsidRDefault="001E63EB" w:rsidP="001E63EB">
            <w:pPr>
              <w:pStyle w:val="23"/>
              <w:spacing w:line="240" w:lineRule="auto"/>
              <w:ind w:firstLine="0"/>
              <w:rPr>
                <w:rFonts w:cs="Arial"/>
                <w:snapToGrid w:val="0"/>
                <w:sz w:val="18"/>
                <w:szCs w:val="18"/>
              </w:rPr>
            </w:pPr>
          </w:p>
          <w:p w14:paraId="7F12DCDE" w14:textId="77777777" w:rsidR="001E63EB" w:rsidRDefault="001E63EB" w:rsidP="001E63EB">
            <w:pPr>
              <w:pStyle w:val="23"/>
              <w:spacing w:line="240" w:lineRule="auto"/>
              <w:ind w:firstLine="0"/>
              <w:rPr>
                <w:rFonts w:cs="Arial"/>
                <w:snapToGrid w:val="0"/>
                <w:sz w:val="18"/>
                <w:szCs w:val="18"/>
              </w:rPr>
            </w:pPr>
            <w:r w:rsidRPr="001331A2">
              <w:rPr>
                <w:rFonts w:cs="Arial"/>
                <w:snapToGrid w:val="0"/>
                <w:sz w:val="18"/>
                <w:szCs w:val="18"/>
              </w:rPr>
              <w:t>- не соблюдается</w:t>
            </w:r>
          </w:p>
        </w:tc>
        <w:tc>
          <w:tcPr>
            <w:tcW w:w="1730" w:type="dxa"/>
            <w:gridSpan w:val="2"/>
            <w:shd w:val="clear" w:color="auto" w:fill="auto"/>
          </w:tcPr>
          <w:p w14:paraId="11B01DD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1.Соблюдается</w:t>
            </w:r>
          </w:p>
          <w:p w14:paraId="2C74CDC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p w14:paraId="1807A9AF" w14:textId="77777777" w:rsidR="001E63EB" w:rsidRDefault="001E63EB" w:rsidP="001E63EB">
            <w:pPr>
              <w:pStyle w:val="23"/>
              <w:spacing w:line="240" w:lineRule="auto"/>
              <w:ind w:firstLine="0"/>
              <w:jc w:val="both"/>
              <w:rPr>
                <w:rFonts w:cs="Arial"/>
                <w:snapToGrid w:val="0"/>
                <w:sz w:val="20"/>
              </w:rPr>
            </w:pPr>
            <w:r>
              <w:rPr>
                <w:rFonts w:cs="Arial"/>
                <w:snapToGrid w:val="0"/>
                <w:sz w:val="20"/>
              </w:rPr>
              <w:lastRenderedPageBreak/>
              <w:t>3.Соблюдается</w:t>
            </w:r>
          </w:p>
        </w:tc>
      </w:tr>
      <w:tr w:rsidR="001E63EB" w:rsidRPr="00FC07A1" w14:paraId="00457828" w14:textId="77777777" w:rsidTr="00340038">
        <w:tc>
          <w:tcPr>
            <w:tcW w:w="675" w:type="dxa"/>
            <w:shd w:val="clear" w:color="auto" w:fill="auto"/>
          </w:tcPr>
          <w:p w14:paraId="5CCA872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1.1.3</w:t>
            </w:r>
          </w:p>
        </w:tc>
        <w:tc>
          <w:tcPr>
            <w:tcW w:w="2835" w:type="dxa"/>
            <w:shd w:val="clear" w:color="auto" w:fill="auto"/>
          </w:tcPr>
          <w:p w14:paraId="60AFBC1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119" w:type="dxa"/>
            <w:gridSpan w:val="2"/>
            <w:shd w:val="clear" w:color="auto" w:fill="auto"/>
          </w:tcPr>
          <w:p w14:paraId="50D048F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w:t>
            </w:r>
            <w:r w:rsidRPr="00AF4B81">
              <w:rPr>
                <w:rFonts w:cs="Arial"/>
                <w:snapToGrid w:val="0"/>
                <w:sz w:val="20"/>
              </w:rPr>
              <w:t>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w:t>
            </w:r>
            <w:r>
              <w:rPr>
                <w:rFonts w:cs="Arial"/>
                <w:snapToGrid w:val="0"/>
                <w:sz w:val="20"/>
              </w:rPr>
              <w:t>едения годового общего собрания</w:t>
            </w:r>
          </w:p>
          <w:p w14:paraId="618B76C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Позиция совета директоров (включая внесенные в протокол  особые мнения), по каждому вопросу повестки общих собраний, проведенных в отчетный период, была включена в состав материалов к обще</w:t>
            </w:r>
            <w:r>
              <w:rPr>
                <w:rFonts w:cs="Arial"/>
                <w:snapToGrid w:val="0"/>
                <w:sz w:val="20"/>
              </w:rPr>
              <w:t>му собранию акционеров</w:t>
            </w:r>
          </w:p>
          <w:p w14:paraId="3E57BA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w:t>
            </w:r>
            <w:r>
              <w:rPr>
                <w:rFonts w:cs="Arial"/>
                <w:snapToGrid w:val="0"/>
                <w:sz w:val="20"/>
              </w:rPr>
              <w:t>их собраний в отчетном периоде</w:t>
            </w:r>
            <w:r w:rsidRPr="00AF4B81">
              <w:rPr>
                <w:rFonts w:cs="Arial"/>
                <w:snapToGrid w:val="0"/>
                <w:sz w:val="20"/>
              </w:rPr>
              <w:t xml:space="preserve"> </w:t>
            </w:r>
          </w:p>
        </w:tc>
        <w:tc>
          <w:tcPr>
            <w:tcW w:w="1417" w:type="dxa"/>
            <w:gridSpan w:val="2"/>
            <w:shd w:val="clear" w:color="auto" w:fill="auto"/>
          </w:tcPr>
          <w:p w14:paraId="468F52E7" w14:textId="77777777" w:rsidR="001E63EB" w:rsidRPr="00AF4B81" w:rsidRDefault="001E63EB" w:rsidP="001E63EB">
            <w:pPr>
              <w:pStyle w:val="23"/>
              <w:spacing w:line="240" w:lineRule="auto"/>
              <w:ind w:firstLine="0"/>
              <w:jc w:val="both"/>
              <w:rPr>
                <w:rFonts w:cs="Arial"/>
                <w:snapToGrid w:val="0"/>
                <w:sz w:val="20"/>
              </w:rPr>
            </w:pPr>
          </w:p>
          <w:p w14:paraId="036C44FC" w14:textId="77777777" w:rsidR="001E63EB" w:rsidRPr="00AF4B81" w:rsidRDefault="001E63EB" w:rsidP="001E63EB">
            <w:pPr>
              <w:pStyle w:val="23"/>
              <w:spacing w:line="240" w:lineRule="auto"/>
              <w:ind w:firstLine="0"/>
              <w:jc w:val="both"/>
              <w:rPr>
                <w:rFonts w:cs="Arial"/>
                <w:snapToGrid w:val="0"/>
                <w:sz w:val="20"/>
              </w:rPr>
            </w:pPr>
          </w:p>
          <w:p w14:paraId="6B9F1B96"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51F2317E" w14:textId="77777777" w:rsidR="001E63EB" w:rsidRPr="001331A2" w:rsidRDefault="001E63EB" w:rsidP="001E63EB">
            <w:pPr>
              <w:pStyle w:val="23"/>
              <w:spacing w:line="240" w:lineRule="auto"/>
              <w:ind w:firstLine="0"/>
              <w:rPr>
                <w:rFonts w:cs="Arial"/>
                <w:snapToGrid w:val="0"/>
                <w:sz w:val="18"/>
                <w:szCs w:val="18"/>
              </w:rPr>
            </w:pPr>
          </w:p>
          <w:p w14:paraId="53618D1B" w14:textId="77777777" w:rsidR="001E63EB" w:rsidRPr="001331A2" w:rsidRDefault="001E63EB" w:rsidP="001E63EB">
            <w:pPr>
              <w:pStyle w:val="23"/>
              <w:spacing w:line="240" w:lineRule="auto"/>
              <w:ind w:firstLine="0"/>
              <w:rPr>
                <w:rFonts w:cs="Arial"/>
                <w:snapToGrid w:val="0"/>
                <w:sz w:val="18"/>
                <w:szCs w:val="18"/>
              </w:rPr>
            </w:pPr>
          </w:p>
          <w:p w14:paraId="606F38F2" w14:textId="77777777" w:rsidR="001E63EB" w:rsidRPr="001331A2" w:rsidRDefault="001E63EB" w:rsidP="001E63EB">
            <w:pPr>
              <w:pStyle w:val="23"/>
              <w:spacing w:line="240" w:lineRule="auto"/>
              <w:ind w:firstLine="0"/>
              <w:rPr>
                <w:rFonts w:cs="Arial"/>
                <w:snapToGrid w:val="0"/>
                <w:sz w:val="18"/>
                <w:szCs w:val="18"/>
              </w:rPr>
            </w:pPr>
          </w:p>
          <w:p w14:paraId="25E88A96" w14:textId="77777777" w:rsidR="001E63EB" w:rsidRPr="001331A2" w:rsidRDefault="001E63EB" w:rsidP="001E63EB">
            <w:pPr>
              <w:pStyle w:val="23"/>
              <w:spacing w:line="240" w:lineRule="auto"/>
              <w:ind w:left="-108" w:firstLine="108"/>
              <w:rPr>
                <w:rFonts w:cs="Arial"/>
                <w:snapToGrid w:val="0"/>
                <w:sz w:val="18"/>
                <w:szCs w:val="18"/>
              </w:rPr>
            </w:pPr>
            <w:r w:rsidRPr="001331A2">
              <w:rPr>
                <w:rFonts w:cs="Arial"/>
                <w:snapToGrid w:val="0"/>
                <w:sz w:val="18"/>
                <w:szCs w:val="18"/>
              </w:rPr>
              <w:t>- частично соблюдается</w:t>
            </w:r>
          </w:p>
          <w:p w14:paraId="65195AD5" w14:textId="77777777" w:rsidR="001E63EB" w:rsidRPr="001331A2" w:rsidRDefault="001E63EB" w:rsidP="001E63EB">
            <w:pPr>
              <w:pStyle w:val="23"/>
              <w:spacing w:line="240" w:lineRule="auto"/>
              <w:ind w:firstLine="0"/>
              <w:rPr>
                <w:rFonts w:cs="Arial"/>
                <w:snapToGrid w:val="0"/>
                <w:sz w:val="18"/>
                <w:szCs w:val="18"/>
              </w:rPr>
            </w:pPr>
          </w:p>
          <w:p w14:paraId="18BE7C04" w14:textId="77777777" w:rsidR="001E63EB" w:rsidRPr="001331A2" w:rsidRDefault="001E63EB" w:rsidP="001E63EB">
            <w:pPr>
              <w:pStyle w:val="23"/>
              <w:spacing w:line="240" w:lineRule="auto"/>
              <w:ind w:firstLine="0"/>
              <w:rPr>
                <w:rFonts w:cs="Arial"/>
                <w:snapToGrid w:val="0"/>
                <w:sz w:val="18"/>
                <w:szCs w:val="18"/>
              </w:rPr>
            </w:pPr>
          </w:p>
          <w:p w14:paraId="5EA868BD" w14:textId="77777777" w:rsidR="001E63EB" w:rsidRPr="001331A2" w:rsidRDefault="001E63EB" w:rsidP="001E63EB">
            <w:pPr>
              <w:pStyle w:val="23"/>
              <w:spacing w:line="240" w:lineRule="auto"/>
              <w:ind w:firstLine="0"/>
              <w:rPr>
                <w:rFonts w:cs="Arial"/>
                <w:snapToGrid w:val="0"/>
                <w:sz w:val="18"/>
                <w:szCs w:val="18"/>
              </w:rPr>
            </w:pPr>
          </w:p>
          <w:p w14:paraId="7DC6F8D7" w14:textId="77777777" w:rsidR="001E63EB" w:rsidRPr="001331A2" w:rsidRDefault="001E63EB" w:rsidP="001E63EB">
            <w:pPr>
              <w:pStyle w:val="23"/>
              <w:spacing w:line="240" w:lineRule="auto"/>
              <w:ind w:firstLine="0"/>
              <w:rPr>
                <w:rFonts w:cs="Arial"/>
                <w:snapToGrid w:val="0"/>
                <w:sz w:val="18"/>
                <w:szCs w:val="18"/>
              </w:rPr>
            </w:pPr>
          </w:p>
          <w:p w14:paraId="55455CAC" w14:textId="77777777" w:rsidR="001E63EB" w:rsidRPr="00AF4B81" w:rsidRDefault="001E63EB" w:rsidP="001E63EB">
            <w:pPr>
              <w:pStyle w:val="23"/>
              <w:spacing w:line="240" w:lineRule="auto"/>
              <w:ind w:left="34" w:hanging="34"/>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6101030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1.Соблюдается</w:t>
            </w:r>
          </w:p>
          <w:p w14:paraId="7EDE2DD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p w14:paraId="2C92369A"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3.Соблюдается</w:t>
            </w:r>
          </w:p>
        </w:tc>
      </w:tr>
      <w:tr w:rsidR="001E63EB" w:rsidRPr="00FC07A1" w14:paraId="28206D62" w14:textId="77777777" w:rsidTr="00340038">
        <w:tc>
          <w:tcPr>
            <w:tcW w:w="675" w:type="dxa"/>
            <w:shd w:val="clear" w:color="auto" w:fill="auto"/>
          </w:tcPr>
          <w:p w14:paraId="041F519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1.1.4</w:t>
            </w:r>
          </w:p>
        </w:tc>
        <w:tc>
          <w:tcPr>
            <w:tcW w:w="2835" w:type="dxa"/>
            <w:shd w:val="clear" w:color="auto" w:fill="auto"/>
          </w:tcPr>
          <w:p w14:paraId="4089535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неоправданными сложностями</w:t>
            </w:r>
          </w:p>
        </w:tc>
        <w:tc>
          <w:tcPr>
            <w:tcW w:w="3119" w:type="dxa"/>
            <w:gridSpan w:val="2"/>
            <w:shd w:val="clear" w:color="auto" w:fill="auto"/>
          </w:tcPr>
          <w:p w14:paraId="6F4EF7C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14:paraId="43843F5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отчетном периоде общество не отказывало в принятии предложений в повестку дня или кандидатур в органы управления общества по причине опечаток и иных несущественных</w:t>
            </w:r>
          </w:p>
          <w:p w14:paraId="437EF9B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недостатков в предложении</w:t>
            </w:r>
          </w:p>
          <w:p w14:paraId="793DFCA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акционера  </w:t>
            </w:r>
          </w:p>
        </w:tc>
        <w:tc>
          <w:tcPr>
            <w:tcW w:w="1417" w:type="dxa"/>
            <w:gridSpan w:val="2"/>
            <w:shd w:val="clear" w:color="auto" w:fill="auto"/>
          </w:tcPr>
          <w:p w14:paraId="5A117398" w14:textId="77777777" w:rsidR="001E63EB" w:rsidRPr="00AF4B81" w:rsidRDefault="001E63EB" w:rsidP="001E63EB">
            <w:pPr>
              <w:pStyle w:val="23"/>
              <w:spacing w:line="240" w:lineRule="auto"/>
              <w:ind w:firstLine="0"/>
              <w:jc w:val="both"/>
              <w:rPr>
                <w:rFonts w:cs="Arial"/>
                <w:snapToGrid w:val="0"/>
                <w:sz w:val="20"/>
              </w:rPr>
            </w:pPr>
          </w:p>
          <w:p w14:paraId="6A8C7697" w14:textId="77777777" w:rsidR="001E63EB" w:rsidRPr="00AF4B81" w:rsidRDefault="001E63EB" w:rsidP="001E63EB">
            <w:pPr>
              <w:pStyle w:val="23"/>
              <w:spacing w:line="240" w:lineRule="auto"/>
              <w:ind w:firstLine="0"/>
              <w:jc w:val="both"/>
              <w:rPr>
                <w:rFonts w:cs="Arial"/>
                <w:snapToGrid w:val="0"/>
                <w:sz w:val="20"/>
              </w:rPr>
            </w:pPr>
          </w:p>
          <w:p w14:paraId="29AE8009" w14:textId="77777777" w:rsidR="001E63EB" w:rsidRPr="001331A2" w:rsidRDefault="001E63EB" w:rsidP="001E63EB">
            <w:pPr>
              <w:pStyle w:val="23"/>
              <w:spacing w:line="240" w:lineRule="auto"/>
              <w:ind w:firstLine="0"/>
              <w:jc w:val="both"/>
              <w:rPr>
                <w:rFonts w:cs="Arial"/>
                <w:snapToGrid w:val="0"/>
                <w:sz w:val="18"/>
                <w:szCs w:val="18"/>
              </w:rPr>
            </w:pPr>
            <w:r w:rsidRPr="001331A2">
              <w:rPr>
                <w:rFonts w:cs="Arial"/>
                <w:snapToGrid w:val="0"/>
                <w:sz w:val="18"/>
                <w:szCs w:val="18"/>
              </w:rPr>
              <w:t>+ соблюдается</w:t>
            </w:r>
          </w:p>
          <w:p w14:paraId="26729271" w14:textId="77777777" w:rsidR="001E63EB" w:rsidRPr="001331A2" w:rsidRDefault="001E63EB" w:rsidP="001E63EB">
            <w:pPr>
              <w:pStyle w:val="23"/>
              <w:spacing w:line="240" w:lineRule="auto"/>
              <w:ind w:firstLine="0"/>
              <w:jc w:val="both"/>
              <w:rPr>
                <w:rFonts w:cs="Arial"/>
                <w:snapToGrid w:val="0"/>
                <w:sz w:val="18"/>
                <w:szCs w:val="18"/>
              </w:rPr>
            </w:pPr>
          </w:p>
          <w:p w14:paraId="1468C33C" w14:textId="77777777" w:rsidR="001E63EB" w:rsidRPr="001331A2" w:rsidRDefault="001E63EB" w:rsidP="001E63EB">
            <w:pPr>
              <w:pStyle w:val="23"/>
              <w:spacing w:line="240" w:lineRule="auto"/>
              <w:ind w:firstLine="0"/>
              <w:jc w:val="both"/>
              <w:rPr>
                <w:rFonts w:cs="Arial"/>
                <w:snapToGrid w:val="0"/>
                <w:sz w:val="18"/>
                <w:szCs w:val="18"/>
              </w:rPr>
            </w:pPr>
          </w:p>
          <w:p w14:paraId="12168188" w14:textId="77777777" w:rsidR="001E63EB" w:rsidRPr="001331A2" w:rsidRDefault="001E63EB" w:rsidP="001E63EB">
            <w:pPr>
              <w:pStyle w:val="23"/>
              <w:spacing w:line="240" w:lineRule="auto"/>
              <w:ind w:firstLine="0"/>
              <w:jc w:val="both"/>
              <w:rPr>
                <w:rFonts w:cs="Arial"/>
                <w:snapToGrid w:val="0"/>
                <w:sz w:val="18"/>
                <w:szCs w:val="18"/>
              </w:rPr>
            </w:pPr>
          </w:p>
          <w:p w14:paraId="047402BF"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7199FFAC" w14:textId="77777777" w:rsidR="001E63EB" w:rsidRPr="001331A2" w:rsidRDefault="001E63EB" w:rsidP="001E63EB">
            <w:pPr>
              <w:pStyle w:val="23"/>
              <w:spacing w:line="240" w:lineRule="auto"/>
              <w:ind w:firstLine="0"/>
              <w:rPr>
                <w:rFonts w:cs="Arial"/>
                <w:snapToGrid w:val="0"/>
                <w:sz w:val="18"/>
                <w:szCs w:val="18"/>
              </w:rPr>
            </w:pPr>
          </w:p>
          <w:p w14:paraId="3BF262B8" w14:textId="77777777" w:rsidR="001E63EB" w:rsidRPr="001331A2" w:rsidRDefault="001E63EB" w:rsidP="001E63EB">
            <w:pPr>
              <w:pStyle w:val="23"/>
              <w:spacing w:line="240" w:lineRule="auto"/>
              <w:ind w:firstLine="0"/>
              <w:rPr>
                <w:rFonts w:cs="Arial"/>
                <w:snapToGrid w:val="0"/>
                <w:sz w:val="18"/>
                <w:szCs w:val="18"/>
              </w:rPr>
            </w:pPr>
          </w:p>
          <w:p w14:paraId="5CC202C9" w14:textId="77777777" w:rsidR="001E63EB" w:rsidRPr="001331A2" w:rsidRDefault="001E63EB" w:rsidP="001E63EB">
            <w:pPr>
              <w:pStyle w:val="23"/>
              <w:spacing w:line="240" w:lineRule="auto"/>
              <w:ind w:firstLine="0"/>
              <w:rPr>
                <w:rFonts w:cs="Arial"/>
                <w:snapToGrid w:val="0"/>
                <w:sz w:val="18"/>
                <w:szCs w:val="18"/>
              </w:rPr>
            </w:pPr>
          </w:p>
          <w:p w14:paraId="19F1BFF9"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6A5E7CF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1.Соблюдается</w:t>
            </w:r>
          </w:p>
          <w:p w14:paraId="45ECCA7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2.Соблюдается</w:t>
            </w:r>
          </w:p>
        </w:tc>
      </w:tr>
      <w:tr w:rsidR="001E63EB" w:rsidRPr="00FC07A1" w14:paraId="2BEDC673" w14:textId="77777777" w:rsidTr="00340038">
        <w:tc>
          <w:tcPr>
            <w:tcW w:w="675" w:type="dxa"/>
            <w:shd w:val="clear" w:color="auto" w:fill="auto"/>
          </w:tcPr>
          <w:p w14:paraId="7F1111E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1.1.5</w:t>
            </w:r>
          </w:p>
        </w:tc>
        <w:tc>
          <w:tcPr>
            <w:tcW w:w="2835" w:type="dxa"/>
            <w:shd w:val="clear" w:color="auto" w:fill="auto"/>
          </w:tcPr>
          <w:p w14:paraId="4CE7D74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Каждый акционер имел возможность беспрепятственно реализовать право голоса самым простым и удобным для него способом</w:t>
            </w:r>
          </w:p>
        </w:tc>
        <w:tc>
          <w:tcPr>
            <w:tcW w:w="3119" w:type="dxa"/>
            <w:gridSpan w:val="2"/>
            <w:shd w:val="clear" w:color="auto" w:fill="auto"/>
          </w:tcPr>
          <w:p w14:paraId="753B9AD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1417" w:type="dxa"/>
            <w:gridSpan w:val="2"/>
            <w:shd w:val="clear" w:color="auto" w:fill="auto"/>
          </w:tcPr>
          <w:p w14:paraId="0AAFD2DF" w14:textId="77777777" w:rsidR="001E63EB" w:rsidRPr="00AF4B81" w:rsidRDefault="001E63EB" w:rsidP="001E63EB">
            <w:pPr>
              <w:pStyle w:val="23"/>
              <w:spacing w:line="240" w:lineRule="auto"/>
              <w:ind w:firstLine="0"/>
              <w:jc w:val="both"/>
              <w:rPr>
                <w:rFonts w:cs="Arial"/>
                <w:snapToGrid w:val="0"/>
                <w:sz w:val="20"/>
              </w:rPr>
            </w:pPr>
          </w:p>
          <w:p w14:paraId="1639614C" w14:textId="77777777" w:rsidR="001E63EB" w:rsidRPr="00AF4B81" w:rsidRDefault="001E63EB" w:rsidP="001E63EB">
            <w:pPr>
              <w:pStyle w:val="23"/>
              <w:spacing w:line="240" w:lineRule="auto"/>
              <w:ind w:firstLine="0"/>
              <w:jc w:val="both"/>
              <w:rPr>
                <w:rFonts w:cs="Arial"/>
                <w:snapToGrid w:val="0"/>
                <w:sz w:val="20"/>
              </w:rPr>
            </w:pPr>
          </w:p>
          <w:p w14:paraId="32566180"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36E72A84" w14:textId="77777777" w:rsidR="001E63EB" w:rsidRPr="001331A2" w:rsidRDefault="001E63EB" w:rsidP="001E63EB">
            <w:pPr>
              <w:pStyle w:val="23"/>
              <w:spacing w:line="240" w:lineRule="auto"/>
              <w:ind w:firstLine="0"/>
              <w:rPr>
                <w:rFonts w:cs="Arial"/>
                <w:snapToGrid w:val="0"/>
                <w:sz w:val="18"/>
                <w:szCs w:val="18"/>
              </w:rPr>
            </w:pPr>
          </w:p>
          <w:p w14:paraId="5D56DA93"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680C2453" w14:textId="77777777" w:rsidR="001E63EB" w:rsidRPr="001331A2" w:rsidRDefault="001E63EB" w:rsidP="001E63EB">
            <w:pPr>
              <w:pStyle w:val="23"/>
              <w:spacing w:line="240" w:lineRule="auto"/>
              <w:ind w:firstLine="0"/>
              <w:rPr>
                <w:rFonts w:cs="Arial"/>
                <w:snapToGrid w:val="0"/>
                <w:sz w:val="18"/>
                <w:szCs w:val="18"/>
              </w:rPr>
            </w:pPr>
          </w:p>
          <w:p w14:paraId="34DA65B6"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397CBDA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01837A0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обществе на данный момент отсутствует указанный внутренний документ (политика). Общество на практике (в отсутствие обязывающих требований закона, устава или внутренних документов) исполняет запросы акционеров, если они не противоречат законодательству и не нарушают законные права и интересы других акционеров, Общества или третьих лиц. Общество признает необходимость внедрения указанной рекомендации Кодекса и планирует в будущем во взаимодействии с регистратором Общества, который выполняет функции счетной комиссии на общем собрании акционеров, подготовить изменения во внутренние документы, которые позволят устранить несоблюдение критериев.</w:t>
            </w:r>
          </w:p>
        </w:tc>
      </w:tr>
      <w:tr w:rsidR="001E63EB" w:rsidRPr="00FC07A1" w14:paraId="532B6BAE" w14:textId="77777777" w:rsidTr="00340038">
        <w:tc>
          <w:tcPr>
            <w:tcW w:w="675" w:type="dxa"/>
            <w:shd w:val="clear" w:color="auto" w:fill="auto"/>
          </w:tcPr>
          <w:p w14:paraId="5BE2E41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1.1.6</w:t>
            </w:r>
          </w:p>
        </w:tc>
        <w:tc>
          <w:tcPr>
            <w:tcW w:w="2835" w:type="dxa"/>
            <w:shd w:val="clear" w:color="auto" w:fill="auto"/>
          </w:tcPr>
          <w:p w14:paraId="2A54780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Установленный обществом порядок ведения общего </w:t>
            </w:r>
            <w:r w:rsidRPr="00AF4B81">
              <w:rPr>
                <w:rFonts w:cs="Arial"/>
                <w:snapToGrid w:val="0"/>
                <w:sz w:val="20"/>
              </w:rPr>
              <w:lastRenderedPageBreak/>
              <w:t>собрания обеспечивает равную возможность всем лицам, присутствующим на собрании, высказать свое мнени</w:t>
            </w:r>
            <w:r>
              <w:rPr>
                <w:rFonts w:cs="Arial"/>
                <w:snapToGrid w:val="0"/>
                <w:sz w:val="20"/>
              </w:rPr>
              <w:t>е и задать интересующие вопросы</w:t>
            </w:r>
          </w:p>
        </w:tc>
        <w:tc>
          <w:tcPr>
            <w:tcW w:w="3119" w:type="dxa"/>
            <w:gridSpan w:val="2"/>
            <w:shd w:val="clear" w:color="auto" w:fill="auto"/>
          </w:tcPr>
          <w:p w14:paraId="058D222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w:t>
            </w:r>
            <w:r w:rsidRPr="00AF4B81">
              <w:rPr>
                <w:rFonts w:cs="Arial"/>
                <w:snapToGrid w:val="0"/>
                <w:sz w:val="20"/>
              </w:rPr>
              <w:t xml:space="preserve">При проведении в отчетном периоде общих собраний </w:t>
            </w:r>
            <w:r w:rsidRPr="00AF4B81">
              <w:rPr>
                <w:rFonts w:cs="Arial"/>
                <w:snapToGrid w:val="0"/>
                <w:sz w:val="20"/>
              </w:rPr>
              <w:lastRenderedPageBreak/>
              <w:t xml:space="preserve">акционеров в форме собрания (совместного присутствия акционеров) предусматривалось достаточное время для </w:t>
            </w:r>
          </w:p>
          <w:p w14:paraId="1263C67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докладов по вопросам повестки дня и время для обсуждения этих вопросов.</w:t>
            </w:r>
          </w:p>
          <w:p w14:paraId="18C1F26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14:paraId="637D99E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Советом директоров при принятии решений, связанных с</w:t>
            </w:r>
          </w:p>
          <w:p w14:paraId="64864B7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подготовкой и проведением общих собраний акционеров,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1417" w:type="dxa"/>
            <w:gridSpan w:val="2"/>
            <w:shd w:val="clear" w:color="auto" w:fill="auto"/>
          </w:tcPr>
          <w:p w14:paraId="0F0A33E8" w14:textId="77777777" w:rsidR="001E63EB" w:rsidRPr="00AF4B81" w:rsidRDefault="001E63EB" w:rsidP="001E63EB">
            <w:pPr>
              <w:pStyle w:val="23"/>
              <w:spacing w:line="240" w:lineRule="auto"/>
              <w:ind w:firstLine="0"/>
              <w:jc w:val="both"/>
              <w:rPr>
                <w:rFonts w:cs="Arial"/>
                <w:snapToGrid w:val="0"/>
                <w:sz w:val="20"/>
              </w:rPr>
            </w:pPr>
          </w:p>
          <w:p w14:paraId="157601AF"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6B2B451A" w14:textId="77777777" w:rsidR="001E63EB" w:rsidRPr="001331A2" w:rsidRDefault="001E63EB" w:rsidP="001E63EB">
            <w:pPr>
              <w:pStyle w:val="23"/>
              <w:spacing w:line="240" w:lineRule="auto"/>
              <w:ind w:firstLine="0"/>
              <w:rPr>
                <w:rFonts w:cs="Arial"/>
                <w:snapToGrid w:val="0"/>
                <w:sz w:val="18"/>
                <w:szCs w:val="18"/>
              </w:rPr>
            </w:pPr>
          </w:p>
          <w:p w14:paraId="7606EEED" w14:textId="77777777" w:rsidR="001E63EB" w:rsidRPr="001331A2" w:rsidRDefault="001E63EB" w:rsidP="001E63EB">
            <w:pPr>
              <w:pStyle w:val="23"/>
              <w:spacing w:line="240" w:lineRule="auto"/>
              <w:ind w:firstLine="0"/>
              <w:rPr>
                <w:rFonts w:cs="Arial"/>
                <w:snapToGrid w:val="0"/>
                <w:sz w:val="18"/>
                <w:szCs w:val="18"/>
              </w:rPr>
            </w:pPr>
          </w:p>
          <w:p w14:paraId="0308FD4D" w14:textId="77777777" w:rsidR="001E63EB" w:rsidRPr="001331A2" w:rsidRDefault="001E63EB" w:rsidP="001E63EB">
            <w:pPr>
              <w:pStyle w:val="23"/>
              <w:spacing w:line="240" w:lineRule="auto"/>
              <w:ind w:firstLine="0"/>
              <w:rPr>
                <w:rFonts w:cs="Arial"/>
                <w:snapToGrid w:val="0"/>
                <w:sz w:val="18"/>
                <w:szCs w:val="18"/>
              </w:rPr>
            </w:pPr>
          </w:p>
          <w:p w14:paraId="0AEA288D"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542257D4" w14:textId="77777777" w:rsidR="001E63EB" w:rsidRPr="001331A2" w:rsidRDefault="001E63EB" w:rsidP="001E63EB">
            <w:pPr>
              <w:pStyle w:val="23"/>
              <w:spacing w:line="240" w:lineRule="auto"/>
              <w:ind w:firstLine="0"/>
              <w:rPr>
                <w:rFonts w:cs="Arial"/>
                <w:snapToGrid w:val="0"/>
                <w:sz w:val="18"/>
                <w:szCs w:val="18"/>
              </w:rPr>
            </w:pPr>
          </w:p>
          <w:p w14:paraId="44905019" w14:textId="77777777" w:rsidR="001E63EB" w:rsidRPr="001331A2" w:rsidRDefault="001E63EB" w:rsidP="001E63EB">
            <w:pPr>
              <w:pStyle w:val="23"/>
              <w:spacing w:line="240" w:lineRule="auto"/>
              <w:ind w:firstLine="0"/>
              <w:rPr>
                <w:rFonts w:cs="Arial"/>
                <w:snapToGrid w:val="0"/>
                <w:sz w:val="18"/>
                <w:szCs w:val="18"/>
              </w:rPr>
            </w:pPr>
          </w:p>
          <w:p w14:paraId="6F5DB5CE" w14:textId="77777777" w:rsidR="001E63EB" w:rsidRPr="001331A2" w:rsidRDefault="001E63EB" w:rsidP="001E63EB">
            <w:pPr>
              <w:pStyle w:val="23"/>
              <w:spacing w:line="240" w:lineRule="auto"/>
              <w:ind w:firstLine="0"/>
              <w:rPr>
                <w:rFonts w:cs="Arial"/>
                <w:snapToGrid w:val="0"/>
                <w:sz w:val="18"/>
                <w:szCs w:val="18"/>
              </w:rPr>
            </w:pPr>
          </w:p>
          <w:p w14:paraId="7914A129"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не соблюдается</w:t>
            </w:r>
          </w:p>
          <w:p w14:paraId="27778F84" w14:textId="77777777" w:rsidR="001E63EB" w:rsidRPr="00AF4B81" w:rsidRDefault="001E63EB" w:rsidP="001E63EB">
            <w:pPr>
              <w:pStyle w:val="23"/>
              <w:spacing w:line="240" w:lineRule="auto"/>
              <w:ind w:firstLine="0"/>
              <w:jc w:val="both"/>
              <w:rPr>
                <w:rFonts w:cs="Arial"/>
                <w:snapToGrid w:val="0"/>
                <w:sz w:val="20"/>
              </w:rPr>
            </w:pPr>
          </w:p>
        </w:tc>
        <w:tc>
          <w:tcPr>
            <w:tcW w:w="1730" w:type="dxa"/>
            <w:gridSpan w:val="2"/>
            <w:shd w:val="clear" w:color="auto" w:fill="auto"/>
          </w:tcPr>
          <w:p w14:paraId="30C98AE7"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p w14:paraId="3EE2927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151AA5B2" w14:textId="77777777" w:rsidR="001E63EB" w:rsidRDefault="001E63EB" w:rsidP="001E63EB">
            <w:pPr>
              <w:pStyle w:val="23"/>
              <w:spacing w:line="240" w:lineRule="auto"/>
              <w:ind w:firstLine="0"/>
              <w:rPr>
                <w:rFonts w:cs="Arial"/>
                <w:snapToGrid w:val="0"/>
                <w:sz w:val="20"/>
              </w:rPr>
            </w:pPr>
            <w:r>
              <w:rPr>
                <w:rFonts w:cs="Arial"/>
                <w:snapToGrid w:val="0"/>
                <w:sz w:val="20"/>
              </w:rPr>
              <w:lastRenderedPageBreak/>
              <w:t>3. Не</w:t>
            </w:r>
          </w:p>
          <w:p w14:paraId="3A5360C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соблюдается Советом директоров не рассматривался вопрос об использовании телекоммуникационных средств для предоставления акционерам удаленного доступа для участия в </w:t>
            </w:r>
            <w:r w:rsidR="005B6EA7">
              <w:rPr>
                <w:rFonts w:cs="Arial"/>
                <w:snapToGrid w:val="0"/>
                <w:sz w:val="20"/>
              </w:rPr>
              <w:t>общем собрании акционеров в 2019</w:t>
            </w:r>
            <w:r w:rsidRPr="00AF4B81">
              <w:rPr>
                <w:rFonts w:cs="Arial"/>
                <w:snapToGrid w:val="0"/>
                <w:sz w:val="20"/>
              </w:rPr>
              <w:t>г. Участие в общем собрании акционеров предполагает возможность голосовать по вопросам повестки дня общего собрания акционеров. Этому корреспондирует обязанность счетной комиссии</w:t>
            </w:r>
          </w:p>
          <w:p w14:paraId="2BB568B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устанавливать личность акционера или его законного представителя для учета голосов. В настоящий момент Общество не обладает техническими средствами, которые могли позволить счетной комиссии устанавливать личность акционера или его законного представителя на общем собрании акционеров с использованием телекоммуника</w:t>
            </w:r>
            <w:r w:rsidRPr="00AF4B81">
              <w:rPr>
                <w:rFonts w:cs="Arial"/>
                <w:snapToGrid w:val="0"/>
                <w:sz w:val="20"/>
              </w:rPr>
              <w:lastRenderedPageBreak/>
              <w:t xml:space="preserve">ционных средств. При этом Общество обеспечивает максимальный доступ акционерам к участию в собрании, проводя его по месту нахождения Общества в г. Москве , в непосредственной близости ко всем видам общественного транспорта. </w:t>
            </w:r>
          </w:p>
          <w:p w14:paraId="697F4949" w14:textId="0BF2C9C6"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Общество считает целесообразным проработать совместно с реестродержателем Общества, который выполняет функции счетной комиссии на общем собрании </w:t>
            </w:r>
            <w:r w:rsidR="00C42CB3">
              <w:rPr>
                <w:rFonts w:cs="Arial"/>
                <w:snapToGrid w:val="0"/>
                <w:sz w:val="20"/>
              </w:rPr>
              <w:t>акционеров юридическую и техническую</w:t>
            </w:r>
            <w:r w:rsidRPr="00AF4B81">
              <w:rPr>
                <w:rFonts w:cs="Arial"/>
                <w:snapToGrid w:val="0"/>
                <w:sz w:val="20"/>
              </w:rPr>
              <w:t xml:space="preserve"> возможность предоставления указанного доступа. В случае наличия указанных возможностей, а также средств для финансирования такого технического решения, Общество обеспечит соблюдение критерия.</w:t>
            </w:r>
          </w:p>
        </w:tc>
      </w:tr>
      <w:tr w:rsidR="001E63EB" w:rsidRPr="00FC07A1" w14:paraId="6388150A" w14:textId="77777777" w:rsidTr="00340038">
        <w:tc>
          <w:tcPr>
            <w:tcW w:w="675" w:type="dxa"/>
            <w:shd w:val="clear" w:color="auto" w:fill="auto"/>
          </w:tcPr>
          <w:p w14:paraId="43CEDD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1.2.</w:t>
            </w:r>
          </w:p>
        </w:tc>
        <w:tc>
          <w:tcPr>
            <w:tcW w:w="9101" w:type="dxa"/>
            <w:gridSpan w:val="7"/>
            <w:shd w:val="clear" w:color="auto" w:fill="auto"/>
          </w:tcPr>
          <w:p w14:paraId="720922C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Акционерам предоставлена равная и справедливая возможность участвовать в прибыли общества посредством получения дивидендов.</w:t>
            </w:r>
          </w:p>
        </w:tc>
      </w:tr>
      <w:tr w:rsidR="001E63EB" w:rsidRPr="00FC07A1" w14:paraId="7FCC7BDE" w14:textId="77777777" w:rsidTr="00340038">
        <w:tc>
          <w:tcPr>
            <w:tcW w:w="675" w:type="dxa"/>
            <w:shd w:val="clear" w:color="auto" w:fill="auto"/>
          </w:tcPr>
          <w:p w14:paraId="769C1E6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1.2.1</w:t>
            </w:r>
          </w:p>
        </w:tc>
        <w:tc>
          <w:tcPr>
            <w:tcW w:w="2835" w:type="dxa"/>
            <w:shd w:val="clear" w:color="auto" w:fill="auto"/>
          </w:tcPr>
          <w:p w14:paraId="5E48878D" w14:textId="77777777" w:rsidR="001E63EB" w:rsidRDefault="001E63EB" w:rsidP="001E63EB">
            <w:pPr>
              <w:autoSpaceDE w:val="0"/>
              <w:autoSpaceDN w:val="0"/>
              <w:adjustRightInd w:val="0"/>
              <w:jc w:val="both"/>
              <w:rPr>
                <w:rFonts w:ascii="Arial" w:hAnsi="Arial" w:cs="Arial"/>
              </w:rPr>
            </w:pPr>
            <w:r>
              <w:rPr>
                <w:rFonts w:ascii="Arial" w:hAnsi="Arial" w:cs="Arial"/>
              </w:rPr>
              <w:t>Общество разработало и внедрило прозрачный и понятный механизм определения размера</w:t>
            </w:r>
          </w:p>
          <w:p w14:paraId="1F85168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размера дивидендов и их выплаты. </w:t>
            </w:r>
          </w:p>
        </w:tc>
        <w:tc>
          <w:tcPr>
            <w:tcW w:w="3119" w:type="dxa"/>
            <w:gridSpan w:val="2"/>
            <w:shd w:val="clear" w:color="auto" w:fill="auto"/>
          </w:tcPr>
          <w:p w14:paraId="4FBEC908" w14:textId="77777777" w:rsidR="001E63EB" w:rsidRDefault="001E63EB" w:rsidP="001E63EB">
            <w:pPr>
              <w:autoSpaceDE w:val="0"/>
              <w:autoSpaceDN w:val="0"/>
              <w:adjustRightInd w:val="0"/>
              <w:jc w:val="both"/>
              <w:rPr>
                <w:rFonts w:ascii="Arial" w:hAnsi="Arial" w:cs="Arial"/>
              </w:rPr>
            </w:pPr>
            <w:r>
              <w:rPr>
                <w:rFonts w:ascii="Arial" w:hAnsi="Arial" w:cs="Arial"/>
              </w:rPr>
              <w:t>1. В обществе разработана, утверждена советом директоров и раскрыта дивидендная политика.</w:t>
            </w:r>
          </w:p>
          <w:p w14:paraId="65331F6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 xml:space="preserve">2. Если дивидендная </w:t>
            </w:r>
            <w:r w:rsidRPr="00AF4B81">
              <w:rPr>
                <w:rFonts w:cs="Arial"/>
                <w:snapToGrid w:val="0"/>
                <w:sz w:val="20"/>
              </w:rPr>
              <w:t xml:space="preserve">политика общества использует показатели отчетности </w:t>
            </w:r>
            <w:r w:rsidRPr="00AF4B81">
              <w:rPr>
                <w:rFonts w:cs="Arial"/>
                <w:snapToGrid w:val="0"/>
                <w:sz w:val="20"/>
              </w:rPr>
              <w:lastRenderedPageBreak/>
              <w:t>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1417" w:type="dxa"/>
            <w:gridSpan w:val="2"/>
            <w:shd w:val="clear" w:color="auto" w:fill="auto"/>
          </w:tcPr>
          <w:p w14:paraId="7547C685" w14:textId="77777777" w:rsidR="001E63EB" w:rsidRDefault="001E63EB" w:rsidP="001E63EB">
            <w:pPr>
              <w:pStyle w:val="23"/>
              <w:spacing w:line="240" w:lineRule="auto"/>
              <w:ind w:firstLine="0"/>
              <w:jc w:val="both"/>
              <w:rPr>
                <w:rFonts w:cs="Arial"/>
                <w:snapToGrid w:val="0"/>
                <w:sz w:val="20"/>
              </w:rPr>
            </w:pPr>
          </w:p>
          <w:p w14:paraId="5D97C6F0"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22B7D150" w14:textId="77777777" w:rsidR="001E63EB" w:rsidRPr="001331A2" w:rsidRDefault="001E63EB" w:rsidP="001E63EB">
            <w:pPr>
              <w:pStyle w:val="23"/>
              <w:spacing w:line="240" w:lineRule="auto"/>
              <w:ind w:firstLine="0"/>
              <w:rPr>
                <w:rFonts w:cs="Arial"/>
                <w:snapToGrid w:val="0"/>
                <w:sz w:val="18"/>
                <w:szCs w:val="18"/>
              </w:rPr>
            </w:pPr>
          </w:p>
          <w:p w14:paraId="00E5A1AA" w14:textId="77777777" w:rsidR="001E63EB" w:rsidRPr="001331A2" w:rsidRDefault="001E63EB" w:rsidP="001E63EB">
            <w:pPr>
              <w:pStyle w:val="23"/>
              <w:spacing w:line="240" w:lineRule="auto"/>
              <w:ind w:firstLine="0"/>
              <w:rPr>
                <w:rFonts w:cs="Arial"/>
                <w:snapToGrid w:val="0"/>
                <w:sz w:val="18"/>
                <w:szCs w:val="18"/>
              </w:rPr>
            </w:pPr>
          </w:p>
          <w:p w14:paraId="0477A1B2"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7C82E036" w14:textId="77777777" w:rsidR="001E63EB" w:rsidRPr="001331A2" w:rsidRDefault="001E63EB" w:rsidP="001E63EB">
            <w:pPr>
              <w:pStyle w:val="23"/>
              <w:spacing w:line="240" w:lineRule="auto"/>
              <w:ind w:firstLine="0"/>
              <w:rPr>
                <w:rFonts w:cs="Arial"/>
                <w:snapToGrid w:val="0"/>
                <w:sz w:val="18"/>
                <w:szCs w:val="18"/>
              </w:rPr>
            </w:pPr>
          </w:p>
          <w:p w14:paraId="43E065F2" w14:textId="77777777" w:rsidR="001E63EB" w:rsidRPr="001331A2" w:rsidRDefault="001E63EB" w:rsidP="001E63EB">
            <w:pPr>
              <w:pStyle w:val="23"/>
              <w:spacing w:line="240" w:lineRule="auto"/>
              <w:ind w:firstLine="0"/>
              <w:rPr>
                <w:rFonts w:cs="Arial"/>
                <w:snapToGrid w:val="0"/>
                <w:sz w:val="18"/>
                <w:szCs w:val="18"/>
              </w:rPr>
            </w:pPr>
          </w:p>
          <w:p w14:paraId="12B3C5EA" w14:textId="77777777" w:rsidR="001E63EB" w:rsidRPr="001331A2" w:rsidRDefault="001E63EB" w:rsidP="001E63EB">
            <w:pPr>
              <w:pStyle w:val="23"/>
              <w:spacing w:line="240" w:lineRule="auto"/>
              <w:ind w:firstLine="0"/>
              <w:rPr>
                <w:rFonts w:cs="Arial"/>
                <w:snapToGrid w:val="0"/>
                <w:sz w:val="18"/>
                <w:szCs w:val="18"/>
              </w:rPr>
            </w:pPr>
          </w:p>
          <w:p w14:paraId="15BC630C"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7730904F"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Д</w:t>
            </w:r>
            <w:r w:rsidRPr="00AF4B81">
              <w:rPr>
                <w:rFonts w:cs="Arial"/>
                <w:snapToGrid w:val="0"/>
                <w:sz w:val="20"/>
              </w:rPr>
              <w:t xml:space="preserve">ивидендная политика общества, в связи с тем, что последние три года Общество по результатам </w:t>
            </w:r>
            <w:r w:rsidRPr="00AF4B81">
              <w:rPr>
                <w:rFonts w:cs="Arial"/>
                <w:snapToGrid w:val="0"/>
                <w:sz w:val="20"/>
              </w:rPr>
              <w:lastRenderedPageBreak/>
              <w:t>работы не получает чистую прибыль – источник выплаты дивидендов.</w:t>
            </w:r>
          </w:p>
          <w:p w14:paraId="1D1D157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Обществом не ведет консолидированной финансовой отчетности.</w:t>
            </w:r>
          </w:p>
        </w:tc>
      </w:tr>
      <w:tr w:rsidR="001E63EB" w:rsidRPr="00FC07A1" w14:paraId="506B735C" w14:textId="77777777" w:rsidTr="00340038">
        <w:tc>
          <w:tcPr>
            <w:tcW w:w="675" w:type="dxa"/>
            <w:shd w:val="clear" w:color="auto" w:fill="auto"/>
          </w:tcPr>
          <w:p w14:paraId="62B9027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1.2.2</w:t>
            </w:r>
          </w:p>
        </w:tc>
        <w:tc>
          <w:tcPr>
            <w:tcW w:w="2835" w:type="dxa"/>
            <w:shd w:val="clear" w:color="auto" w:fill="auto"/>
          </w:tcPr>
          <w:p w14:paraId="6EA04AC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w:t>
            </w:r>
            <w:r>
              <w:rPr>
                <w:rFonts w:cs="Arial"/>
                <w:snapToGrid w:val="0"/>
                <w:sz w:val="20"/>
              </w:rPr>
              <w:t>авлений о деятельности общества</w:t>
            </w:r>
          </w:p>
        </w:tc>
        <w:tc>
          <w:tcPr>
            <w:tcW w:w="3119" w:type="dxa"/>
            <w:gridSpan w:val="2"/>
            <w:shd w:val="clear" w:color="auto" w:fill="auto"/>
          </w:tcPr>
          <w:p w14:paraId="16625D7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 </w:t>
            </w:r>
          </w:p>
        </w:tc>
        <w:tc>
          <w:tcPr>
            <w:tcW w:w="1417" w:type="dxa"/>
            <w:gridSpan w:val="2"/>
            <w:shd w:val="clear" w:color="auto" w:fill="auto"/>
          </w:tcPr>
          <w:p w14:paraId="56A83A54" w14:textId="77777777" w:rsidR="001E63EB" w:rsidRPr="00AF4B81" w:rsidRDefault="001E63EB" w:rsidP="001E63EB">
            <w:pPr>
              <w:pStyle w:val="23"/>
              <w:spacing w:line="240" w:lineRule="auto"/>
              <w:ind w:firstLine="0"/>
              <w:jc w:val="both"/>
              <w:rPr>
                <w:rFonts w:cs="Arial"/>
                <w:snapToGrid w:val="0"/>
                <w:sz w:val="20"/>
              </w:rPr>
            </w:pPr>
          </w:p>
          <w:p w14:paraId="0ED286C7"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3D89471A" w14:textId="77777777" w:rsidR="001E63EB" w:rsidRPr="001331A2" w:rsidRDefault="001E63EB" w:rsidP="001E63EB">
            <w:pPr>
              <w:pStyle w:val="23"/>
              <w:spacing w:line="240" w:lineRule="auto"/>
              <w:ind w:firstLine="0"/>
              <w:rPr>
                <w:rFonts w:cs="Arial"/>
                <w:snapToGrid w:val="0"/>
                <w:sz w:val="18"/>
                <w:szCs w:val="18"/>
              </w:rPr>
            </w:pPr>
          </w:p>
          <w:p w14:paraId="56797CDF" w14:textId="77777777" w:rsidR="001E63EB" w:rsidRPr="001331A2" w:rsidRDefault="001E63EB" w:rsidP="001E63EB">
            <w:pPr>
              <w:pStyle w:val="23"/>
              <w:spacing w:line="240" w:lineRule="auto"/>
              <w:ind w:firstLine="0"/>
              <w:rPr>
                <w:rFonts w:cs="Arial"/>
                <w:snapToGrid w:val="0"/>
                <w:sz w:val="18"/>
                <w:szCs w:val="18"/>
              </w:rPr>
            </w:pPr>
          </w:p>
          <w:p w14:paraId="0DB85B58"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7494FAC2" w14:textId="77777777" w:rsidR="001E63EB" w:rsidRPr="001331A2" w:rsidRDefault="001E63EB" w:rsidP="001E63EB">
            <w:pPr>
              <w:pStyle w:val="23"/>
              <w:spacing w:line="240" w:lineRule="auto"/>
              <w:ind w:firstLine="0"/>
              <w:rPr>
                <w:rFonts w:cs="Arial"/>
                <w:snapToGrid w:val="0"/>
                <w:sz w:val="18"/>
                <w:szCs w:val="18"/>
              </w:rPr>
            </w:pPr>
          </w:p>
          <w:p w14:paraId="1264E2BC" w14:textId="77777777" w:rsidR="001E63EB" w:rsidRPr="001331A2" w:rsidRDefault="001E63EB" w:rsidP="001E63EB">
            <w:pPr>
              <w:pStyle w:val="23"/>
              <w:spacing w:line="240" w:lineRule="auto"/>
              <w:ind w:firstLine="0"/>
              <w:rPr>
                <w:rFonts w:cs="Arial"/>
                <w:snapToGrid w:val="0"/>
                <w:sz w:val="18"/>
                <w:szCs w:val="18"/>
              </w:rPr>
            </w:pPr>
          </w:p>
          <w:p w14:paraId="435AFC52" w14:textId="77777777" w:rsidR="001E63EB" w:rsidRPr="001331A2" w:rsidRDefault="001E63EB" w:rsidP="001E63EB">
            <w:pPr>
              <w:pStyle w:val="23"/>
              <w:spacing w:line="240" w:lineRule="auto"/>
              <w:ind w:firstLine="0"/>
              <w:rPr>
                <w:rFonts w:cs="Arial"/>
                <w:snapToGrid w:val="0"/>
                <w:sz w:val="18"/>
                <w:szCs w:val="18"/>
              </w:rPr>
            </w:pPr>
          </w:p>
          <w:p w14:paraId="148EAE35"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40BDE79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120AE122" w14:textId="77777777" w:rsidTr="00340038">
        <w:tc>
          <w:tcPr>
            <w:tcW w:w="675" w:type="dxa"/>
            <w:shd w:val="clear" w:color="auto" w:fill="auto"/>
          </w:tcPr>
          <w:p w14:paraId="45357DE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1.2.3</w:t>
            </w:r>
          </w:p>
        </w:tc>
        <w:tc>
          <w:tcPr>
            <w:tcW w:w="2835" w:type="dxa"/>
            <w:shd w:val="clear" w:color="auto" w:fill="auto"/>
          </w:tcPr>
          <w:p w14:paraId="302B7C2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не допускает ухудшения дивидендных </w:t>
            </w:r>
            <w:r>
              <w:rPr>
                <w:rFonts w:cs="Arial"/>
                <w:snapToGrid w:val="0"/>
                <w:sz w:val="20"/>
              </w:rPr>
              <w:t>прав существующих акционеров</w:t>
            </w:r>
          </w:p>
        </w:tc>
        <w:tc>
          <w:tcPr>
            <w:tcW w:w="3119" w:type="dxa"/>
            <w:gridSpan w:val="2"/>
            <w:shd w:val="clear" w:color="auto" w:fill="auto"/>
          </w:tcPr>
          <w:p w14:paraId="0F45D1D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отчетном периоде общество не предпринимало действий, ведущих к ухудшению дивидендн</w:t>
            </w:r>
            <w:r>
              <w:rPr>
                <w:rFonts w:cs="Arial"/>
                <w:snapToGrid w:val="0"/>
                <w:sz w:val="20"/>
              </w:rPr>
              <w:t>ых прав существующих акционеров</w:t>
            </w:r>
          </w:p>
        </w:tc>
        <w:tc>
          <w:tcPr>
            <w:tcW w:w="1417" w:type="dxa"/>
            <w:gridSpan w:val="2"/>
            <w:shd w:val="clear" w:color="auto" w:fill="auto"/>
          </w:tcPr>
          <w:p w14:paraId="048FBC0A"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192D6F14" w14:textId="77777777" w:rsidR="001E63EB" w:rsidRDefault="001E63EB" w:rsidP="001E63EB">
            <w:pPr>
              <w:pStyle w:val="23"/>
              <w:spacing w:line="240" w:lineRule="auto"/>
              <w:ind w:firstLine="0"/>
              <w:rPr>
                <w:rFonts w:cs="Arial"/>
                <w:snapToGrid w:val="0"/>
                <w:sz w:val="18"/>
                <w:szCs w:val="18"/>
              </w:rPr>
            </w:pPr>
          </w:p>
          <w:p w14:paraId="7F0B0284"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646C8141" w14:textId="77777777" w:rsidR="001E63EB" w:rsidRPr="001331A2" w:rsidRDefault="001E63EB" w:rsidP="001E63EB">
            <w:pPr>
              <w:pStyle w:val="23"/>
              <w:spacing w:line="240" w:lineRule="auto"/>
              <w:ind w:firstLine="0"/>
              <w:rPr>
                <w:rFonts w:cs="Arial"/>
                <w:snapToGrid w:val="0"/>
                <w:sz w:val="18"/>
                <w:szCs w:val="18"/>
              </w:rPr>
            </w:pPr>
          </w:p>
          <w:p w14:paraId="31A78BD5"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30" w:type="dxa"/>
            <w:gridSpan w:val="2"/>
            <w:shd w:val="clear" w:color="auto" w:fill="auto"/>
          </w:tcPr>
          <w:p w14:paraId="03AC2F7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7FA5ADD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За отчетный период Общество не выплачивает дивиденды акционерам.</w:t>
            </w:r>
          </w:p>
        </w:tc>
      </w:tr>
      <w:tr w:rsidR="001E63EB" w:rsidRPr="00FC07A1" w14:paraId="73977FDA" w14:textId="77777777" w:rsidTr="00340038">
        <w:tc>
          <w:tcPr>
            <w:tcW w:w="675" w:type="dxa"/>
            <w:shd w:val="clear" w:color="auto" w:fill="auto"/>
          </w:tcPr>
          <w:p w14:paraId="466B8887" w14:textId="77777777" w:rsidR="001E63EB" w:rsidRPr="00AF4B81" w:rsidRDefault="00340038" w:rsidP="001E63EB">
            <w:pPr>
              <w:pStyle w:val="23"/>
              <w:spacing w:line="240" w:lineRule="auto"/>
              <w:ind w:firstLine="0"/>
              <w:jc w:val="both"/>
              <w:rPr>
                <w:rFonts w:cs="Arial"/>
                <w:snapToGrid w:val="0"/>
                <w:sz w:val="20"/>
              </w:rPr>
            </w:pPr>
            <w:r>
              <w:rPr>
                <w:rFonts w:cs="Arial"/>
                <w:snapToGrid w:val="0"/>
                <w:sz w:val="20"/>
              </w:rPr>
              <w:t>1.2.4</w:t>
            </w:r>
          </w:p>
        </w:tc>
        <w:tc>
          <w:tcPr>
            <w:tcW w:w="2835" w:type="dxa"/>
            <w:shd w:val="clear" w:color="auto" w:fill="auto"/>
          </w:tcPr>
          <w:p w14:paraId="26617F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119" w:type="dxa"/>
            <w:gridSpan w:val="2"/>
            <w:shd w:val="clear" w:color="auto" w:fill="auto"/>
          </w:tcPr>
          <w:p w14:paraId="0559D7C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w:t>
            </w:r>
          </w:p>
          <w:p w14:paraId="62B746E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приходящимися на голосующие акции), в тех случаях, когда закон формально не признает такие сделки в качестве </w:t>
            </w:r>
          </w:p>
          <w:p w14:paraId="2C28F24D" w14:textId="77777777" w:rsidR="001E63EB" w:rsidRDefault="001E63EB" w:rsidP="001E63EB">
            <w:pPr>
              <w:pStyle w:val="23"/>
              <w:spacing w:line="240" w:lineRule="auto"/>
              <w:ind w:firstLine="0"/>
              <w:jc w:val="both"/>
              <w:rPr>
                <w:rFonts w:cs="Arial"/>
                <w:snapToGrid w:val="0"/>
                <w:sz w:val="20"/>
              </w:rPr>
            </w:pPr>
            <w:r>
              <w:rPr>
                <w:rFonts w:cs="Arial"/>
                <w:snapToGrid w:val="0"/>
                <w:sz w:val="20"/>
              </w:rPr>
              <w:t>сделок с</w:t>
            </w:r>
          </w:p>
          <w:p w14:paraId="39E445A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заинтересованностью.</w:t>
            </w:r>
          </w:p>
        </w:tc>
        <w:tc>
          <w:tcPr>
            <w:tcW w:w="1417" w:type="dxa"/>
            <w:gridSpan w:val="2"/>
            <w:shd w:val="clear" w:color="auto" w:fill="auto"/>
          </w:tcPr>
          <w:p w14:paraId="0550A456" w14:textId="77777777" w:rsidR="001E63EB" w:rsidRPr="00AF4B81" w:rsidRDefault="001E63EB" w:rsidP="001E63EB">
            <w:pPr>
              <w:pStyle w:val="23"/>
              <w:spacing w:line="240" w:lineRule="auto"/>
              <w:ind w:firstLine="0"/>
              <w:jc w:val="both"/>
              <w:rPr>
                <w:rFonts w:cs="Arial"/>
                <w:snapToGrid w:val="0"/>
                <w:sz w:val="20"/>
              </w:rPr>
            </w:pPr>
          </w:p>
          <w:p w14:paraId="01BD1F1C" w14:textId="77777777" w:rsidR="001E63EB" w:rsidRPr="00AF4B81" w:rsidRDefault="001E63EB" w:rsidP="001E63EB">
            <w:pPr>
              <w:pStyle w:val="23"/>
              <w:spacing w:line="240" w:lineRule="auto"/>
              <w:ind w:firstLine="0"/>
              <w:jc w:val="both"/>
              <w:rPr>
                <w:rFonts w:cs="Arial"/>
                <w:snapToGrid w:val="0"/>
                <w:sz w:val="20"/>
              </w:rPr>
            </w:pPr>
          </w:p>
          <w:p w14:paraId="4F5F1A8F"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соблюдается</w:t>
            </w:r>
          </w:p>
          <w:p w14:paraId="0E8AD24C" w14:textId="77777777" w:rsidR="001E63EB" w:rsidRPr="001331A2" w:rsidRDefault="001E63EB" w:rsidP="001E63EB">
            <w:pPr>
              <w:pStyle w:val="23"/>
              <w:spacing w:line="240" w:lineRule="auto"/>
              <w:ind w:firstLine="0"/>
              <w:rPr>
                <w:rFonts w:cs="Arial"/>
                <w:snapToGrid w:val="0"/>
                <w:sz w:val="18"/>
                <w:szCs w:val="18"/>
              </w:rPr>
            </w:pPr>
          </w:p>
          <w:p w14:paraId="7EB258C4" w14:textId="77777777" w:rsidR="001E63EB" w:rsidRPr="001331A2" w:rsidRDefault="001E63EB" w:rsidP="001E63EB">
            <w:pPr>
              <w:pStyle w:val="23"/>
              <w:spacing w:line="240" w:lineRule="auto"/>
              <w:ind w:firstLine="0"/>
              <w:rPr>
                <w:rFonts w:cs="Arial"/>
                <w:snapToGrid w:val="0"/>
                <w:sz w:val="18"/>
                <w:szCs w:val="18"/>
              </w:rPr>
            </w:pPr>
          </w:p>
          <w:p w14:paraId="1B044906" w14:textId="77777777" w:rsidR="001E63EB" w:rsidRPr="001331A2" w:rsidRDefault="001E63EB" w:rsidP="001E63EB">
            <w:pPr>
              <w:pStyle w:val="23"/>
              <w:spacing w:line="240" w:lineRule="auto"/>
              <w:ind w:firstLine="0"/>
              <w:rPr>
                <w:rFonts w:cs="Arial"/>
                <w:snapToGrid w:val="0"/>
                <w:sz w:val="18"/>
                <w:szCs w:val="18"/>
              </w:rPr>
            </w:pPr>
          </w:p>
          <w:p w14:paraId="0E721B5D"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t>- частично соблюдается</w:t>
            </w:r>
          </w:p>
          <w:p w14:paraId="4A906A65" w14:textId="77777777" w:rsidR="001E63EB" w:rsidRPr="001331A2" w:rsidRDefault="001E63EB" w:rsidP="001E63EB">
            <w:pPr>
              <w:pStyle w:val="23"/>
              <w:spacing w:line="240" w:lineRule="auto"/>
              <w:ind w:firstLine="0"/>
              <w:rPr>
                <w:rFonts w:cs="Arial"/>
                <w:snapToGrid w:val="0"/>
                <w:sz w:val="18"/>
                <w:szCs w:val="18"/>
              </w:rPr>
            </w:pPr>
          </w:p>
          <w:p w14:paraId="214E7398" w14:textId="77777777" w:rsidR="001E63EB" w:rsidRPr="001331A2" w:rsidRDefault="001E63EB" w:rsidP="001E63EB">
            <w:pPr>
              <w:pStyle w:val="23"/>
              <w:spacing w:line="240" w:lineRule="auto"/>
              <w:ind w:firstLine="0"/>
              <w:rPr>
                <w:rFonts w:cs="Arial"/>
                <w:snapToGrid w:val="0"/>
                <w:sz w:val="18"/>
                <w:szCs w:val="18"/>
              </w:rPr>
            </w:pPr>
          </w:p>
          <w:p w14:paraId="59B54BF5" w14:textId="77777777" w:rsidR="001E63EB" w:rsidRPr="001331A2" w:rsidRDefault="001E63EB" w:rsidP="001E63EB">
            <w:pPr>
              <w:pStyle w:val="23"/>
              <w:spacing w:line="240" w:lineRule="auto"/>
              <w:ind w:firstLine="0"/>
              <w:rPr>
                <w:rFonts w:cs="Arial"/>
                <w:snapToGrid w:val="0"/>
                <w:sz w:val="18"/>
                <w:szCs w:val="18"/>
              </w:rPr>
            </w:pPr>
          </w:p>
          <w:p w14:paraId="1B2FE99F"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-не соблюдается</w:t>
            </w:r>
          </w:p>
        </w:tc>
        <w:tc>
          <w:tcPr>
            <w:tcW w:w="1730" w:type="dxa"/>
            <w:gridSpan w:val="2"/>
            <w:shd w:val="clear" w:color="auto" w:fill="auto"/>
          </w:tcPr>
          <w:p w14:paraId="182236A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0B7BE7CB" w14:textId="77777777" w:rsidTr="00340038">
        <w:tc>
          <w:tcPr>
            <w:tcW w:w="675" w:type="dxa"/>
            <w:shd w:val="clear" w:color="auto" w:fill="auto"/>
          </w:tcPr>
          <w:p w14:paraId="1610D093" w14:textId="77777777" w:rsidR="001E63EB" w:rsidRPr="00AF4B81" w:rsidRDefault="001E63EB" w:rsidP="001E63EB">
            <w:pPr>
              <w:pStyle w:val="23"/>
              <w:spacing w:line="240" w:lineRule="auto"/>
              <w:ind w:firstLine="0"/>
              <w:jc w:val="center"/>
              <w:rPr>
                <w:rFonts w:cs="Arial"/>
                <w:snapToGrid w:val="0"/>
                <w:sz w:val="20"/>
              </w:rPr>
            </w:pPr>
            <w:r w:rsidRPr="00AF4B81">
              <w:rPr>
                <w:rFonts w:cs="Arial"/>
                <w:snapToGrid w:val="0"/>
                <w:sz w:val="20"/>
              </w:rPr>
              <w:t>1.3.</w:t>
            </w:r>
          </w:p>
        </w:tc>
        <w:tc>
          <w:tcPr>
            <w:tcW w:w="9101" w:type="dxa"/>
            <w:gridSpan w:val="7"/>
            <w:shd w:val="clear" w:color="auto" w:fill="auto"/>
          </w:tcPr>
          <w:p w14:paraId="1E1E4CF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1E63EB" w:rsidRPr="00FC07A1" w14:paraId="13BFD74D" w14:textId="77777777" w:rsidTr="00340038">
        <w:tc>
          <w:tcPr>
            <w:tcW w:w="675" w:type="dxa"/>
            <w:shd w:val="clear" w:color="auto" w:fill="auto"/>
          </w:tcPr>
          <w:p w14:paraId="2B78097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1.3.1</w:t>
            </w:r>
          </w:p>
          <w:p w14:paraId="37103FAC" w14:textId="77777777" w:rsidR="001E63EB" w:rsidRPr="00AF4B81" w:rsidRDefault="001E63EB" w:rsidP="001E63EB">
            <w:pPr>
              <w:pStyle w:val="23"/>
              <w:spacing w:line="240" w:lineRule="auto"/>
              <w:ind w:firstLine="0"/>
              <w:jc w:val="center"/>
              <w:rPr>
                <w:rFonts w:cs="Arial"/>
                <w:snapToGrid w:val="0"/>
                <w:sz w:val="20"/>
              </w:rPr>
            </w:pPr>
          </w:p>
        </w:tc>
        <w:tc>
          <w:tcPr>
            <w:tcW w:w="2864" w:type="dxa"/>
            <w:gridSpan w:val="2"/>
            <w:shd w:val="clear" w:color="auto" w:fill="auto"/>
          </w:tcPr>
          <w:p w14:paraId="056785B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Общество создало условия для справедливого отношения к каждому </w:t>
            </w:r>
            <w:r w:rsidRPr="00AF4B81">
              <w:rPr>
                <w:rFonts w:cs="Arial"/>
                <w:snapToGrid w:val="0"/>
                <w:sz w:val="20"/>
              </w:rPr>
              <w:lastRenderedPageBreak/>
              <w:t>акционеру со стороны органов управления и контролирующих лиц общества, в том числе условия</w:t>
            </w:r>
            <w:r>
              <w:rPr>
                <w:rFonts w:cs="Arial"/>
                <w:snapToGrid w:val="0"/>
                <w:sz w:val="20"/>
              </w:rPr>
              <w:t xml:space="preserve">, обеспечивающие недопустимость </w:t>
            </w:r>
            <w:r w:rsidRPr="00AF4B81">
              <w:rPr>
                <w:rFonts w:cs="Arial"/>
                <w:snapToGrid w:val="0"/>
                <w:sz w:val="20"/>
              </w:rPr>
              <w:t>зло</w:t>
            </w:r>
            <w:r>
              <w:rPr>
                <w:rFonts w:cs="Arial"/>
                <w:snapToGrid w:val="0"/>
                <w:sz w:val="20"/>
              </w:rPr>
              <w:t xml:space="preserve">употреблений со стороны крупных </w:t>
            </w:r>
            <w:r w:rsidRPr="00AF4B81">
              <w:rPr>
                <w:rFonts w:cs="Arial"/>
                <w:snapToGrid w:val="0"/>
                <w:sz w:val="20"/>
              </w:rPr>
              <w:t>акционеров по отношению к миноритарным акционерам.</w:t>
            </w:r>
          </w:p>
        </w:tc>
        <w:tc>
          <w:tcPr>
            <w:tcW w:w="3119" w:type="dxa"/>
            <w:gridSpan w:val="2"/>
            <w:shd w:val="clear" w:color="auto" w:fill="auto"/>
          </w:tcPr>
          <w:p w14:paraId="6F81D4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В течение отчетно</w:t>
            </w:r>
            <w:r>
              <w:rPr>
                <w:rFonts w:cs="Arial"/>
                <w:snapToGrid w:val="0"/>
                <w:sz w:val="20"/>
              </w:rPr>
              <w:t xml:space="preserve">го периода процедуры управления </w:t>
            </w:r>
            <w:r w:rsidRPr="00AF4B81">
              <w:rPr>
                <w:rFonts w:cs="Arial"/>
                <w:snapToGrid w:val="0"/>
                <w:sz w:val="20"/>
              </w:rPr>
              <w:t xml:space="preserve">потенциальными </w:t>
            </w:r>
            <w:r w:rsidRPr="00AF4B81">
              <w:rPr>
                <w:rFonts w:cs="Arial"/>
                <w:snapToGrid w:val="0"/>
                <w:sz w:val="20"/>
              </w:rPr>
              <w:lastRenderedPageBreak/>
              <w:t xml:space="preserve">конфликтами интересов у существенных акционеров являются эффективными, а конфликтам между акционерами, если таковые </w:t>
            </w:r>
          </w:p>
          <w:p w14:paraId="62C92C8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были, совет директоров уделил надлежащее внимание.</w:t>
            </w:r>
          </w:p>
        </w:tc>
        <w:tc>
          <w:tcPr>
            <w:tcW w:w="1417" w:type="dxa"/>
            <w:gridSpan w:val="2"/>
            <w:shd w:val="clear" w:color="auto" w:fill="auto"/>
          </w:tcPr>
          <w:p w14:paraId="5ABEAAC9"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lastRenderedPageBreak/>
              <w:t>+ соблюдается</w:t>
            </w:r>
          </w:p>
          <w:p w14:paraId="5FAAB623" w14:textId="77777777" w:rsidR="001E63EB" w:rsidRPr="001331A2" w:rsidRDefault="001E63EB" w:rsidP="001E63EB">
            <w:pPr>
              <w:pStyle w:val="23"/>
              <w:spacing w:line="240" w:lineRule="auto"/>
              <w:ind w:firstLine="0"/>
              <w:rPr>
                <w:rFonts w:cs="Arial"/>
                <w:snapToGrid w:val="0"/>
                <w:sz w:val="18"/>
                <w:szCs w:val="18"/>
              </w:rPr>
            </w:pPr>
          </w:p>
          <w:p w14:paraId="331A43BE" w14:textId="77777777" w:rsidR="001E63EB" w:rsidRPr="001331A2" w:rsidRDefault="001E63EB" w:rsidP="001E63EB">
            <w:pPr>
              <w:pStyle w:val="23"/>
              <w:spacing w:line="240" w:lineRule="auto"/>
              <w:ind w:firstLine="0"/>
              <w:rPr>
                <w:rFonts w:cs="Arial"/>
                <w:snapToGrid w:val="0"/>
                <w:sz w:val="18"/>
                <w:szCs w:val="18"/>
              </w:rPr>
            </w:pPr>
          </w:p>
          <w:p w14:paraId="11A5A080" w14:textId="77777777" w:rsidR="001E63EB" w:rsidRPr="001331A2" w:rsidRDefault="001E63EB" w:rsidP="001E63EB">
            <w:pPr>
              <w:pStyle w:val="23"/>
              <w:spacing w:line="240" w:lineRule="auto"/>
              <w:ind w:firstLine="0"/>
              <w:rPr>
                <w:rFonts w:cs="Arial"/>
                <w:snapToGrid w:val="0"/>
                <w:sz w:val="18"/>
                <w:szCs w:val="18"/>
              </w:rPr>
            </w:pPr>
            <w:r w:rsidRPr="001331A2">
              <w:rPr>
                <w:rFonts w:cs="Arial"/>
                <w:snapToGrid w:val="0"/>
                <w:sz w:val="18"/>
                <w:szCs w:val="18"/>
              </w:rPr>
              <w:lastRenderedPageBreak/>
              <w:t>- частично соблюдается</w:t>
            </w:r>
          </w:p>
          <w:p w14:paraId="1A0B0520" w14:textId="77777777" w:rsidR="001E63EB" w:rsidRPr="001331A2" w:rsidRDefault="001E63EB" w:rsidP="001E63EB">
            <w:pPr>
              <w:pStyle w:val="23"/>
              <w:spacing w:line="240" w:lineRule="auto"/>
              <w:ind w:firstLine="0"/>
              <w:rPr>
                <w:rFonts w:cs="Arial"/>
                <w:snapToGrid w:val="0"/>
                <w:sz w:val="18"/>
                <w:szCs w:val="18"/>
              </w:rPr>
            </w:pPr>
          </w:p>
          <w:p w14:paraId="33D06010" w14:textId="77777777" w:rsidR="001E63EB" w:rsidRPr="00AF4B81" w:rsidRDefault="001E63EB" w:rsidP="001E63EB">
            <w:pPr>
              <w:pStyle w:val="23"/>
              <w:spacing w:line="240" w:lineRule="auto"/>
              <w:ind w:firstLine="0"/>
              <w:rPr>
                <w:rFonts w:cs="Arial"/>
                <w:snapToGrid w:val="0"/>
                <w:sz w:val="20"/>
              </w:rPr>
            </w:pPr>
            <w:r w:rsidRPr="001331A2">
              <w:rPr>
                <w:rFonts w:cs="Arial"/>
                <w:snapToGrid w:val="0"/>
                <w:sz w:val="18"/>
                <w:szCs w:val="18"/>
              </w:rPr>
              <w:t>- не соблюдается</w:t>
            </w:r>
          </w:p>
        </w:tc>
        <w:tc>
          <w:tcPr>
            <w:tcW w:w="1701" w:type="dxa"/>
            <w:shd w:val="clear" w:color="auto" w:fill="auto"/>
          </w:tcPr>
          <w:p w14:paraId="5C020B92"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w:t>
            </w:r>
            <w:r w:rsidRPr="00AF4B81">
              <w:rPr>
                <w:rFonts w:cs="Arial"/>
                <w:snapToGrid w:val="0"/>
                <w:sz w:val="20"/>
              </w:rPr>
              <w:t>Соблюдается</w:t>
            </w:r>
          </w:p>
          <w:p w14:paraId="5582BE00" w14:textId="77777777" w:rsidR="001E63EB" w:rsidRPr="00AF4B81" w:rsidRDefault="001E63EB" w:rsidP="001E63EB">
            <w:pPr>
              <w:pStyle w:val="23"/>
              <w:spacing w:line="240" w:lineRule="auto"/>
              <w:ind w:firstLine="0"/>
              <w:rPr>
                <w:rFonts w:cs="Arial"/>
                <w:snapToGrid w:val="0"/>
                <w:sz w:val="20"/>
              </w:rPr>
            </w:pPr>
          </w:p>
        </w:tc>
      </w:tr>
      <w:tr w:rsidR="001E63EB" w:rsidRPr="00FC07A1" w14:paraId="26523A76" w14:textId="77777777" w:rsidTr="00340038">
        <w:tc>
          <w:tcPr>
            <w:tcW w:w="675" w:type="dxa"/>
            <w:shd w:val="clear" w:color="auto" w:fill="auto"/>
          </w:tcPr>
          <w:p w14:paraId="41B35B8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1.3.2</w:t>
            </w:r>
          </w:p>
        </w:tc>
        <w:tc>
          <w:tcPr>
            <w:tcW w:w="2835" w:type="dxa"/>
            <w:shd w:val="clear" w:color="auto" w:fill="auto"/>
          </w:tcPr>
          <w:p w14:paraId="18CAE02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не предпринимает действий, которые приводят или могут привести к искусственному перераспре</w:t>
            </w:r>
            <w:r>
              <w:rPr>
                <w:rFonts w:cs="Arial"/>
                <w:snapToGrid w:val="0"/>
                <w:sz w:val="20"/>
              </w:rPr>
              <w:t>делению корпоративного контроля</w:t>
            </w:r>
          </w:p>
        </w:tc>
        <w:tc>
          <w:tcPr>
            <w:tcW w:w="3119" w:type="dxa"/>
            <w:gridSpan w:val="2"/>
            <w:shd w:val="clear" w:color="auto" w:fill="auto"/>
          </w:tcPr>
          <w:p w14:paraId="3A05DB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w:t>
            </w:r>
            <w:proofErr w:type="spellStart"/>
            <w:r w:rsidRPr="00AF4B81">
              <w:rPr>
                <w:rFonts w:cs="Arial"/>
                <w:snapToGrid w:val="0"/>
                <w:sz w:val="20"/>
              </w:rPr>
              <w:t>Квазиказначейские</w:t>
            </w:r>
            <w:proofErr w:type="spellEnd"/>
            <w:r w:rsidRPr="00AF4B81">
              <w:rPr>
                <w:rFonts w:cs="Arial"/>
                <w:snapToGrid w:val="0"/>
                <w:sz w:val="20"/>
              </w:rPr>
              <w:t xml:space="preserve"> акции отсутствуют или не участвовали в голосовании в течение отчетного периода.</w:t>
            </w:r>
          </w:p>
        </w:tc>
        <w:tc>
          <w:tcPr>
            <w:tcW w:w="1417" w:type="dxa"/>
            <w:gridSpan w:val="2"/>
            <w:shd w:val="clear" w:color="auto" w:fill="auto"/>
          </w:tcPr>
          <w:p w14:paraId="0DC9A62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BF847B8" w14:textId="77777777" w:rsidR="001E63EB" w:rsidRPr="00BD4284" w:rsidRDefault="001E63EB" w:rsidP="001E63EB">
            <w:pPr>
              <w:pStyle w:val="23"/>
              <w:spacing w:line="240" w:lineRule="auto"/>
              <w:ind w:firstLine="0"/>
              <w:rPr>
                <w:rFonts w:cs="Arial"/>
                <w:snapToGrid w:val="0"/>
                <w:sz w:val="18"/>
                <w:szCs w:val="18"/>
              </w:rPr>
            </w:pPr>
          </w:p>
          <w:p w14:paraId="4EE402A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C45E1D0"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FF49DB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49E23AFB" w14:textId="77777777" w:rsidTr="00340038">
        <w:tc>
          <w:tcPr>
            <w:tcW w:w="675" w:type="dxa"/>
            <w:shd w:val="clear" w:color="auto" w:fill="auto"/>
          </w:tcPr>
          <w:p w14:paraId="3B998C5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1.4.</w:t>
            </w:r>
          </w:p>
        </w:tc>
        <w:tc>
          <w:tcPr>
            <w:tcW w:w="9101" w:type="dxa"/>
            <w:gridSpan w:val="7"/>
            <w:shd w:val="clear" w:color="auto" w:fill="auto"/>
          </w:tcPr>
          <w:p w14:paraId="0CA8FC4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1E63EB" w:rsidRPr="00FC07A1" w14:paraId="209EECF6" w14:textId="77777777" w:rsidTr="00340038">
        <w:trPr>
          <w:trHeight w:val="1965"/>
        </w:trPr>
        <w:tc>
          <w:tcPr>
            <w:tcW w:w="675" w:type="dxa"/>
            <w:shd w:val="clear" w:color="auto" w:fill="auto"/>
          </w:tcPr>
          <w:p w14:paraId="06FD823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1.4.1</w:t>
            </w:r>
          </w:p>
        </w:tc>
        <w:tc>
          <w:tcPr>
            <w:tcW w:w="2835" w:type="dxa"/>
            <w:shd w:val="clear" w:color="auto" w:fill="auto"/>
          </w:tcPr>
          <w:p w14:paraId="4678E89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119" w:type="dxa"/>
            <w:gridSpan w:val="2"/>
            <w:shd w:val="clear" w:color="auto" w:fill="auto"/>
          </w:tcPr>
          <w:p w14:paraId="2780EC8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tc>
        <w:tc>
          <w:tcPr>
            <w:tcW w:w="1417" w:type="dxa"/>
            <w:gridSpan w:val="2"/>
            <w:shd w:val="clear" w:color="auto" w:fill="auto"/>
          </w:tcPr>
          <w:p w14:paraId="17FF164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30060805" w14:textId="77777777" w:rsidR="001E63EB" w:rsidRPr="00BD4284" w:rsidRDefault="001E63EB" w:rsidP="001E63EB">
            <w:pPr>
              <w:pStyle w:val="23"/>
              <w:spacing w:line="240" w:lineRule="auto"/>
              <w:ind w:firstLine="0"/>
              <w:rPr>
                <w:rFonts w:cs="Arial"/>
                <w:snapToGrid w:val="0"/>
                <w:sz w:val="18"/>
                <w:szCs w:val="18"/>
              </w:rPr>
            </w:pPr>
          </w:p>
          <w:p w14:paraId="726E6F12" w14:textId="77777777" w:rsidR="001E63EB" w:rsidRPr="00BD4284" w:rsidRDefault="001E63EB" w:rsidP="001E63EB">
            <w:pPr>
              <w:pStyle w:val="23"/>
              <w:spacing w:line="240" w:lineRule="auto"/>
              <w:ind w:firstLine="0"/>
              <w:rPr>
                <w:rFonts w:cs="Arial"/>
                <w:snapToGrid w:val="0"/>
                <w:sz w:val="18"/>
                <w:szCs w:val="18"/>
              </w:rPr>
            </w:pPr>
          </w:p>
          <w:p w14:paraId="11A7FBC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472CD0B" w14:textId="77777777" w:rsidR="001E63EB" w:rsidRPr="00BD4284" w:rsidRDefault="001E63EB" w:rsidP="001E63EB">
            <w:pPr>
              <w:pStyle w:val="23"/>
              <w:spacing w:line="240" w:lineRule="auto"/>
              <w:ind w:firstLine="0"/>
              <w:rPr>
                <w:rFonts w:cs="Arial"/>
                <w:snapToGrid w:val="0"/>
                <w:sz w:val="18"/>
                <w:szCs w:val="18"/>
              </w:rPr>
            </w:pPr>
          </w:p>
          <w:p w14:paraId="7331115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C72F14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7B10F077" w14:textId="77777777" w:rsidTr="00340038">
        <w:tc>
          <w:tcPr>
            <w:tcW w:w="675" w:type="dxa"/>
            <w:shd w:val="clear" w:color="auto" w:fill="auto"/>
          </w:tcPr>
          <w:p w14:paraId="0BF56DB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2.1.</w:t>
            </w:r>
          </w:p>
        </w:tc>
        <w:tc>
          <w:tcPr>
            <w:tcW w:w="9101" w:type="dxa"/>
            <w:gridSpan w:val="7"/>
            <w:shd w:val="clear" w:color="auto" w:fill="auto"/>
          </w:tcPr>
          <w:p w14:paraId="617FB35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1E63EB" w:rsidRPr="00FC07A1" w14:paraId="6418C1F7" w14:textId="77777777" w:rsidTr="00340038">
        <w:trPr>
          <w:trHeight w:val="4525"/>
        </w:trPr>
        <w:tc>
          <w:tcPr>
            <w:tcW w:w="675" w:type="dxa"/>
            <w:shd w:val="clear" w:color="auto" w:fill="auto"/>
          </w:tcPr>
          <w:p w14:paraId="53E604D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2.1.1</w:t>
            </w:r>
          </w:p>
          <w:p w14:paraId="3A54461B" w14:textId="77777777" w:rsidR="001E63EB" w:rsidRPr="00AF4B81" w:rsidRDefault="001E63EB" w:rsidP="001E63EB">
            <w:pPr>
              <w:pStyle w:val="23"/>
              <w:spacing w:line="240" w:lineRule="auto"/>
              <w:ind w:firstLine="0"/>
              <w:jc w:val="both"/>
              <w:rPr>
                <w:rFonts w:cs="Arial"/>
                <w:snapToGrid w:val="0"/>
                <w:sz w:val="20"/>
              </w:rPr>
            </w:pPr>
          </w:p>
          <w:p w14:paraId="4E1254C5" w14:textId="77777777" w:rsidR="001E63EB" w:rsidRPr="00AF4B81" w:rsidRDefault="001E63EB" w:rsidP="001E63EB">
            <w:pPr>
              <w:pStyle w:val="23"/>
              <w:spacing w:line="240" w:lineRule="auto"/>
              <w:ind w:firstLine="0"/>
              <w:jc w:val="both"/>
              <w:rPr>
                <w:rFonts w:cs="Arial"/>
                <w:snapToGrid w:val="0"/>
                <w:sz w:val="20"/>
              </w:rPr>
            </w:pPr>
          </w:p>
          <w:p w14:paraId="304AF70A" w14:textId="77777777" w:rsidR="001E63EB" w:rsidRPr="00AF4B81" w:rsidRDefault="001E63EB" w:rsidP="001E63EB">
            <w:pPr>
              <w:pStyle w:val="23"/>
              <w:spacing w:line="240" w:lineRule="auto"/>
              <w:ind w:firstLine="0"/>
              <w:jc w:val="both"/>
              <w:rPr>
                <w:rFonts w:cs="Arial"/>
                <w:snapToGrid w:val="0"/>
                <w:sz w:val="20"/>
              </w:rPr>
            </w:pPr>
          </w:p>
          <w:p w14:paraId="46F3FC92" w14:textId="77777777" w:rsidR="001E63EB" w:rsidRPr="00AF4B81" w:rsidRDefault="001E63EB" w:rsidP="001E63EB">
            <w:pPr>
              <w:pStyle w:val="23"/>
              <w:spacing w:line="240" w:lineRule="auto"/>
              <w:ind w:firstLine="0"/>
              <w:jc w:val="both"/>
              <w:rPr>
                <w:rFonts w:cs="Arial"/>
                <w:snapToGrid w:val="0"/>
                <w:sz w:val="20"/>
              </w:rPr>
            </w:pPr>
          </w:p>
          <w:p w14:paraId="192D40E3" w14:textId="77777777" w:rsidR="001E63EB" w:rsidRPr="00AF4B81" w:rsidRDefault="001E63EB" w:rsidP="001E63EB">
            <w:pPr>
              <w:pStyle w:val="23"/>
              <w:spacing w:line="240" w:lineRule="auto"/>
              <w:ind w:firstLine="0"/>
              <w:jc w:val="both"/>
              <w:rPr>
                <w:rFonts w:cs="Arial"/>
                <w:snapToGrid w:val="0"/>
                <w:sz w:val="20"/>
              </w:rPr>
            </w:pPr>
          </w:p>
          <w:p w14:paraId="781F01C1" w14:textId="77777777" w:rsidR="001E63EB" w:rsidRPr="00AF4B81" w:rsidRDefault="001E63EB" w:rsidP="001E63EB">
            <w:pPr>
              <w:pStyle w:val="23"/>
              <w:spacing w:line="240" w:lineRule="auto"/>
              <w:ind w:firstLine="0"/>
              <w:jc w:val="both"/>
              <w:rPr>
                <w:rFonts w:cs="Arial"/>
                <w:snapToGrid w:val="0"/>
                <w:sz w:val="20"/>
              </w:rPr>
            </w:pPr>
          </w:p>
          <w:p w14:paraId="58933948" w14:textId="77777777" w:rsidR="001E63EB" w:rsidRPr="00AF4B81" w:rsidRDefault="001E63EB" w:rsidP="001E63EB">
            <w:pPr>
              <w:pStyle w:val="23"/>
              <w:spacing w:line="240" w:lineRule="auto"/>
              <w:ind w:firstLine="0"/>
              <w:jc w:val="both"/>
              <w:rPr>
                <w:rFonts w:cs="Arial"/>
                <w:snapToGrid w:val="0"/>
                <w:sz w:val="20"/>
              </w:rPr>
            </w:pPr>
          </w:p>
          <w:p w14:paraId="230955DA" w14:textId="77777777" w:rsidR="001E63EB" w:rsidRPr="00AF4B81" w:rsidRDefault="001E63EB" w:rsidP="001E63EB">
            <w:pPr>
              <w:pStyle w:val="23"/>
              <w:spacing w:line="240" w:lineRule="auto"/>
              <w:ind w:firstLine="0"/>
              <w:jc w:val="both"/>
              <w:rPr>
                <w:rFonts w:cs="Arial"/>
                <w:snapToGrid w:val="0"/>
                <w:sz w:val="20"/>
              </w:rPr>
            </w:pPr>
          </w:p>
          <w:p w14:paraId="382F45BE" w14:textId="77777777" w:rsidR="001E63EB" w:rsidRPr="00AF4B81" w:rsidRDefault="001E63EB" w:rsidP="001E63EB">
            <w:pPr>
              <w:pStyle w:val="23"/>
              <w:spacing w:line="240" w:lineRule="auto"/>
              <w:ind w:firstLine="0"/>
              <w:jc w:val="both"/>
              <w:rPr>
                <w:rFonts w:cs="Arial"/>
                <w:snapToGrid w:val="0"/>
                <w:sz w:val="20"/>
              </w:rPr>
            </w:pPr>
          </w:p>
          <w:p w14:paraId="089350AF" w14:textId="77777777" w:rsidR="001E63EB" w:rsidRPr="00AF4B81" w:rsidRDefault="001E63EB" w:rsidP="001E63EB">
            <w:pPr>
              <w:pStyle w:val="23"/>
              <w:spacing w:line="240" w:lineRule="auto"/>
              <w:ind w:firstLine="0"/>
              <w:jc w:val="both"/>
              <w:rPr>
                <w:rFonts w:cs="Arial"/>
                <w:snapToGrid w:val="0"/>
                <w:sz w:val="20"/>
              </w:rPr>
            </w:pPr>
          </w:p>
          <w:p w14:paraId="168B0811" w14:textId="77777777" w:rsidR="001E63EB" w:rsidRPr="00AF4B81" w:rsidRDefault="001E63EB" w:rsidP="001E63EB">
            <w:pPr>
              <w:pStyle w:val="23"/>
              <w:spacing w:line="240" w:lineRule="auto"/>
              <w:ind w:firstLine="0"/>
              <w:jc w:val="both"/>
              <w:rPr>
                <w:rFonts w:cs="Arial"/>
                <w:snapToGrid w:val="0"/>
                <w:sz w:val="20"/>
              </w:rPr>
            </w:pPr>
          </w:p>
          <w:p w14:paraId="6EC13A62" w14:textId="77777777" w:rsidR="001E63EB" w:rsidRPr="00AF4B81" w:rsidRDefault="001E63EB" w:rsidP="001E63EB">
            <w:pPr>
              <w:pStyle w:val="23"/>
              <w:spacing w:line="240" w:lineRule="auto"/>
              <w:ind w:firstLine="0"/>
              <w:jc w:val="both"/>
              <w:rPr>
                <w:rFonts w:cs="Arial"/>
                <w:snapToGrid w:val="0"/>
                <w:sz w:val="20"/>
              </w:rPr>
            </w:pPr>
          </w:p>
          <w:p w14:paraId="05E9A303" w14:textId="77777777" w:rsidR="001E63EB" w:rsidRPr="00AF4B81" w:rsidRDefault="001E63EB" w:rsidP="001E63EB">
            <w:pPr>
              <w:pStyle w:val="23"/>
              <w:spacing w:line="240" w:lineRule="auto"/>
              <w:ind w:firstLine="0"/>
              <w:jc w:val="both"/>
              <w:rPr>
                <w:rFonts w:cs="Arial"/>
                <w:snapToGrid w:val="0"/>
                <w:sz w:val="20"/>
              </w:rPr>
            </w:pPr>
          </w:p>
          <w:p w14:paraId="6F1F62A8" w14:textId="77777777" w:rsidR="001E63EB" w:rsidRPr="00AF4B81" w:rsidRDefault="001E63EB" w:rsidP="001E63EB">
            <w:pPr>
              <w:pStyle w:val="23"/>
              <w:spacing w:line="240" w:lineRule="auto"/>
              <w:ind w:firstLine="0"/>
              <w:jc w:val="both"/>
              <w:rPr>
                <w:rFonts w:cs="Arial"/>
                <w:snapToGrid w:val="0"/>
                <w:sz w:val="20"/>
              </w:rPr>
            </w:pPr>
          </w:p>
          <w:p w14:paraId="2218CC8E" w14:textId="77777777" w:rsidR="001E63EB" w:rsidRPr="00AF4B81" w:rsidRDefault="001E63EB" w:rsidP="001E63EB">
            <w:pPr>
              <w:pStyle w:val="23"/>
              <w:spacing w:line="240" w:lineRule="auto"/>
              <w:ind w:firstLine="0"/>
              <w:jc w:val="both"/>
              <w:rPr>
                <w:rFonts w:cs="Arial"/>
                <w:snapToGrid w:val="0"/>
                <w:sz w:val="20"/>
              </w:rPr>
            </w:pPr>
          </w:p>
          <w:p w14:paraId="2C6C3170" w14:textId="77777777" w:rsidR="001E63EB" w:rsidRPr="00AF4B81" w:rsidRDefault="001E63EB" w:rsidP="001E63EB">
            <w:pPr>
              <w:pStyle w:val="23"/>
              <w:spacing w:line="240" w:lineRule="auto"/>
              <w:ind w:firstLine="0"/>
              <w:jc w:val="both"/>
              <w:rPr>
                <w:rFonts w:cs="Arial"/>
                <w:snapToGrid w:val="0"/>
                <w:sz w:val="20"/>
              </w:rPr>
            </w:pPr>
          </w:p>
          <w:p w14:paraId="4DB164F6" w14:textId="77777777" w:rsidR="001E63EB" w:rsidRPr="00AF4B81" w:rsidRDefault="001E63EB" w:rsidP="001E63EB">
            <w:pPr>
              <w:pStyle w:val="23"/>
              <w:spacing w:line="240" w:lineRule="auto"/>
              <w:ind w:firstLine="0"/>
              <w:jc w:val="both"/>
              <w:rPr>
                <w:rFonts w:cs="Arial"/>
                <w:snapToGrid w:val="0"/>
                <w:sz w:val="20"/>
              </w:rPr>
            </w:pPr>
          </w:p>
        </w:tc>
        <w:tc>
          <w:tcPr>
            <w:tcW w:w="2835" w:type="dxa"/>
            <w:shd w:val="clear" w:color="auto" w:fill="auto"/>
          </w:tcPr>
          <w:p w14:paraId="297B11F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Совет директоров отвечает за принятие решений, связанных с назначением и освобождением должностей исполнительных органов, в том числе в связи с ненадлежащим исполнением ими своих обязанностей. </w:t>
            </w:r>
          </w:p>
          <w:p w14:paraId="716C764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w:t>
            </w:r>
          </w:p>
          <w:p w14:paraId="6902B4A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основными направлениями деятельности общества.</w:t>
            </w:r>
          </w:p>
        </w:tc>
        <w:tc>
          <w:tcPr>
            <w:tcW w:w="3119" w:type="dxa"/>
            <w:gridSpan w:val="2"/>
            <w:shd w:val="clear" w:color="auto" w:fill="auto"/>
          </w:tcPr>
          <w:p w14:paraId="27D90DF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14:paraId="4CF95F0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Советом директоров рассмотрен отчет (отчеты) единоличного исполнительного органа и </w:t>
            </w:r>
          </w:p>
          <w:p w14:paraId="15C0308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членов коллегиального исполнительного органа о выполнении стратегии общества.</w:t>
            </w:r>
          </w:p>
        </w:tc>
        <w:tc>
          <w:tcPr>
            <w:tcW w:w="1417" w:type="dxa"/>
            <w:gridSpan w:val="2"/>
            <w:shd w:val="clear" w:color="auto" w:fill="auto"/>
          </w:tcPr>
          <w:p w14:paraId="09130E87" w14:textId="77777777" w:rsidR="001E63EB" w:rsidRPr="00BD4284" w:rsidRDefault="001E63EB" w:rsidP="001E63EB">
            <w:pPr>
              <w:pStyle w:val="23"/>
              <w:spacing w:line="240" w:lineRule="auto"/>
              <w:ind w:firstLine="0"/>
              <w:rPr>
                <w:rFonts w:cs="Arial"/>
                <w:snapToGrid w:val="0"/>
                <w:sz w:val="18"/>
                <w:szCs w:val="18"/>
              </w:rPr>
            </w:pPr>
          </w:p>
          <w:p w14:paraId="3B211634"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7F5D9577" w14:textId="77777777" w:rsidR="001E63EB" w:rsidRPr="00BD4284" w:rsidRDefault="001E63EB" w:rsidP="001E63EB">
            <w:pPr>
              <w:pStyle w:val="23"/>
              <w:spacing w:line="240" w:lineRule="auto"/>
              <w:ind w:firstLine="0"/>
              <w:rPr>
                <w:rFonts w:cs="Arial"/>
                <w:snapToGrid w:val="0"/>
                <w:sz w:val="18"/>
                <w:szCs w:val="18"/>
              </w:rPr>
            </w:pPr>
          </w:p>
          <w:p w14:paraId="443BE87F" w14:textId="77777777" w:rsidR="001E63EB" w:rsidRPr="00BD4284" w:rsidRDefault="001E63EB" w:rsidP="001E63EB">
            <w:pPr>
              <w:pStyle w:val="23"/>
              <w:spacing w:line="240" w:lineRule="auto"/>
              <w:ind w:firstLine="0"/>
              <w:rPr>
                <w:rFonts w:cs="Arial"/>
                <w:snapToGrid w:val="0"/>
                <w:sz w:val="18"/>
                <w:szCs w:val="18"/>
              </w:rPr>
            </w:pPr>
          </w:p>
          <w:p w14:paraId="49532A2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683ED3D" w14:textId="77777777" w:rsidR="001E63EB" w:rsidRPr="00BD4284" w:rsidRDefault="001E63EB" w:rsidP="001E63EB">
            <w:pPr>
              <w:pStyle w:val="23"/>
              <w:spacing w:line="240" w:lineRule="auto"/>
              <w:ind w:firstLine="0"/>
              <w:rPr>
                <w:rFonts w:cs="Arial"/>
                <w:snapToGrid w:val="0"/>
                <w:sz w:val="18"/>
                <w:szCs w:val="18"/>
              </w:rPr>
            </w:pPr>
          </w:p>
          <w:p w14:paraId="5E30E7F1" w14:textId="77777777" w:rsidR="001E63EB" w:rsidRPr="00BD4284" w:rsidRDefault="001E63EB" w:rsidP="001E63EB">
            <w:pPr>
              <w:pStyle w:val="23"/>
              <w:spacing w:line="240" w:lineRule="auto"/>
              <w:ind w:firstLine="0"/>
              <w:rPr>
                <w:rFonts w:cs="Arial"/>
                <w:snapToGrid w:val="0"/>
                <w:sz w:val="18"/>
                <w:szCs w:val="18"/>
              </w:rPr>
            </w:pPr>
          </w:p>
          <w:p w14:paraId="153EFDE4"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C9ED88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64E5EF4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7AFCF9FF" w14:textId="77777777" w:rsidTr="00340038">
        <w:tc>
          <w:tcPr>
            <w:tcW w:w="675" w:type="dxa"/>
            <w:shd w:val="clear" w:color="auto" w:fill="auto"/>
          </w:tcPr>
          <w:p w14:paraId="24D61EC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2.1.2</w:t>
            </w:r>
          </w:p>
        </w:tc>
        <w:tc>
          <w:tcPr>
            <w:tcW w:w="2835" w:type="dxa"/>
            <w:shd w:val="clear" w:color="auto" w:fill="auto"/>
          </w:tcPr>
          <w:p w14:paraId="4566E63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w:t>
            </w:r>
            <w:r w:rsidRPr="00AF4B81">
              <w:rPr>
                <w:rFonts w:cs="Arial"/>
                <w:snapToGrid w:val="0"/>
                <w:sz w:val="20"/>
              </w:rPr>
              <w:lastRenderedPageBreak/>
              <w:t>видам деятельности общества.</w:t>
            </w:r>
          </w:p>
        </w:tc>
        <w:tc>
          <w:tcPr>
            <w:tcW w:w="3119" w:type="dxa"/>
            <w:gridSpan w:val="2"/>
            <w:shd w:val="clear" w:color="auto" w:fill="auto"/>
          </w:tcPr>
          <w:p w14:paraId="179BDCB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w:t>
            </w:r>
            <w:r w:rsidRPr="00AF4B81">
              <w:rPr>
                <w:rFonts w:cs="Arial"/>
                <w:snapToGrid w:val="0"/>
                <w:sz w:val="20"/>
              </w:rPr>
              <w:lastRenderedPageBreak/>
              <w:t>реализации стратегии и бизнес-планов общества.</w:t>
            </w:r>
          </w:p>
        </w:tc>
        <w:tc>
          <w:tcPr>
            <w:tcW w:w="1417" w:type="dxa"/>
            <w:gridSpan w:val="2"/>
            <w:shd w:val="clear" w:color="auto" w:fill="auto"/>
          </w:tcPr>
          <w:p w14:paraId="516E8263" w14:textId="77777777" w:rsidR="001E63EB" w:rsidRPr="00AF4B81" w:rsidRDefault="001E63EB" w:rsidP="001E63EB">
            <w:pPr>
              <w:pStyle w:val="23"/>
              <w:spacing w:line="240" w:lineRule="auto"/>
              <w:ind w:firstLine="0"/>
              <w:jc w:val="both"/>
              <w:rPr>
                <w:rFonts w:cs="Arial"/>
                <w:snapToGrid w:val="0"/>
                <w:sz w:val="20"/>
              </w:rPr>
            </w:pPr>
          </w:p>
          <w:p w14:paraId="178CF51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5A461FC" w14:textId="77777777" w:rsidR="001E63EB" w:rsidRPr="00BD4284" w:rsidRDefault="001E63EB" w:rsidP="001E63EB">
            <w:pPr>
              <w:pStyle w:val="23"/>
              <w:spacing w:line="240" w:lineRule="auto"/>
              <w:ind w:firstLine="0"/>
              <w:rPr>
                <w:rFonts w:cs="Arial"/>
                <w:snapToGrid w:val="0"/>
                <w:sz w:val="18"/>
                <w:szCs w:val="18"/>
              </w:rPr>
            </w:pPr>
          </w:p>
          <w:p w14:paraId="5E4FAB1B" w14:textId="77777777" w:rsidR="001E63EB" w:rsidRPr="00BD4284" w:rsidRDefault="001E63EB" w:rsidP="001E63EB">
            <w:pPr>
              <w:pStyle w:val="23"/>
              <w:spacing w:line="240" w:lineRule="auto"/>
              <w:ind w:firstLine="0"/>
              <w:rPr>
                <w:rFonts w:cs="Arial"/>
                <w:snapToGrid w:val="0"/>
                <w:sz w:val="18"/>
                <w:szCs w:val="18"/>
              </w:rPr>
            </w:pPr>
          </w:p>
          <w:p w14:paraId="31640B3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6101A98" w14:textId="77777777" w:rsidR="001E63EB" w:rsidRPr="00BD4284" w:rsidRDefault="001E63EB" w:rsidP="001E63EB">
            <w:pPr>
              <w:pStyle w:val="23"/>
              <w:spacing w:line="240" w:lineRule="auto"/>
              <w:ind w:firstLine="0"/>
              <w:rPr>
                <w:rFonts w:cs="Arial"/>
                <w:snapToGrid w:val="0"/>
                <w:sz w:val="18"/>
                <w:szCs w:val="18"/>
              </w:rPr>
            </w:pPr>
          </w:p>
          <w:p w14:paraId="12D92797" w14:textId="77777777" w:rsidR="001E63EB" w:rsidRPr="00BD4284" w:rsidRDefault="001E63EB" w:rsidP="001E63EB">
            <w:pPr>
              <w:pStyle w:val="23"/>
              <w:spacing w:line="240" w:lineRule="auto"/>
              <w:ind w:firstLine="0"/>
              <w:rPr>
                <w:rFonts w:cs="Arial"/>
                <w:snapToGrid w:val="0"/>
                <w:sz w:val="18"/>
                <w:szCs w:val="18"/>
              </w:rPr>
            </w:pPr>
          </w:p>
          <w:p w14:paraId="2FD094B0" w14:textId="77777777" w:rsidR="001E63EB" w:rsidRPr="00BD4284" w:rsidRDefault="001E63EB" w:rsidP="001E63EB">
            <w:pPr>
              <w:pStyle w:val="23"/>
              <w:spacing w:line="240" w:lineRule="auto"/>
              <w:ind w:firstLine="0"/>
              <w:rPr>
                <w:rFonts w:cs="Arial"/>
                <w:snapToGrid w:val="0"/>
                <w:sz w:val="18"/>
                <w:szCs w:val="18"/>
              </w:rPr>
            </w:pPr>
          </w:p>
          <w:p w14:paraId="6FE4ECB1"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C592A7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Частично соблюдается.</w:t>
            </w:r>
          </w:p>
          <w:p w14:paraId="43BE6A3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рассматривает вопросы, связанные с ходом исполнения и актуализации стратегии, утверждением </w:t>
            </w:r>
            <w:r w:rsidRPr="00AF4B81">
              <w:rPr>
                <w:rFonts w:cs="Arial"/>
                <w:snapToGrid w:val="0"/>
                <w:sz w:val="20"/>
              </w:rPr>
              <w:lastRenderedPageBreak/>
              <w:t xml:space="preserve">финансово-хозяйственного плана в рабочем порядке. </w:t>
            </w:r>
          </w:p>
        </w:tc>
      </w:tr>
      <w:tr w:rsidR="001E63EB" w:rsidRPr="00FC07A1" w14:paraId="625C1D47" w14:textId="77777777" w:rsidTr="00340038">
        <w:tc>
          <w:tcPr>
            <w:tcW w:w="675" w:type="dxa"/>
            <w:shd w:val="clear" w:color="auto" w:fill="auto"/>
          </w:tcPr>
          <w:p w14:paraId="560F92D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2.1.3</w:t>
            </w:r>
          </w:p>
        </w:tc>
        <w:tc>
          <w:tcPr>
            <w:tcW w:w="2835" w:type="dxa"/>
            <w:shd w:val="clear" w:color="auto" w:fill="auto"/>
          </w:tcPr>
          <w:p w14:paraId="2E80140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определяет принципы и подходы к организации системы управления рисками и внутреннего контроля в обществе</w:t>
            </w:r>
          </w:p>
        </w:tc>
        <w:tc>
          <w:tcPr>
            <w:tcW w:w="3119" w:type="dxa"/>
            <w:gridSpan w:val="2"/>
            <w:shd w:val="clear" w:color="auto" w:fill="auto"/>
          </w:tcPr>
          <w:p w14:paraId="028DEC1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определил принципы и подходы к организации системы управления рисками и внутреннего контроля в обществе.</w:t>
            </w:r>
          </w:p>
          <w:p w14:paraId="19A654F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Совет директоров провел оценку системы управления рисками и внутреннего контроля общества в течение отчетного периода.</w:t>
            </w:r>
          </w:p>
        </w:tc>
        <w:tc>
          <w:tcPr>
            <w:tcW w:w="1417" w:type="dxa"/>
            <w:gridSpan w:val="2"/>
            <w:shd w:val="clear" w:color="auto" w:fill="auto"/>
          </w:tcPr>
          <w:p w14:paraId="1D166D30" w14:textId="77777777" w:rsidR="001E63EB" w:rsidRPr="00BD4284" w:rsidRDefault="001E63EB" w:rsidP="001E63EB">
            <w:pPr>
              <w:pStyle w:val="23"/>
              <w:spacing w:line="240" w:lineRule="auto"/>
              <w:ind w:firstLine="0"/>
              <w:rPr>
                <w:rFonts w:cs="Arial"/>
                <w:snapToGrid w:val="0"/>
                <w:sz w:val="18"/>
                <w:szCs w:val="18"/>
              </w:rPr>
            </w:pPr>
          </w:p>
          <w:p w14:paraId="006792AC"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07287DC" w14:textId="77777777" w:rsidR="001E63EB" w:rsidRPr="00BD4284" w:rsidRDefault="001E63EB" w:rsidP="001E63EB">
            <w:pPr>
              <w:pStyle w:val="23"/>
              <w:spacing w:line="240" w:lineRule="auto"/>
              <w:ind w:firstLine="0"/>
              <w:rPr>
                <w:rFonts w:cs="Arial"/>
                <w:snapToGrid w:val="0"/>
                <w:sz w:val="18"/>
                <w:szCs w:val="18"/>
              </w:rPr>
            </w:pPr>
          </w:p>
          <w:p w14:paraId="64D2BF50" w14:textId="77777777" w:rsidR="001E63EB" w:rsidRPr="00BD4284" w:rsidRDefault="001E63EB" w:rsidP="001E63EB">
            <w:pPr>
              <w:pStyle w:val="23"/>
              <w:spacing w:line="240" w:lineRule="auto"/>
              <w:ind w:firstLine="0"/>
              <w:rPr>
                <w:rFonts w:cs="Arial"/>
                <w:snapToGrid w:val="0"/>
                <w:sz w:val="18"/>
                <w:szCs w:val="18"/>
              </w:rPr>
            </w:pPr>
          </w:p>
          <w:p w14:paraId="040257B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8EC311E" w14:textId="77777777" w:rsidR="001E63EB" w:rsidRPr="00BD4284" w:rsidRDefault="001E63EB" w:rsidP="001E63EB">
            <w:pPr>
              <w:pStyle w:val="23"/>
              <w:spacing w:line="240" w:lineRule="auto"/>
              <w:ind w:firstLine="0"/>
              <w:rPr>
                <w:rFonts w:cs="Arial"/>
                <w:snapToGrid w:val="0"/>
                <w:sz w:val="18"/>
                <w:szCs w:val="18"/>
              </w:rPr>
            </w:pPr>
          </w:p>
          <w:p w14:paraId="48252EBB" w14:textId="77777777" w:rsidR="001E63EB" w:rsidRPr="00BD4284" w:rsidRDefault="001E63EB" w:rsidP="001E63EB">
            <w:pPr>
              <w:pStyle w:val="23"/>
              <w:spacing w:line="240" w:lineRule="auto"/>
              <w:ind w:firstLine="0"/>
              <w:rPr>
                <w:rFonts w:cs="Arial"/>
                <w:snapToGrid w:val="0"/>
                <w:sz w:val="18"/>
                <w:szCs w:val="18"/>
              </w:rPr>
            </w:pPr>
          </w:p>
          <w:p w14:paraId="557E85D0"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1E05A25"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Частично соблюдается.</w:t>
            </w:r>
          </w:p>
          <w:p w14:paraId="46EF38A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определил принципы и подходы к организации системы управления рисками и внутреннего контроля общества, а также проводил оценку системы управления рисками  в рабочем порядке.</w:t>
            </w:r>
          </w:p>
        </w:tc>
      </w:tr>
      <w:tr w:rsidR="001E63EB" w:rsidRPr="00FC07A1" w14:paraId="0A892CE0" w14:textId="77777777" w:rsidTr="00340038">
        <w:tc>
          <w:tcPr>
            <w:tcW w:w="675" w:type="dxa"/>
            <w:shd w:val="clear" w:color="auto" w:fill="auto"/>
          </w:tcPr>
          <w:p w14:paraId="02DC0DC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2.1.4</w:t>
            </w:r>
          </w:p>
        </w:tc>
        <w:tc>
          <w:tcPr>
            <w:tcW w:w="2835" w:type="dxa"/>
            <w:shd w:val="clear" w:color="auto" w:fill="auto"/>
          </w:tcPr>
          <w:p w14:paraId="4F085A3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определяет полити</w:t>
            </w:r>
            <w:r>
              <w:rPr>
                <w:rFonts w:cs="Arial"/>
                <w:snapToGrid w:val="0"/>
                <w:sz w:val="20"/>
              </w:rPr>
              <w:t xml:space="preserve">ку общества по </w:t>
            </w:r>
            <w:r w:rsidRPr="00AF4B81">
              <w:rPr>
                <w:rFonts w:cs="Arial"/>
                <w:snapToGrid w:val="0"/>
                <w:sz w:val="20"/>
              </w:rPr>
              <w:t>вознаграждению и (или) возмещению расходов (компенсаций) членам совета директоров, исполнительных органов и иным ключевым руководящим работникам общества</w:t>
            </w:r>
          </w:p>
        </w:tc>
        <w:tc>
          <w:tcPr>
            <w:tcW w:w="3119" w:type="dxa"/>
            <w:gridSpan w:val="2"/>
            <w:shd w:val="clear" w:color="auto" w:fill="auto"/>
          </w:tcPr>
          <w:p w14:paraId="0E7AA7B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w:t>
            </w:r>
            <w:r>
              <w:rPr>
                <w:rFonts w:cs="Arial"/>
                <w:snapToGrid w:val="0"/>
                <w:sz w:val="20"/>
              </w:rPr>
              <w:t>руководящих работников общества</w:t>
            </w:r>
          </w:p>
          <w:p w14:paraId="127FC70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течение отчетного периода на заседаниях совета директоров были рассмотрены вопросы, связанные с указанной политикой (политиками)</w:t>
            </w:r>
          </w:p>
        </w:tc>
        <w:tc>
          <w:tcPr>
            <w:tcW w:w="1417" w:type="dxa"/>
            <w:gridSpan w:val="2"/>
            <w:shd w:val="clear" w:color="auto" w:fill="auto"/>
          </w:tcPr>
          <w:p w14:paraId="4B034B4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86CE187" w14:textId="77777777" w:rsidR="001E63EB" w:rsidRPr="00BD4284" w:rsidRDefault="001E63EB" w:rsidP="001E63EB">
            <w:pPr>
              <w:pStyle w:val="23"/>
              <w:spacing w:line="240" w:lineRule="auto"/>
              <w:ind w:firstLine="0"/>
              <w:rPr>
                <w:rFonts w:cs="Arial"/>
                <w:snapToGrid w:val="0"/>
                <w:sz w:val="18"/>
                <w:szCs w:val="18"/>
              </w:rPr>
            </w:pPr>
          </w:p>
          <w:p w14:paraId="6414CAFD" w14:textId="77777777" w:rsidR="001E63EB" w:rsidRPr="00BD4284" w:rsidRDefault="001E63EB" w:rsidP="001E63EB">
            <w:pPr>
              <w:pStyle w:val="23"/>
              <w:spacing w:line="240" w:lineRule="auto"/>
              <w:ind w:firstLine="0"/>
              <w:rPr>
                <w:rFonts w:cs="Arial"/>
                <w:snapToGrid w:val="0"/>
                <w:sz w:val="18"/>
                <w:szCs w:val="18"/>
              </w:rPr>
            </w:pPr>
          </w:p>
          <w:p w14:paraId="0CBC28A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9712361" w14:textId="77777777" w:rsidR="001E63EB" w:rsidRPr="00BD4284" w:rsidRDefault="001E63EB" w:rsidP="001E63EB">
            <w:pPr>
              <w:pStyle w:val="23"/>
              <w:spacing w:line="240" w:lineRule="auto"/>
              <w:ind w:firstLine="0"/>
              <w:rPr>
                <w:rFonts w:cs="Arial"/>
                <w:snapToGrid w:val="0"/>
                <w:sz w:val="18"/>
                <w:szCs w:val="18"/>
              </w:rPr>
            </w:pPr>
          </w:p>
          <w:p w14:paraId="7467125B" w14:textId="77777777" w:rsidR="001E63EB" w:rsidRPr="00BD4284" w:rsidRDefault="001E63EB" w:rsidP="001E63EB">
            <w:pPr>
              <w:pStyle w:val="23"/>
              <w:spacing w:line="240" w:lineRule="auto"/>
              <w:ind w:firstLine="0"/>
              <w:rPr>
                <w:rFonts w:cs="Arial"/>
                <w:snapToGrid w:val="0"/>
                <w:sz w:val="18"/>
                <w:szCs w:val="18"/>
              </w:rPr>
            </w:pPr>
          </w:p>
          <w:p w14:paraId="3138304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p w14:paraId="53A02FEA" w14:textId="77777777" w:rsidR="001E63EB" w:rsidRPr="00AF4B81" w:rsidRDefault="001E63EB" w:rsidP="001E63EB">
            <w:pPr>
              <w:pStyle w:val="23"/>
              <w:spacing w:line="240" w:lineRule="auto"/>
              <w:ind w:firstLine="0"/>
              <w:jc w:val="both"/>
              <w:rPr>
                <w:rFonts w:cs="Arial"/>
                <w:snapToGrid w:val="0"/>
                <w:sz w:val="20"/>
              </w:rPr>
            </w:pPr>
          </w:p>
          <w:p w14:paraId="435AF8FA" w14:textId="77777777" w:rsidR="001E63EB" w:rsidRPr="00AF4B81" w:rsidRDefault="001E63EB" w:rsidP="001E63EB">
            <w:pPr>
              <w:pStyle w:val="23"/>
              <w:spacing w:line="240" w:lineRule="auto"/>
              <w:ind w:firstLine="0"/>
              <w:jc w:val="both"/>
              <w:rPr>
                <w:rFonts w:cs="Arial"/>
                <w:snapToGrid w:val="0"/>
                <w:sz w:val="20"/>
              </w:rPr>
            </w:pPr>
          </w:p>
        </w:tc>
        <w:tc>
          <w:tcPr>
            <w:tcW w:w="1730" w:type="dxa"/>
            <w:gridSpan w:val="2"/>
            <w:shd w:val="clear" w:color="auto" w:fill="auto"/>
          </w:tcPr>
          <w:p w14:paraId="140E67E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07B52E5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Не соблюдается.</w:t>
            </w:r>
          </w:p>
          <w:p w14:paraId="4CC05BA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обществе не производится выплаты вознаграждений или компенсаций расходов членам совета директоров и исполнительным органам.</w:t>
            </w:r>
          </w:p>
        </w:tc>
      </w:tr>
      <w:tr w:rsidR="001E63EB" w:rsidRPr="00FC07A1" w14:paraId="49AA7A98" w14:textId="77777777" w:rsidTr="00340038">
        <w:tc>
          <w:tcPr>
            <w:tcW w:w="675" w:type="dxa"/>
            <w:shd w:val="clear" w:color="auto" w:fill="auto"/>
          </w:tcPr>
          <w:p w14:paraId="4B8B55F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2.1.5</w:t>
            </w:r>
          </w:p>
        </w:tc>
        <w:tc>
          <w:tcPr>
            <w:tcW w:w="2835" w:type="dxa"/>
            <w:shd w:val="clear" w:color="auto" w:fill="auto"/>
          </w:tcPr>
          <w:p w14:paraId="3B6E586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 </w:t>
            </w:r>
          </w:p>
        </w:tc>
        <w:tc>
          <w:tcPr>
            <w:tcW w:w="3119" w:type="dxa"/>
            <w:gridSpan w:val="2"/>
            <w:shd w:val="clear" w:color="auto" w:fill="auto"/>
          </w:tcPr>
          <w:p w14:paraId="13420F35"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Совет директоров играет ключевую роль в предупреждении, выявлении и урегулировании внутренних конфликтов.</w:t>
            </w:r>
          </w:p>
          <w:p w14:paraId="684E290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1417" w:type="dxa"/>
            <w:gridSpan w:val="2"/>
            <w:shd w:val="clear" w:color="auto" w:fill="auto"/>
          </w:tcPr>
          <w:p w14:paraId="198934BC" w14:textId="77777777" w:rsidR="001E63EB" w:rsidRPr="00AF4B81" w:rsidRDefault="001E63EB" w:rsidP="001E63EB">
            <w:pPr>
              <w:pStyle w:val="23"/>
              <w:spacing w:line="240" w:lineRule="auto"/>
              <w:ind w:firstLine="0"/>
              <w:jc w:val="both"/>
              <w:rPr>
                <w:rFonts w:cs="Arial"/>
                <w:snapToGrid w:val="0"/>
                <w:sz w:val="20"/>
              </w:rPr>
            </w:pPr>
          </w:p>
          <w:p w14:paraId="3FB8CA71" w14:textId="77777777" w:rsidR="001E63EB" w:rsidRPr="00AF4B81" w:rsidRDefault="001E63EB" w:rsidP="001E63EB">
            <w:pPr>
              <w:pStyle w:val="23"/>
              <w:spacing w:line="240" w:lineRule="auto"/>
              <w:ind w:firstLine="0"/>
              <w:jc w:val="both"/>
              <w:rPr>
                <w:rFonts w:cs="Arial"/>
                <w:snapToGrid w:val="0"/>
                <w:sz w:val="20"/>
              </w:rPr>
            </w:pPr>
          </w:p>
          <w:p w14:paraId="2F3B2918"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BA4419B" w14:textId="77777777" w:rsidR="001E63EB" w:rsidRPr="00BD4284" w:rsidRDefault="001E63EB" w:rsidP="001E63EB">
            <w:pPr>
              <w:pStyle w:val="23"/>
              <w:spacing w:line="240" w:lineRule="auto"/>
              <w:ind w:firstLine="0"/>
              <w:rPr>
                <w:rFonts w:cs="Arial"/>
                <w:snapToGrid w:val="0"/>
                <w:sz w:val="18"/>
                <w:szCs w:val="18"/>
              </w:rPr>
            </w:pPr>
          </w:p>
          <w:p w14:paraId="3775A084" w14:textId="77777777" w:rsidR="001E63EB" w:rsidRPr="00BD4284" w:rsidRDefault="001E63EB" w:rsidP="001E63EB">
            <w:pPr>
              <w:pStyle w:val="23"/>
              <w:spacing w:line="240" w:lineRule="auto"/>
              <w:ind w:firstLine="0"/>
              <w:rPr>
                <w:rFonts w:cs="Arial"/>
                <w:snapToGrid w:val="0"/>
                <w:sz w:val="18"/>
                <w:szCs w:val="18"/>
              </w:rPr>
            </w:pPr>
          </w:p>
          <w:p w14:paraId="369BAD3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0D4FDDFC" w14:textId="77777777" w:rsidR="001E63EB" w:rsidRPr="00BD4284" w:rsidRDefault="001E63EB" w:rsidP="001E63EB">
            <w:pPr>
              <w:pStyle w:val="23"/>
              <w:spacing w:line="240" w:lineRule="auto"/>
              <w:ind w:firstLine="0"/>
              <w:rPr>
                <w:rFonts w:cs="Arial"/>
                <w:snapToGrid w:val="0"/>
                <w:sz w:val="18"/>
                <w:szCs w:val="18"/>
              </w:rPr>
            </w:pPr>
          </w:p>
          <w:p w14:paraId="4C03D454"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49F574C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688ED7F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Частично соблюдается.</w:t>
            </w:r>
          </w:p>
          <w:p w14:paraId="4AFF92A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положении совета директоров предусмотрено в функциях совета директоров содействие в разр</w:t>
            </w:r>
            <w:r>
              <w:rPr>
                <w:rFonts w:cs="Arial"/>
                <w:snapToGrid w:val="0"/>
                <w:sz w:val="20"/>
              </w:rPr>
              <w:t>ешении корпоративных конфликтов</w:t>
            </w:r>
          </w:p>
        </w:tc>
      </w:tr>
      <w:tr w:rsidR="001E63EB" w:rsidRPr="00FC07A1" w14:paraId="4CE8D10D" w14:textId="77777777" w:rsidTr="00340038">
        <w:tc>
          <w:tcPr>
            <w:tcW w:w="675" w:type="dxa"/>
            <w:shd w:val="clear" w:color="auto" w:fill="auto"/>
          </w:tcPr>
          <w:p w14:paraId="2C2DF63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2.1.6</w:t>
            </w:r>
          </w:p>
        </w:tc>
        <w:tc>
          <w:tcPr>
            <w:tcW w:w="2835" w:type="dxa"/>
            <w:shd w:val="clear" w:color="auto" w:fill="auto"/>
          </w:tcPr>
          <w:p w14:paraId="7A4B12B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w:t>
            </w:r>
            <w:r w:rsidRPr="00AF4B81">
              <w:rPr>
                <w:rFonts w:cs="Arial"/>
                <w:snapToGrid w:val="0"/>
                <w:sz w:val="20"/>
              </w:rPr>
              <w:lastRenderedPageBreak/>
              <w:t>доступа акционеров к документам общества.</w:t>
            </w:r>
          </w:p>
        </w:tc>
        <w:tc>
          <w:tcPr>
            <w:tcW w:w="3119" w:type="dxa"/>
            <w:gridSpan w:val="2"/>
            <w:shd w:val="clear" w:color="auto" w:fill="auto"/>
          </w:tcPr>
          <w:p w14:paraId="2D18D60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Совет директоров утвердил положение об информационной политике.</w:t>
            </w:r>
          </w:p>
          <w:p w14:paraId="2CD8DB7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обществе определены лица, ответственные за реализацию информационной политики.</w:t>
            </w:r>
          </w:p>
        </w:tc>
        <w:tc>
          <w:tcPr>
            <w:tcW w:w="1417" w:type="dxa"/>
            <w:gridSpan w:val="2"/>
            <w:shd w:val="clear" w:color="auto" w:fill="auto"/>
          </w:tcPr>
          <w:p w14:paraId="1668FC51" w14:textId="77777777" w:rsidR="001E63EB" w:rsidRPr="00BD4284" w:rsidRDefault="001E63EB" w:rsidP="001E63EB">
            <w:pPr>
              <w:pStyle w:val="23"/>
              <w:spacing w:line="240" w:lineRule="auto"/>
              <w:ind w:firstLine="0"/>
              <w:rPr>
                <w:rFonts w:cs="Arial"/>
                <w:snapToGrid w:val="0"/>
                <w:sz w:val="18"/>
                <w:szCs w:val="18"/>
              </w:rPr>
            </w:pPr>
          </w:p>
          <w:p w14:paraId="54A461D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414ACB67" w14:textId="77777777" w:rsidR="001E63EB" w:rsidRPr="00BD4284" w:rsidRDefault="001E63EB" w:rsidP="001E63EB">
            <w:pPr>
              <w:pStyle w:val="23"/>
              <w:spacing w:line="240" w:lineRule="auto"/>
              <w:ind w:firstLine="0"/>
              <w:rPr>
                <w:rFonts w:cs="Arial"/>
                <w:snapToGrid w:val="0"/>
                <w:sz w:val="18"/>
                <w:szCs w:val="18"/>
              </w:rPr>
            </w:pPr>
          </w:p>
          <w:p w14:paraId="6D69F4C6" w14:textId="77777777" w:rsidR="001E63EB" w:rsidRPr="00BD4284" w:rsidRDefault="001E63EB" w:rsidP="001E63EB">
            <w:pPr>
              <w:pStyle w:val="23"/>
              <w:spacing w:line="240" w:lineRule="auto"/>
              <w:ind w:firstLine="0"/>
              <w:rPr>
                <w:rFonts w:cs="Arial"/>
                <w:snapToGrid w:val="0"/>
                <w:sz w:val="18"/>
                <w:szCs w:val="18"/>
              </w:rPr>
            </w:pPr>
          </w:p>
          <w:p w14:paraId="14E03F4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9E83745" w14:textId="77777777" w:rsidR="001E63EB" w:rsidRPr="00BD4284" w:rsidRDefault="001E63EB" w:rsidP="001E63EB">
            <w:pPr>
              <w:pStyle w:val="23"/>
              <w:spacing w:line="240" w:lineRule="auto"/>
              <w:ind w:firstLine="0"/>
              <w:rPr>
                <w:rFonts w:cs="Arial"/>
                <w:snapToGrid w:val="0"/>
                <w:sz w:val="18"/>
                <w:szCs w:val="18"/>
              </w:rPr>
            </w:pPr>
          </w:p>
          <w:p w14:paraId="5C9D3FE9"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lastRenderedPageBreak/>
              <w:t>- не соблюдается</w:t>
            </w:r>
          </w:p>
        </w:tc>
        <w:tc>
          <w:tcPr>
            <w:tcW w:w="1730" w:type="dxa"/>
            <w:gridSpan w:val="2"/>
            <w:shd w:val="clear" w:color="auto" w:fill="auto"/>
          </w:tcPr>
          <w:p w14:paraId="17A9B293"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p w14:paraId="64347E9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4F8BBEB1" w14:textId="77777777" w:rsidTr="00340038">
        <w:tc>
          <w:tcPr>
            <w:tcW w:w="675" w:type="dxa"/>
            <w:shd w:val="clear" w:color="auto" w:fill="auto"/>
          </w:tcPr>
          <w:p w14:paraId="1AA8BF0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2.1.7</w:t>
            </w:r>
          </w:p>
        </w:tc>
        <w:tc>
          <w:tcPr>
            <w:tcW w:w="2835" w:type="dxa"/>
            <w:shd w:val="clear" w:color="auto" w:fill="auto"/>
          </w:tcPr>
          <w:p w14:paraId="56B5718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119" w:type="dxa"/>
            <w:gridSpan w:val="2"/>
            <w:shd w:val="clear" w:color="auto" w:fill="auto"/>
          </w:tcPr>
          <w:p w14:paraId="09D1C0F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совет директоров рассмотрел вопрос о практике корпоративного управления в обществе</w:t>
            </w:r>
          </w:p>
        </w:tc>
        <w:tc>
          <w:tcPr>
            <w:tcW w:w="1417" w:type="dxa"/>
            <w:gridSpan w:val="2"/>
            <w:shd w:val="clear" w:color="auto" w:fill="auto"/>
          </w:tcPr>
          <w:p w14:paraId="4EE43A3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49A2733" w14:textId="77777777" w:rsidR="001E63EB" w:rsidRPr="00BD4284" w:rsidRDefault="001E63EB" w:rsidP="001E63EB">
            <w:pPr>
              <w:pStyle w:val="23"/>
              <w:spacing w:line="240" w:lineRule="auto"/>
              <w:ind w:firstLine="0"/>
              <w:rPr>
                <w:rFonts w:cs="Arial"/>
                <w:snapToGrid w:val="0"/>
                <w:sz w:val="18"/>
                <w:szCs w:val="18"/>
              </w:rPr>
            </w:pPr>
          </w:p>
          <w:p w14:paraId="48DE937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DCCF296" w14:textId="77777777" w:rsidR="001E63EB" w:rsidRPr="00BD4284" w:rsidRDefault="001E63EB" w:rsidP="001E63EB">
            <w:pPr>
              <w:pStyle w:val="23"/>
              <w:spacing w:line="240" w:lineRule="auto"/>
              <w:ind w:firstLine="0"/>
              <w:rPr>
                <w:rFonts w:cs="Arial"/>
                <w:snapToGrid w:val="0"/>
                <w:sz w:val="18"/>
                <w:szCs w:val="18"/>
              </w:rPr>
            </w:pPr>
          </w:p>
          <w:p w14:paraId="5A83259B"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4467F3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17DD4077" w14:textId="77777777" w:rsidTr="00340038">
        <w:tc>
          <w:tcPr>
            <w:tcW w:w="675" w:type="dxa"/>
            <w:shd w:val="clear" w:color="auto" w:fill="auto"/>
          </w:tcPr>
          <w:p w14:paraId="3F1F786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2.2.</w:t>
            </w:r>
          </w:p>
        </w:tc>
        <w:tc>
          <w:tcPr>
            <w:tcW w:w="9101" w:type="dxa"/>
            <w:gridSpan w:val="7"/>
            <w:shd w:val="clear" w:color="auto" w:fill="auto"/>
          </w:tcPr>
          <w:p w14:paraId="355BA53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подотчетен акционерам общества</w:t>
            </w:r>
          </w:p>
        </w:tc>
      </w:tr>
      <w:tr w:rsidR="001E63EB" w:rsidRPr="00FC07A1" w14:paraId="70EF3A72" w14:textId="77777777" w:rsidTr="00340038">
        <w:tc>
          <w:tcPr>
            <w:tcW w:w="675" w:type="dxa"/>
            <w:shd w:val="clear" w:color="auto" w:fill="auto"/>
          </w:tcPr>
          <w:p w14:paraId="1DFECBC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2.2.1</w:t>
            </w:r>
          </w:p>
        </w:tc>
        <w:tc>
          <w:tcPr>
            <w:tcW w:w="2835" w:type="dxa"/>
            <w:shd w:val="clear" w:color="auto" w:fill="auto"/>
          </w:tcPr>
          <w:p w14:paraId="52DC741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Информация о работе совета директоров раскрывается и предоставляется акционерам</w:t>
            </w:r>
          </w:p>
        </w:tc>
        <w:tc>
          <w:tcPr>
            <w:tcW w:w="3119" w:type="dxa"/>
            <w:gridSpan w:val="2"/>
            <w:shd w:val="clear" w:color="auto" w:fill="auto"/>
          </w:tcPr>
          <w:p w14:paraId="6E5FB98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14:paraId="695C677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Годовой отчет содержит информацию об основных результатах оценки работы совета директоров, проведенной в отчетном периоде</w:t>
            </w:r>
          </w:p>
        </w:tc>
        <w:tc>
          <w:tcPr>
            <w:tcW w:w="1417" w:type="dxa"/>
            <w:gridSpan w:val="2"/>
            <w:shd w:val="clear" w:color="auto" w:fill="auto"/>
          </w:tcPr>
          <w:p w14:paraId="18F97BAC" w14:textId="77777777" w:rsidR="001E63EB" w:rsidRPr="00BD4284" w:rsidRDefault="001E63EB" w:rsidP="001E63EB">
            <w:pPr>
              <w:pStyle w:val="23"/>
              <w:spacing w:line="240" w:lineRule="auto"/>
              <w:ind w:firstLine="0"/>
              <w:rPr>
                <w:rFonts w:cs="Arial"/>
                <w:snapToGrid w:val="0"/>
                <w:sz w:val="18"/>
                <w:szCs w:val="18"/>
              </w:rPr>
            </w:pPr>
          </w:p>
          <w:p w14:paraId="360A479B"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4369E225" w14:textId="77777777" w:rsidR="001E63EB" w:rsidRPr="00BD4284" w:rsidRDefault="001E63EB" w:rsidP="001E63EB">
            <w:pPr>
              <w:pStyle w:val="23"/>
              <w:spacing w:line="240" w:lineRule="auto"/>
              <w:ind w:firstLine="0"/>
              <w:rPr>
                <w:rFonts w:cs="Arial"/>
                <w:snapToGrid w:val="0"/>
                <w:sz w:val="18"/>
                <w:szCs w:val="18"/>
              </w:rPr>
            </w:pPr>
          </w:p>
          <w:p w14:paraId="5015814E" w14:textId="77777777" w:rsidR="001E63EB" w:rsidRPr="00BD4284" w:rsidRDefault="001E63EB" w:rsidP="001E63EB">
            <w:pPr>
              <w:pStyle w:val="23"/>
              <w:spacing w:line="240" w:lineRule="auto"/>
              <w:ind w:firstLine="0"/>
              <w:rPr>
                <w:rFonts w:cs="Arial"/>
                <w:snapToGrid w:val="0"/>
                <w:sz w:val="18"/>
                <w:szCs w:val="18"/>
              </w:rPr>
            </w:pPr>
          </w:p>
          <w:p w14:paraId="640E5B56"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5D2CF75" w14:textId="77777777" w:rsidR="001E63EB" w:rsidRPr="00BD4284" w:rsidRDefault="001E63EB" w:rsidP="001E63EB">
            <w:pPr>
              <w:pStyle w:val="23"/>
              <w:spacing w:line="240" w:lineRule="auto"/>
              <w:ind w:firstLine="0"/>
              <w:rPr>
                <w:rFonts w:cs="Arial"/>
                <w:snapToGrid w:val="0"/>
                <w:sz w:val="18"/>
                <w:szCs w:val="18"/>
              </w:rPr>
            </w:pPr>
          </w:p>
          <w:p w14:paraId="536D6D7B"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80DE77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3874B92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14:paraId="4A25E32D" w14:textId="77777777" w:rsidTr="00340038">
        <w:tc>
          <w:tcPr>
            <w:tcW w:w="675" w:type="dxa"/>
            <w:shd w:val="clear" w:color="auto" w:fill="auto"/>
          </w:tcPr>
          <w:p w14:paraId="24A2133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2.2.2</w:t>
            </w:r>
          </w:p>
        </w:tc>
        <w:tc>
          <w:tcPr>
            <w:tcW w:w="2835" w:type="dxa"/>
            <w:shd w:val="clear" w:color="auto" w:fill="auto"/>
          </w:tcPr>
          <w:p w14:paraId="78C8CD5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Председатель совета директоров доступен для общения с акционерами общества. </w:t>
            </w:r>
          </w:p>
        </w:tc>
        <w:tc>
          <w:tcPr>
            <w:tcW w:w="3119" w:type="dxa"/>
            <w:gridSpan w:val="2"/>
            <w:shd w:val="clear" w:color="auto" w:fill="auto"/>
          </w:tcPr>
          <w:p w14:paraId="4A79AB8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1417" w:type="dxa"/>
            <w:gridSpan w:val="2"/>
            <w:shd w:val="clear" w:color="auto" w:fill="auto"/>
          </w:tcPr>
          <w:p w14:paraId="38B6A493"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1D47444"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5E7D3EE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05E1FFF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9FD194B" w14:textId="77777777" w:rsidTr="00340038">
        <w:tc>
          <w:tcPr>
            <w:tcW w:w="675" w:type="dxa"/>
            <w:shd w:val="clear" w:color="auto" w:fill="auto"/>
          </w:tcPr>
          <w:p w14:paraId="2A89088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2.3.</w:t>
            </w:r>
          </w:p>
        </w:tc>
        <w:tc>
          <w:tcPr>
            <w:tcW w:w="9101" w:type="dxa"/>
            <w:gridSpan w:val="7"/>
            <w:shd w:val="clear" w:color="auto" w:fill="auto"/>
          </w:tcPr>
          <w:p w14:paraId="6618A19E"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акционерам.</w:t>
            </w:r>
          </w:p>
        </w:tc>
      </w:tr>
      <w:tr w:rsidR="001E63EB" w:rsidRPr="00FC07A1" w14:paraId="319E3873" w14:textId="77777777" w:rsidTr="00340038">
        <w:tc>
          <w:tcPr>
            <w:tcW w:w="675" w:type="dxa"/>
            <w:shd w:val="clear" w:color="auto" w:fill="auto"/>
          </w:tcPr>
          <w:p w14:paraId="5DC0257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2.3.1</w:t>
            </w:r>
          </w:p>
        </w:tc>
        <w:tc>
          <w:tcPr>
            <w:tcW w:w="2835" w:type="dxa"/>
            <w:shd w:val="clear" w:color="auto" w:fill="auto"/>
          </w:tcPr>
          <w:p w14:paraId="2F6B250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3119" w:type="dxa"/>
            <w:gridSpan w:val="2"/>
            <w:shd w:val="clear" w:color="auto" w:fill="auto"/>
          </w:tcPr>
          <w:p w14:paraId="3C7901C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Принятая а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p w14:paraId="0945B63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w:t>
            </w:r>
          </w:p>
        </w:tc>
        <w:tc>
          <w:tcPr>
            <w:tcW w:w="1417" w:type="dxa"/>
            <w:gridSpan w:val="2"/>
            <w:shd w:val="clear" w:color="auto" w:fill="auto"/>
          </w:tcPr>
          <w:p w14:paraId="526B1E30" w14:textId="77777777" w:rsidR="001E63EB" w:rsidRPr="00AF4B81" w:rsidRDefault="001E63EB" w:rsidP="001E63EB">
            <w:pPr>
              <w:pStyle w:val="23"/>
              <w:spacing w:line="240" w:lineRule="auto"/>
              <w:ind w:firstLine="0"/>
              <w:jc w:val="both"/>
              <w:rPr>
                <w:rFonts w:cs="Arial"/>
                <w:snapToGrid w:val="0"/>
                <w:sz w:val="20"/>
              </w:rPr>
            </w:pPr>
          </w:p>
          <w:p w14:paraId="7271ED9A" w14:textId="77777777" w:rsidR="001E63EB" w:rsidRPr="00BD4284" w:rsidRDefault="001E63EB" w:rsidP="001E63EB">
            <w:pPr>
              <w:pStyle w:val="23"/>
              <w:spacing w:line="240" w:lineRule="auto"/>
              <w:ind w:firstLine="0"/>
              <w:rPr>
                <w:rFonts w:cs="Arial"/>
                <w:snapToGrid w:val="0"/>
                <w:sz w:val="18"/>
                <w:szCs w:val="18"/>
              </w:rPr>
            </w:pPr>
          </w:p>
          <w:p w14:paraId="17B528C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BEB240E" w14:textId="77777777" w:rsidR="001E63EB" w:rsidRPr="00BD4284" w:rsidRDefault="001E63EB" w:rsidP="001E63EB">
            <w:pPr>
              <w:pStyle w:val="23"/>
              <w:spacing w:line="240" w:lineRule="auto"/>
              <w:ind w:firstLine="0"/>
              <w:rPr>
                <w:rFonts w:cs="Arial"/>
                <w:snapToGrid w:val="0"/>
                <w:sz w:val="18"/>
                <w:szCs w:val="18"/>
              </w:rPr>
            </w:pPr>
          </w:p>
          <w:p w14:paraId="26D2EFED" w14:textId="77777777" w:rsidR="001E63EB" w:rsidRPr="00BD4284" w:rsidRDefault="001E63EB" w:rsidP="001E63EB">
            <w:pPr>
              <w:pStyle w:val="23"/>
              <w:spacing w:line="240" w:lineRule="auto"/>
              <w:ind w:firstLine="0"/>
              <w:rPr>
                <w:rFonts w:cs="Arial"/>
                <w:snapToGrid w:val="0"/>
                <w:sz w:val="18"/>
                <w:szCs w:val="18"/>
              </w:rPr>
            </w:pPr>
          </w:p>
          <w:p w14:paraId="054B0B7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B03F986" w14:textId="77777777" w:rsidR="001E63EB" w:rsidRPr="00BD4284" w:rsidRDefault="001E63EB" w:rsidP="001E63EB">
            <w:pPr>
              <w:pStyle w:val="23"/>
              <w:spacing w:line="240" w:lineRule="auto"/>
              <w:ind w:firstLine="0"/>
              <w:rPr>
                <w:rFonts w:cs="Arial"/>
                <w:snapToGrid w:val="0"/>
                <w:sz w:val="18"/>
                <w:szCs w:val="18"/>
              </w:rPr>
            </w:pPr>
          </w:p>
          <w:p w14:paraId="528857FB" w14:textId="77777777" w:rsidR="001E63EB" w:rsidRPr="00BD4284" w:rsidRDefault="001E63EB" w:rsidP="001E63EB">
            <w:pPr>
              <w:pStyle w:val="23"/>
              <w:spacing w:line="240" w:lineRule="auto"/>
              <w:ind w:firstLine="0"/>
              <w:rPr>
                <w:rFonts w:cs="Arial"/>
                <w:snapToGrid w:val="0"/>
                <w:sz w:val="18"/>
                <w:szCs w:val="18"/>
              </w:rPr>
            </w:pPr>
          </w:p>
          <w:p w14:paraId="53A40AE7"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57432E2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474DD5F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00340038">
              <w:rPr>
                <w:rFonts w:cs="Arial"/>
                <w:snapToGrid w:val="0"/>
                <w:sz w:val="20"/>
              </w:rPr>
              <w:t>Соблюдается</w:t>
            </w:r>
          </w:p>
          <w:p w14:paraId="10168275" w14:textId="77777777" w:rsidR="001E63EB" w:rsidRPr="00AF4B81" w:rsidRDefault="001E63EB" w:rsidP="001E63EB">
            <w:pPr>
              <w:pStyle w:val="23"/>
              <w:spacing w:line="240" w:lineRule="auto"/>
              <w:ind w:firstLine="0"/>
              <w:rPr>
                <w:rFonts w:cs="Arial"/>
                <w:snapToGrid w:val="0"/>
                <w:sz w:val="20"/>
              </w:rPr>
            </w:pPr>
          </w:p>
          <w:p w14:paraId="4A97838B" w14:textId="77777777" w:rsidR="001E63EB" w:rsidRPr="00AF4B81" w:rsidRDefault="001E63EB" w:rsidP="001E63EB">
            <w:pPr>
              <w:pStyle w:val="23"/>
              <w:spacing w:line="240" w:lineRule="auto"/>
              <w:ind w:firstLine="0"/>
              <w:rPr>
                <w:rFonts w:cs="Arial"/>
                <w:snapToGrid w:val="0"/>
                <w:sz w:val="20"/>
              </w:rPr>
            </w:pPr>
          </w:p>
        </w:tc>
      </w:tr>
      <w:tr w:rsidR="001E63EB" w:rsidRPr="00FC07A1" w14:paraId="3E5943EA" w14:textId="77777777" w:rsidTr="00340038">
        <w:tc>
          <w:tcPr>
            <w:tcW w:w="675" w:type="dxa"/>
            <w:shd w:val="clear" w:color="auto" w:fill="auto"/>
          </w:tcPr>
          <w:p w14:paraId="1DE85C2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2.3.2</w:t>
            </w:r>
          </w:p>
        </w:tc>
        <w:tc>
          <w:tcPr>
            <w:tcW w:w="2835" w:type="dxa"/>
            <w:shd w:val="clear" w:color="auto" w:fill="auto"/>
          </w:tcPr>
          <w:p w14:paraId="7624563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119" w:type="dxa"/>
            <w:gridSpan w:val="2"/>
            <w:shd w:val="clear" w:color="auto" w:fill="auto"/>
          </w:tcPr>
          <w:p w14:paraId="6B0BE36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комитетом по номинациям), а также </w:t>
            </w:r>
            <w:r w:rsidRPr="00AF4B81">
              <w:rPr>
                <w:rFonts w:cs="Arial"/>
                <w:snapToGrid w:val="0"/>
                <w:sz w:val="20"/>
              </w:rPr>
              <w:lastRenderedPageBreak/>
              <w:t>информацию о соответствии кандидата критериям независимости, в соответствии с рекомендациями 102-107 Кодекса и письменное согласие кандидатов на избрание в состав совета директоров.</w:t>
            </w:r>
          </w:p>
        </w:tc>
        <w:tc>
          <w:tcPr>
            <w:tcW w:w="1417" w:type="dxa"/>
            <w:gridSpan w:val="2"/>
            <w:shd w:val="clear" w:color="auto" w:fill="auto"/>
          </w:tcPr>
          <w:p w14:paraId="421FD071" w14:textId="77777777" w:rsidR="001E63EB" w:rsidRPr="00AF4B81" w:rsidRDefault="001E63EB" w:rsidP="001E63EB">
            <w:pPr>
              <w:pStyle w:val="23"/>
              <w:spacing w:line="240" w:lineRule="auto"/>
              <w:ind w:firstLine="0"/>
              <w:jc w:val="both"/>
              <w:rPr>
                <w:rFonts w:cs="Arial"/>
                <w:snapToGrid w:val="0"/>
                <w:sz w:val="20"/>
              </w:rPr>
            </w:pPr>
          </w:p>
          <w:p w14:paraId="598C59CA" w14:textId="77777777" w:rsidR="001E63EB" w:rsidRPr="00AF4B81" w:rsidRDefault="001E63EB" w:rsidP="001E63EB">
            <w:pPr>
              <w:pStyle w:val="23"/>
              <w:spacing w:line="240" w:lineRule="auto"/>
              <w:ind w:firstLine="0"/>
              <w:jc w:val="both"/>
              <w:rPr>
                <w:rFonts w:cs="Arial"/>
                <w:snapToGrid w:val="0"/>
                <w:sz w:val="20"/>
              </w:rPr>
            </w:pPr>
          </w:p>
          <w:p w14:paraId="785D72F2" w14:textId="77777777" w:rsidR="001E63EB" w:rsidRPr="00BD4284" w:rsidRDefault="001E63EB" w:rsidP="001E63EB">
            <w:pPr>
              <w:pStyle w:val="23"/>
              <w:spacing w:line="240" w:lineRule="auto"/>
              <w:ind w:firstLine="0"/>
              <w:rPr>
                <w:rFonts w:cs="Arial"/>
                <w:snapToGrid w:val="0"/>
                <w:sz w:val="18"/>
                <w:szCs w:val="18"/>
              </w:rPr>
            </w:pPr>
          </w:p>
          <w:p w14:paraId="340FA294"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6DCDA8F" w14:textId="77777777" w:rsidR="001E63EB" w:rsidRPr="00BD4284" w:rsidRDefault="001E63EB" w:rsidP="001E63EB">
            <w:pPr>
              <w:pStyle w:val="23"/>
              <w:spacing w:line="240" w:lineRule="auto"/>
              <w:ind w:firstLine="0"/>
              <w:rPr>
                <w:rFonts w:cs="Arial"/>
                <w:snapToGrid w:val="0"/>
                <w:sz w:val="18"/>
                <w:szCs w:val="18"/>
              </w:rPr>
            </w:pPr>
          </w:p>
          <w:p w14:paraId="71B99522" w14:textId="77777777" w:rsidR="001E63EB" w:rsidRPr="00BD4284" w:rsidRDefault="001E63EB" w:rsidP="001E63EB">
            <w:pPr>
              <w:pStyle w:val="23"/>
              <w:spacing w:line="240" w:lineRule="auto"/>
              <w:ind w:firstLine="0"/>
              <w:rPr>
                <w:rFonts w:cs="Arial"/>
                <w:snapToGrid w:val="0"/>
                <w:sz w:val="18"/>
                <w:szCs w:val="18"/>
              </w:rPr>
            </w:pPr>
          </w:p>
          <w:p w14:paraId="779B3CD9"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97A48A5" w14:textId="77777777" w:rsidR="001E63EB" w:rsidRPr="00BD4284" w:rsidRDefault="001E63EB" w:rsidP="001E63EB">
            <w:pPr>
              <w:pStyle w:val="23"/>
              <w:spacing w:line="240" w:lineRule="auto"/>
              <w:ind w:firstLine="0"/>
              <w:rPr>
                <w:rFonts w:cs="Arial"/>
                <w:snapToGrid w:val="0"/>
                <w:sz w:val="18"/>
                <w:szCs w:val="18"/>
              </w:rPr>
            </w:pPr>
          </w:p>
          <w:p w14:paraId="0341A681" w14:textId="77777777" w:rsidR="001E63EB" w:rsidRPr="00BD4284" w:rsidRDefault="001E63EB" w:rsidP="001E63EB">
            <w:pPr>
              <w:pStyle w:val="23"/>
              <w:spacing w:line="240" w:lineRule="auto"/>
              <w:ind w:firstLine="0"/>
              <w:rPr>
                <w:rFonts w:cs="Arial"/>
                <w:snapToGrid w:val="0"/>
                <w:sz w:val="18"/>
                <w:szCs w:val="18"/>
              </w:rPr>
            </w:pPr>
          </w:p>
          <w:p w14:paraId="089D5E0F"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182E2BF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6C11A5F8" w14:textId="77777777" w:rsidTr="00340038">
        <w:tc>
          <w:tcPr>
            <w:tcW w:w="675" w:type="dxa"/>
            <w:shd w:val="clear" w:color="auto" w:fill="auto"/>
          </w:tcPr>
          <w:p w14:paraId="018F448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2.3.3</w:t>
            </w:r>
          </w:p>
        </w:tc>
        <w:tc>
          <w:tcPr>
            <w:tcW w:w="2835" w:type="dxa"/>
            <w:shd w:val="clear" w:color="auto" w:fill="auto"/>
          </w:tcPr>
          <w:p w14:paraId="7043FEF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Состав совета директоров сбалансирован, в том числе по квалификации его членов, их опыту, знаниям и деловым качествам, и пользуются доверием акционеров.</w:t>
            </w:r>
          </w:p>
        </w:tc>
        <w:tc>
          <w:tcPr>
            <w:tcW w:w="3119" w:type="dxa"/>
            <w:gridSpan w:val="2"/>
            <w:shd w:val="clear" w:color="auto" w:fill="auto"/>
          </w:tcPr>
          <w:p w14:paraId="7B98944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1417" w:type="dxa"/>
            <w:gridSpan w:val="2"/>
            <w:shd w:val="clear" w:color="auto" w:fill="auto"/>
          </w:tcPr>
          <w:p w14:paraId="277E6C99" w14:textId="77777777" w:rsidR="001E63EB" w:rsidRPr="00BD4284" w:rsidRDefault="001E63EB" w:rsidP="001E63EB">
            <w:pPr>
              <w:pStyle w:val="23"/>
              <w:spacing w:line="240" w:lineRule="auto"/>
              <w:ind w:firstLine="0"/>
              <w:rPr>
                <w:rFonts w:cs="Arial"/>
                <w:snapToGrid w:val="0"/>
                <w:sz w:val="18"/>
                <w:szCs w:val="18"/>
              </w:rPr>
            </w:pPr>
          </w:p>
          <w:p w14:paraId="3818F19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FF8F6B0" w14:textId="77777777" w:rsidR="001E63EB" w:rsidRPr="00BD4284" w:rsidRDefault="001E63EB" w:rsidP="001E63EB">
            <w:pPr>
              <w:pStyle w:val="23"/>
              <w:spacing w:line="240" w:lineRule="auto"/>
              <w:ind w:firstLine="0"/>
              <w:rPr>
                <w:rFonts w:cs="Arial"/>
                <w:snapToGrid w:val="0"/>
                <w:sz w:val="18"/>
                <w:szCs w:val="18"/>
              </w:rPr>
            </w:pPr>
          </w:p>
          <w:p w14:paraId="7D1C86B1"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4A681C73" w14:textId="77777777" w:rsidR="001E63EB" w:rsidRPr="00BD4284" w:rsidRDefault="001E63EB" w:rsidP="001E63EB">
            <w:pPr>
              <w:pStyle w:val="23"/>
              <w:spacing w:line="240" w:lineRule="auto"/>
              <w:ind w:firstLine="0"/>
              <w:rPr>
                <w:rFonts w:cs="Arial"/>
                <w:snapToGrid w:val="0"/>
                <w:sz w:val="18"/>
                <w:szCs w:val="18"/>
              </w:rPr>
            </w:pPr>
          </w:p>
          <w:p w14:paraId="17185434" w14:textId="77777777" w:rsidR="001E63EB" w:rsidRPr="00BD4284" w:rsidRDefault="001E63EB" w:rsidP="001E63EB">
            <w:pPr>
              <w:pStyle w:val="23"/>
              <w:spacing w:line="240" w:lineRule="auto"/>
              <w:ind w:firstLine="0"/>
              <w:rPr>
                <w:rFonts w:cs="Arial"/>
                <w:snapToGrid w:val="0"/>
                <w:sz w:val="18"/>
                <w:szCs w:val="18"/>
              </w:rPr>
            </w:pPr>
          </w:p>
          <w:p w14:paraId="1B62FC0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3F6A4CD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3F6913EF" w14:textId="77777777" w:rsidTr="00340038">
        <w:tc>
          <w:tcPr>
            <w:tcW w:w="675" w:type="dxa"/>
            <w:shd w:val="clear" w:color="auto" w:fill="auto"/>
          </w:tcPr>
          <w:p w14:paraId="7C19163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2.3.4</w:t>
            </w:r>
          </w:p>
        </w:tc>
        <w:tc>
          <w:tcPr>
            <w:tcW w:w="2835" w:type="dxa"/>
            <w:shd w:val="clear" w:color="auto" w:fill="auto"/>
          </w:tcPr>
          <w:p w14:paraId="69758D2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119" w:type="dxa"/>
            <w:gridSpan w:val="2"/>
            <w:shd w:val="clear" w:color="auto" w:fill="auto"/>
          </w:tcPr>
          <w:p w14:paraId="5DB4D6E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1417" w:type="dxa"/>
            <w:gridSpan w:val="2"/>
            <w:shd w:val="clear" w:color="auto" w:fill="auto"/>
          </w:tcPr>
          <w:p w14:paraId="7DA6200E" w14:textId="77777777" w:rsidR="001E63EB" w:rsidRPr="00BD4284" w:rsidRDefault="001E63EB" w:rsidP="001E63EB">
            <w:pPr>
              <w:pStyle w:val="23"/>
              <w:spacing w:line="240" w:lineRule="auto"/>
              <w:ind w:firstLine="0"/>
              <w:rPr>
                <w:rFonts w:cs="Arial"/>
                <w:snapToGrid w:val="0"/>
                <w:sz w:val="18"/>
                <w:szCs w:val="18"/>
              </w:rPr>
            </w:pPr>
          </w:p>
          <w:p w14:paraId="6928B0B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59116C5F" w14:textId="77777777" w:rsidR="001E63EB" w:rsidRPr="00BD4284" w:rsidRDefault="001E63EB" w:rsidP="001E63EB">
            <w:pPr>
              <w:pStyle w:val="23"/>
              <w:spacing w:line="240" w:lineRule="auto"/>
              <w:ind w:firstLine="0"/>
              <w:rPr>
                <w:rFonts w:cs="Arial"/>
                <w:snapToGrid w:val="0"/>
                <w:sz w:val="18"/>
                <w:szCs w:val="18"/>
              </w:rPr>
            </w:pPr>
          </w:p>
          <w:p w14:paraId="0C776250" w14:textId="77777777" w:rsidR="001E63EB" w:rsidRPr="00BD4284" w:rsidRDefault="001E63EB" w:rsidP="001E63EB">
            <w:pPr>
              <w:pStyle w:val="23"/>
              <w:spacing w:line="240" w:lineRule="auto"/>
              <w:ind w:firstLine="0"/>
              <w:rPr>
                <w:rFonts w:cs="Arial"/>
                <w:snapToGrid w:val="0"/>
                <w:sz w:val="18"/>
                <w:szCs w:val="18"/>
              </w:rPr>
            </w:pPr>
          </w:p>
          <w:p w14:paraId="5B035CD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B0CC240" w14:textId="77777777" w:rsidR="001E63EB" w:rsidRPr="00BD4284" w:rsidRDefault="001E63EB" w:rsidP="001E63EB">
            <w:pPr>
              <w:pStyle w:val="23"/>
              <w:spacing w:line="240" w:lineRule="auto"/>
              <w:ind w:firstLine="0"/>
              <w:rPr>
                <w:rFonts w:cs="Arial"/>
                <w:snapToGrid w:val="0"/>
                <w:sz w:val="18"/>
                <w:szCs w:val="18"/>
              </w:rPr>
            </w:pPr>
          </w:p>
          <w:p w14:paraId="2384E28D" w14:textId="77777777" w:rsidR="001E63EB" w:rsidRPr="00BD4284" w:rsidRDefault="001E63EB" w:rsidP="001E63EB">
            <w:pPr>
              <w:pStyle w:val="23"/>
              <w:spacing w:line="240" w:lineRule="auto"/>
              <w:ind w:firstLine="0"/>
              <w:rPr>
                <w:rFonts w:cs="Arial"/>
                <w:snapToGrid w:val="0"/>
                <w:sz w:val="18"/>
                <w:szCs w:val="18"/>
              </w:rPr>
            </w:pPr>
          </w:p>
          <w:p w14:paraId="3BF3F1C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188EF56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4A861BE2" w14:textId="77777777" w:rsidTr="00340038">
        <w:tc>
          <w:tcPr>
            <w:tcW w:w="675" w:type="dxa"/>
            <w:shd w:val="clear" w:color="auto" w:fill="auto"/>
          </w:tcPr>
          <w:p w14:paraId="3D2E956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2.4.</w:t>
            </w:r>
          </w:p>
        </w:tc>
        <w:tc>
          <w:tcPr>
            <w:tcW w:w="9101" w:type="dxa"/>
            <w:gridSpan w:val="7"/>
            <w:shd w:val="clear" w:color="auto" w:fill="auto"/>
          </w:tcPr>
          <w:p w14:paraId="3F26B1F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состав совета директоров входит достаточное количество независимых директоров.</w:t>
            </w:r>
          </w:p>
        </w:tc>
      </w:tr>
      <w:tr w:rsidR="001E63EB" w:rsidRPr="00FC07A1" w14:paraId="2B9AF7D5" w14:textId="77777777" w:rsidTr="00340038">
        <w:tc>
          <w:tcPr>
            <w:tcW w:w="675" w:type="dxa"/>
            <w:shd w:val="clear" w:color="auto" w:fill="auto"/>
          </w:tcPr>
          <w:p w14:paraId="15E88E1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2.4.1</w:t>
            </w:r>
          </w:p>
        </w:tc>
        <w:tc>
          <w:tcPr>
            <w:tcW w:w="2835" w:type="dxa"/>
            <w:shd w:val="clear" w:color="auto" w:fill="auto"/>
          </w:tcPr>
          <w:p w14:paraId="159EB0F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w:t>
            </w:r>
          </w:p>
          <w:p w14:paraId="03F6B8B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w:t>
            </w:r>
            <w:r w:rsidRPr="00AF4B81">
              <w:rPr>
                <w:rFonts w:cs="Arial"/>
                <w:snapToGrid w:val="0"/>
                <w:sz w:val="20"/>
              </w:rPr>
              <w:lastRenderedPageBreak/>
              <w:t>конкурентом общества или связан с государством.</w:t>
            </w:r>
          </w:p>
        </w:tc>
        <w:tc>
          <w:tcPr>
            <w:tcW w:w="3119" w:type="dxa"/>
            <w:gridSpan w:val="2"/>
            <w:shd w:val="clear" w:color="auto" w:fill="auto"/>
          </w:tcPr>
          <w:p w14:paraId="2B18E99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В течение отчетного периода все независимые члены совета директоров отвечали всем критериям независимости, указанные в рекомендациях 102-107 Кодекса, или были признаны независимыми по решению совета директоров.</w:t>
            </w:r>
          </w:p>
        </w:tc>
        <w:tc>
          <w:tcPr>
            <w:tcW w:w="1417" w:type="dxa"/>
            <w:gridSpan w:val="2"/>
            <w:shd w:val="clear" w:color="auto" w:fill="auto"/>
          </w:tcPr>
          <w:p w14:paraId="75C55C81"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2F7AB23B" w14:textId="77777777" w:rsidR="001E63EB" w:rsidRPr="00BD4284" w:rsidRDefault="001E63EB" w:rsidP="001E63EB">
            <w:pPr>
              <w:pStyle w:val="23"/>
              <w:spacing w:line="240" w:lineRule="auto"/>
              <w:ind w:firstLine="0"/>
              <w:rPr>
                <w:rFonts w:cs="Arial"/>
                <w:snapToGrid w:val="0"/>
                <w:sz w:val="18"/>
                <w:szCs w:val="18"/>
              </w:rPr>
            </w:pPr>
          </w:p>
          <w:p w14:paraId="11145488" w14:textId="77777777" w:rsidR="001E63EB" w:rsidRPr="00BD4284" w:rsidRDefault="001E63EB" w:rsidP="001E63EB">
            <w:pPr>
              <w:pStyle w:val="23"/>
              <w:spacing w:line="240" w:lineRule="auto"/>
              <w:ind w:firstLine="0"/>
              <w:rPr>
                <w:rFonts w:cs="Arial"/>
                <w:snapToGrid w:val="0"/>
                <w:sz w:val="18"/>
                <w:szCs w:val="18"/>
              </w:rPr>
            </w:pPr>
          </w:p>
          <w:p w14:paraId="53FBA9B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8ABAAAC" w14:textId="77777777" w:rsidR="001E63EB" w:rsidRPr="00BD4284" w:rsidRDefault="001E63EB" w:rsidP="001E63EB">
            <w:pPr>
              <w:pStyle w:val="23"/>
              <w:spacing w:line="240" w:lineRule="auto"/>
              <w:ind w:firstLine="0"/>
              <w:rPr>
                <w:rFonts w:cs="Arial"/>
                <w:snapToGrid w:val="0"/>
                <w:sz w:val="18"/>
                <w:szCs w:val="18"/>
              </w:rPr>
            </w:pPr>
          </w:p>
          <w:p w14:paraId="6CBF81B7" w14:textId="77777777" w:rsidR="001E63EB" w:rsidRPr="00BD4284" w:rsidRDefault="001E63EB" w:rsidP="001E63EB">
            <w:pPr>
              <w:pStyle w:val="23"/>
              <w:spacing w:line="240" w:lineRule="auto"/>
              <w:ind w:firstLine="0"/>
              <w:rPr>
                <w:rFonts w:cs="Arial"/>
                <w:snapToGrid w:val="0"/>
                <w:sz w:val="18"/>
                <w:szCs w:val="18"/>
              </w:rPr>
            </w:pPr>
          </w:p>
          <w:p w14:paraId="09E045CA"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BE2170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2456EDB9" w14:textId="77777777" w:rsidTr="00340038">
        <w:tc>
          <w:tcPr>
            <w:tcW w:w="675" w:type="dxa"/>
            <w:shd w:val="clear" w:color="auto" w:fill="auto"/>
          </w:tcPr>
          <w:p w14:paraId="7322838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2.4.2</w:t>
            </w:r>
          </w:p>
        </w:tc>
        <w:tc>
          <w:tcPr>
            <w:tcW w:w="2835" w:type="dxa"/>
            <w:shd w:val="clear" w:color="auto" w:fill="auto"/>
          </w:tcPr>
          <w:p w14:paraId="0E1C305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Проводиться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119" w:type="dxa"/>
            <w:gridSpan w:val="2"/>
            <w:shd w:val="clear" w:color="auto" w:fill="auto"/>
          </w:tcPr>
          <w:p w14:paraId="6A76C42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14:paraId="6951055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14:paraId="64475C6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 обществе разработаны процедуры, определяющие необходимые действия члена совета директоров в том случае, если он перестал быть независимым включая обстоятельства по современному информированию об этом совета директоров.</w:t>
            </w:r>
          </w:p>
        </w:tc>
        <w:tc>
          <w:tcPr>
            <w:tcW w:w="1417" w:type="dxa"/>
            <w:gridSpan w:val="2"/>
            <w:shd w:val="clear" w:color="auto" w:fill="auto"/>
          </w:tcPr>
          <w:p w14:paraId="20B1E924" w14:textId="77777777" w:rsidR="001E63EB" w:rsidRPr="00AF4B81" w:rsidRDefault="001E63EB" w:rsidP="001E63EB">
            <w:pPr>
              <w:pStyle w:val="23"/>
              <w:spacing w:line="240" w:lineRule="auto"/>
              <w:ind w:firstLine="0"/>
              <w:jc w:val="both"/>
              <w:rPr>
                <w:rFonts w:cs="Arial"/>
                <w:snapToGrid w:val="0"/>
                <w:sz w:val="20"/>
              </w:rPr>
            </w:pPr>
          </w:p>
          <w:p w14:paraId="6449C33F" w14:textId="77777777" w:rsidR="001E63EB" w:rsidRPr="00AF4B81" w:rsidRDefault="001E63EB" w:rsidP="001E63EB">
            <w:pPr>
              <w:pStyle w:val="23"/>
              <w:spacing w:line="240" w:lineRule="auto"/>
              <w:ind w:firstLine="0"/>
              <w:jc w:val="both"/>
              <w:rPr>
                <w:rFonts w:cs="Arial"/>
                <w:snapToGrid w:val="0"/>
                <w:sz w:val="20"/>
              </w:rPr>
            </w:pPr>
          </w:p>
          <w:p w14:paraId="7CD4386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7485A70E" w14:textId="77777777" w:rsidR="001E63EB" w:rsidRPr="00BD4284" w:rsidRDefault="001E63EB" w:rsidP="001E63EB">
            <w:pPr>
              <w:pStyle w:val="23"/>
              <w:spacing w:line="240" w:lineRule="auto"/>
              <w:ind w:firstLine="0"/>
              <w:rPr>
                <w:rFonts w:cs="Arial"/>
                <w:snapToGrid w:val="0"/>
                <w:sz w:val="18"/>
                <w:szCs w:val="18"/>
              </w:rPr>
            </w:pPr>
          </w:p>
          <w:p w14:paraId="4666AEDC" w14:textId="77777777" w:rsidR="001E63EB" w:rsidRPr="00BD4284" w:rsidRDefault="001E63EB" w:rsidP="001E63EB">
            <w:pPr>
              <w:pStyle w:val="23"/>
              <w:spacing w:line="240" w:lineRule="auto"/>
              <w:ind w:firstLine="0"/>
              <w:rPr>
                <w:rFonts w:cs="Arial"/>
                <w:snapToGrid w:val="0"/>
                <w:sz w:val="18"/>
                <w:szCs w:val="18"/>
              </w:rPr>
            </w:pPr>
          </w:p>
          <w:p w14:paraId="6C4F019D" w14:textId="77777777" w:rsidR="001E63EB" w:rsidRPr="00BD4284" w:rsidRDefault="001E63EB" w:rsidP="001E63EB">
            <w:pPr>
              <w:pStyle w:val="23"/>
              <w:spacing w:line="240" w:lineRule="auto"/>
              <w:ind w:firstLine="0"/>
              <w:rPr>
                <w:rFonts w:cs="Arial"/>
                <w:snapToGrid w:val="0"/>
                <w:sz w:val="18"/>
                <w:szCs w:val="18"/>
              </w:rPr>
            </w:pPr>
          </w:p>
          <w:p w14:paraId="2DFDE01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F8BB0F1" w14:textId="77777777" w:rsidR="001E63EB" w:rsidRPr="00BD4284" w:rsidRDefault="001E63EB" w:rsidP="001E63EB">
            <w:pPr>
              <w:pStyle w:val="23"/>
              <w:spacing w:line="240" w:lineRule="auto"/>
              <w:ind w:firstLine="0"/>
              <w:rPr>
                <w:rFonts w:cs="Arial"/>
                <w:snapToGrid w:val="0"/>
                <w:sz w:val="18"/>
                <w:szCs w:val="18"/>
              </w:rPr>
            </w:pPr>
          </w:p>
          <w:p w14:paraId="2D1009C9" w14:textId="77777777" w:rsidR="001E63EB" w:rsidRPr="00BD4284" w:rsidRDefault="001E63EB" w:rsidP="001E63EB">
            <w:pPr>
              <w:pStyle w:val="23"/>
              <w:spacing w:line="240" w:lineRule="auto"/>
              <w:ind w:firstLine="0"/>
              <w:rPr>
                <w:rFonts w:cs="Arial"/>
                <w:snapToGrid w:val="0"/>
                <w:sz w:val="18"/>
                <w:szCs w:val="18"/>
              </w:rPr>
            </w:pPr>
          </w:p>
          <w:p w14:paraId="5B541DCA" w14:textId="77777777" w:rsidR="001E63EB" w:rsidRPr="00BD4284" w:rsidRDefault="001E63EB" w:rsidP="001E63EB">
            <w:pPr>
              <w:pStyle w:val="23"/>
              <w:spacing w:line="240" w:lineRule="auto"/>
              <w:ind w:firstLine="0"/>
              <w:rPr>
                <w:rFonts w:cs="Arial"/>
                <w:snapToGrid w:val="0"/>
                <w:sz w:val="18"/>
                <w:szCs w:val="18"/>
              </w:rPr>
            </w:pPr>
          </w:p>
          <w:p w14:paraId="4507A9F2"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520F816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37E43A1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4996416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tc>
      </w:tr>
      <w:tr w:rsidR="001E63EB" w:rsidRPr="00FC07A1" w14:paraId="3A08D440" w14:textId="77777777" w:rsidTr="00340038">
        <w:tc>
          <w:tcPr>
            <w:tcW w:w="675" w:type="dxa"/>
            <w:shd w:val="clear" w:color="auto" w:fill="auto"/>
          </w:tcPr>
          <w:p w14:paraId="35EA90A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2.4.3</w:t>
            </w:r>
          </w:p>
        </w:tc>
        <w:tc>
          <w:tcPr>
            <w:tcW w:w="2835" w:type="dxa"/>
            <w:shd w:val="clear" w:color="auto" w:fill="auto"/>
          </w:tcPr>
          <w:p w14:paraId="02BB095E"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Независимые директора составляют не менее одной трети избранного совета директоров.</w:t>
            </w:r>
          </w:p>
          <w:p w14:paraId="5C631A50" w14:textId="77777777" w:rsidR="001E63EB" w:rsidRPr="00AF4B81" w:rsidRDefault="001E63EB" w:rsidP="001E63EB">
            <w:pPr>
              <w:pStyle w:val="23"/>
              <w:spacing w:line="240" w:lineRule="auto"/>
              <w:ind w:firstLine="0"/>
              <w:rPr>
                <w:rFonts w:cs="Arial"/>
                <w:snapToGrid w:val="0"/>
                <w:sz w:val="20"/>
              </w:rPr>
            </w:pPr>
          </w:p>
        </w:tc>
        <w:tc>
          <w:tcPr>
            <w:tcW w:w="3119" w:type="dxa"/>
            <w:gridSpan w:val="2"/>
            <w:shd w:val="clear" w:color="auto" w:fill="auto"/>
          </w:tcPr>
          <w:p w14:paraId="60F54D9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Независимые директора составляют не менее одной трети состава совета директоров.</w:t>
            </w:r>
          </w:p>
        </w:tc>
        <w:tc>
          <w:tcPr>
            <w:tcW w:w="1417" w:type="dxa"/>
            <w:gridSpan w:val="2"/>
            <w:shd w:val="clear" w:color="auto" w:fill="auto"/>
          </w:tcPr>
          <w:p w14:paraId="3DAFC67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B5CDCA8"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5489D952"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4762F2C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1100C72A" w14:textId="77777777" w:rsidTr="00340038">
        <w:tc>
          <w:tcPr>
            <w:tcW w:w="675" w:type="dxa"/>
            <w:shd w:val="clear" w:color="auto" w:fill="auto"/>
          </w:tcPr>
          <w:p w14:paraId="7FC35CC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2.4.4</w:t>
            </w:r>
          </w:p>
        </w:tc>
        <w:tc>
          <w:tcPr>
            <w:tcW w:w="2835" w:type="dxa"/>
            <w:shd w:val="clear" w:color="auto" w:fill="auto"/>
          </w:tcPr>
          <w:p w14:paraId="04CC6EE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119" w:type="dxa"/>
            <w:gridSpan w:val="2"/>
            <w:shd w:val="clear" w:color="auto" w:fill="auto"/>
          </w:tcPr>
          <w:p w14:paraId="31C8728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1417" w:type="dxa"/>
            <w:gridSpan w:val="2"/>
            <w:shd w:val="clear" w:color="auto" w:fill="auto"/>
          </w:tcPr>
          <w:p w14:paraId="71DDBB1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625F67B3" w14:textId="77777777" w:rsidR="001E63EB" w:rsidRPr="00BD4284" w:rsidRDefault="001E63EB" w:rsidP="001E63EB">
            <w:pPr>
              <w:pStyle w:val="23"/>
              <w:spacing w:line="240" w:lineRule="auto"/>
              <w:ind w:firstLine="0"/>
              <w:rPr>
                <w:rFonts w:cs="Arial"/>
                <w:snapToGrid w:val="0"/>
                <w:sz w:val="18"/>
                <w:szCs w:val="18"/>
              </w:rPr>
            </w:pPr>
          </w:p>
          <w:p w14:paraId="011A3218" w14:textId="77777777" w:rsidR="001E63EB" w:rsidRPr="00BD4284" w:rsidRDefault="001E63EB" w:rsidP="001E63EB">
            <w:pPr>
              <w:pStyle w:val="23"/>
              <w:spacing w:line="240" w:lineRule="auto"/>
              <w:ind w:firstLine="0"/>
              <w:rPr>
                <w:rFonts w:cs="Arial"/>
                <w:snapToGrid w:val="0"/>
                <w:sz w:val="18"/>
                <w:szCs w:val="18"/>
              </w:rPr>
            </w:pPr>
          </w:p>
          <w:p w14:paraId="6500840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5FD6F5E9" w14:textId="77777777" w:rsidR="001E63EB" w:rsidRPr="00BD4284" w:rsidRDefault="001E63EB" w:rsidP="001E63EB">
            <w:pPr>
              <w:pStyle w:val="23"/>
              <w:spacing w:line="240" w:lineRule="auto"/>
              <w:ind w:firstLine="0"/>
              <w:rPr>
                <w:rFonts w:cs="Arial"/>
                <w:snapToGrid w:val="0"/>
                <w:sz w:val="18"/>
                <w:szCs w:val="18"/>
              </w:rPr>
            </w:pPr>
          </w:p>
          <w:p w14:paraId="54A4D55E" w14:textId="77777777" w:rsidR="001E63EB" w:rsidRPr="00BD4284" w:rsidRDefault="001E63EB" w:rsidP="001E63EB">
            <w:pPr>
              <w:pStyle w:val="23"/>
              <w:spacing w:line="240" w:lineRule="auto"/>
              <w:ind w:firstLine="0"/>
              <w:rPr>
                <w:rFonts w:cs="Arial"/>
                <w:snapToGrid w:val="0"/>
                <w:sz w:val="18"/>
                <w:szCs w:val="18"/>
              </w:rPr>
            </w:pPr>
          </w:p>
          <w:p w14:paraId="529A5C4D"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06D3D80F"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0814620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Пояснение: решения по вопросам, которые отнесены Кодексом к существенным корпоративным действиям, отнесены к компетенции совета директоров уставом общества. Независимые директора, наряду со всеми членами совета директоров, заблаговременно получают материалы по всем вопросам повесток дня заседаний </w:t>
            </w:r>
            <w:r w:rsidRPr="00AF4B81">
              <w:rPr>
                <w:rFonts w:cs="Arial"/>
                <w:snapToGrid w:val="0"/>
                <w:sz w:val="20"/>
              </w:rPr>
              <w:lastRenderedPageBreak/>
              <w:t>совета директоров. С учетом этого, что в Обществе заседания совета директоров проводится в очной форме, у всех независимых директоров имеется возможность представить свои оценки как до заседания, так и непосредственно в ходе заседания. Также, у обществе имеется обязанность в случае получения соответствующего требования внести его особое мнение в протокол заседания совета директоров.</w:t>
            </w:r>
          </w:p>
        </w:tc>
      </w:tr>
      <w:tr w:rsidR="001E63EB" w:rsidRPr="00FC07A1" w14:paraId="6760D846" w14:textId="77777777" w:rsidTr="00340038">
        <w:tc>
          <w:tcPr>
            <w:tcW w:w="675" w:type="dxa"/>
            <w:shd w:val="clear" w:color="auto" w:fill="auto"/>
          </w:tcPr>
          <w:p w14:paraId="65E540F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2.5.</w:t>
            </w:r>
          </w:p>
        </w:tc>
        <w:tc>
          <w:tcPr>
            <w:tcW w:w="9101" w:type="dxa"/>
            <w:gridSpan w:val="7"/>
            <w:shd w:val="clear" w:color="auto" w:fill="auto"/>
          </w:tcPr>
          <w:p w14:paraId="26FA321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способствует наиболее эффективному осуществлению функций, возложенных на совет директоров.</w:t>
            </w:r>
          </w:p>
        </w:tc>
      </w:tr>
      <w:tr w:rsidR="001E63EB" w:rsidRPr="00FC07A1" w14:paraId="6C1C9617" w14:textId="77777777" w:rsidTr="00340038">
        <w:trPr>
          <w:trHeight w:val="1832"/>
        </w:trPr>
        <w:tc>
          <w:tcPr>
            <w:tcW w:w="675" w:type="dxa"/>
            <w:shd w:val="clear" w:color="auto" w:fill="auto"/>
          </w:tcPr>
          <w:p w14:paraId="0955E48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2.5.1</w:t>
            </w:r>
          </w:p>
        </w:tc>
        <w:tc>
          <w:tcPr>
            <w:tcW w:w="2835" w:type="dxa"/>
            <w:shd w:val="clear" w:color="auto" w:fill="auto"/>
          </w:tcPr>
          <w:p w14:paraId="3F2DB70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w:t>
            </w:r>
          </w:p>
          <w:p w14:paraId="57D2B3F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директоров и осуществляющих взаимодействие с председателем совета директоров.</w:t>
            </w:r>
          </w:p>
        </w:tc>
        <w:tc>
          <w:tcPr>
            <w:tcW w:w="3119" w:type="dxa"/>
            <w:gridSpan w:val="2"/>
            <w:shd w:val="clear" w:color="auto" w:fill="auto"/>
          </w:tcPr>
          <w:p w14:paraId="4950298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Председателем совета директоров является независимым директором, или же среди независимых директоров определен старший независимый директор.</w:t>
            </w:r>
          </w:p>
          <w:p w14:paraId="235635D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Роль, права и обязанности председателя совета директоров (и, если применимо, старшего </w:t>
            </w:r>
          </w:p>
          <w:p w14:paraId="3D5BBD5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независимого директора) должным образом определены во внутренних документах общества.</w:t>
            </w:r>
          </w:p>
        </w:tc>
        <w:tc>
          <w:tcPr>
            <w:tcW w:w="1417" w:type="dxa"/>
            <w:gridSpan w:val="2"/>
            <w:shd w:val="clear" w:color="auto" w:fill="auto"/>
          </w:tcPr>
          <w:p w14:paraId="037A81DB" w14:textId="77777777" w:rsidR="001E63EB" w:rsidRPr="00AF4B81" w:rsidRDefault="001E63EB" w:rsidP="001E63EB">
            <w:pPr>
              <w:pStyle w:val="23"/>
              <w:spacing w:line="240" w:lineRule="auto"/>
              <w:ind w:firstLine="0"/>
              <w:jc w:val="both"/>
              <w:rPr>
                <w:rFonts w:cs="Arial"/>
                <w:snapToGrid w:val="0"/>
                <w:sz w:val="20"/>
              </w:rPr>
            </w:pPr>
          </w:p>
          <w:p w14:paraId="0DD44F3B" w14:textId="77777777" w:rsidR="001E63EB" w:rsidRPr="00AF4B81" w:rsidRDefault="001E63EB" w:rsidP="001E63EB">
            <w:pPr>
              <w:pStyle w:val="23"/>
              <w:spacing w:line="240" w:lineRule="auto"/>
              <w:ind w:firstLine="0"/>
              <w:jc w:val="both"/>
              <w:rPr>
                <w:rFonts w:cs="Arial"/>
                <w:snapToGrid w:val="0"/>
                <w:sz w:val="20"/>
              </w:rPr>
            </w:pPr>
          </w:p>
          <w:p w14:paraId="24F0456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30A35863" w14:textId="77777777" w:rsidR="001E63EB" w:rsidRPr="00BD4284" w:rsidRDefault="001E63EB" w:rsidP="001E63EB">
            <w:pPr>
              <w:pStyle w:val="23"/>
              <w:spacing w:line="240" w:lineRule="auto"/>
              <w:ind w:firstLine="0"/>
              <w:rPr>
                <w:rFonts w:cs="Arial"/>
                <w:snapToGrid w:val="0"/>
                <w:sz w:val="18"/>
                <w:szCs w:val="18"/>
              </w:rPr>
            </w:pPr>
          </w:p>
          <w:p w14:paraId="05828AE3" w14:textId="77777777" w:rsidR="001E63EB" w:rsidRPr="00BD4284" w:rsidRDefault="001E63EB" w:rsidP="001E63EB">
            <w:pPr>
              <w:pStyle w:val="23"/>
              <w:spacing w:line="240" w:lineRule="auto"/>
              <w:ind w:firstLine="0"/>
              <w:rPr>
                <w:rFonts w:cs="Arial"/>
                <w:snapToGrid w:val="0"/>
                <w:sz w:val="18"/>
                <w:szCs w:val="18"/>
              </w:rPr>
            </w:pPr>
          </w:p>
          <w:p w14:paraId="7C16CD6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1D3B9D3" w14:textId="77777777" w:rsidR="001E63EB" w:rsidRPr="00BD4284" w:rsidRDefault="001E63EB" w:rsidP="001E63EB">
            <w:pPr>
              <w:pStyle w:val="23"/>
              <w:spacing w:line="240" w:lineRule="auto"/>
              <w:ind w:firstLine="0"/>
              <w:rPr>
                <w:rFonts w:cs="Arial"/>
                <w:snapToGrid w:val="0"/>
                <w:sz w:val="18"/>
                <w:szCs w:val="18"/>
              </w:rPr>
            </w:pPr>
          </w:p>
          <w:p w14:paraId="028C846F" w14:textId="77777777" w:rsidR="001E63EB" w:rsidRPr="00BD4284" w:rsidRDefault="001E63EB" w:rsidP="001E63EB">
            <w:pPr>
              <w:pStyle w:val="23"/>
              <w:spacing w:line="240" w:lineRule="auto"/>
              <w:ind w:firstLine="0"/>
              <w:rPr>
                <w:rFonts w:cs="Arial"/>
                <w:snapToGrid w:val="0"/>
                <w:sz w:val="18"/>
                <w:szCs w:val="18"/>
              </w:rPr>
            </w:pPr>
          </w:p>
          <w:p w14:paraId="63C15350" w14:textId="77777777" w:rsidR="001E63EB" w:rsidRPr="00BD4284" w:rsidRDefault="001E63EB" w:rsidP="001E63EB">
            <w:pPr>
              <w:pStyle w:val="23"/>
              <w:spacing w:line="240" w:lineRule="auto"/>
              <w:ind w:firstLine="0"/>
              <w:rPr>
                <w:rFonts w:cs="Arial"/>
                <w:snapToGrid w:val="0"/>
                <w:sz w:val="18"/>
                <w:szCs w:val="18"/>
              </w:rPr>
            </w:pPr>
          </w:p>
          <w:p w14:paraId="0AA61EB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xml:space="preserve">- не </w:t>
            </w:r>
          </w:p>
          <w:p w14:paraId="21F576F3" w14:textId="77777777" w:rsidR="001E63EB" w:rsidRPr="00AF4B81" w:rsidRDefault="001E63EB" w:rsidP="006C6DF2">
            <w:pPr>
              <w:pStyle w:val="23"/>
              <w:spacing w:line="240" w:lineRule="auto"/>
              <w:ind w:firstLine="0"/>
              <w:rPr>
                <w:rFonts w:cs="Arial"/>
                <w:snapToGrid w:val="0"/>
                <w:sz w:val="20"/>
              </w:rPr>
            </w:pPr>
            <w:r w:rsidRPr="00BD4284">
              <w:rPr>
                <w:rFonts w:cs="Arial"/>
                <w:snapToGrid w:val="0"/>
                <w:sz w:val="18"/>
                <w:szCs w:val="18"/>
              </w:rPr>
              <w:t>соблюдается</w:t>
            </w:r>
          </w:p>
        </w:tc>
        <w:tc>
          <w:tcPr>
            <w:tcW w:w="1730" w:type="dxa"/>
            <w:gridSpan w:val="2"/>
            <w:shd w:val="clear" w:color="auto" w:fill="auto"/>
          </w:tcPr>
          <w:p w14:paraId="60E116A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362EDE5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p w14:paraId="3F15332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Председателем совета директоров избран независимый директор.</w:t>
            </w:r>
          </w:p>
          <w:p w14:paraId="2B58672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Решение об избрании председателя совета директоров принимает совет директоров. В соответствии с оценкой вклада в работу совета </w:t>
            </w:r>
          </w:p>
          <w:p w14:paraId="797A83B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директоров, профессиональног</w:t>
            </w:r>
            <w:r>
              <w:rPr>
                <w:rFonts w:cs="Arial"/>
                <w:snapToGrid w:val="0"/>
                <w:sz w:val="20"/>
              </w:rPr>
              <w:t xml:space="preserve">о опыта и авторитета. При этом </w:t>
            </w:r>
            <w:r w:rsidRPr="00AF4B81">
              <w:rPr>
                <w:rFonts w:cs="Arial"/>
                <w:snapToGrid w:val="0"/>
                <w:sz w:val="20"/>
              </w:rPr>
              <w:t xml:space="preserve"> такое понятие как «старший </w:t>
            </w:r>
            <w:r w:rsidRPr="00AF4B81">
              <w:rPr>
                <w:rFonts w:cs="Arial"/>
                <w:snapToGrid w:val="0"/>
                <w:sz w:val="20"/>
              </w:rPr>
              <w:lastRenderedPageBreak/>
              <w:t>независимый директор» в Положении о совете директоров отсутствует и в этой связи совет директоров не избирает такового.</w:t>
            </w:r>
          </w:p>
        </w:tc>
      </w:tr>
      <w:tr w:rsidR="001E63EB" w:rsidRPr="00FC07A1" w14:paraId="5FE10FDD" w14:textId="77777777" w:rsidTr="00340038">
        <w:tc>
          <w:tcPr>
            <w:tcW w:w="675" w:type="dxa"/>
            <w:shd w:val="clear" w:color="auto" w:fill="auto"/>
          </w:tcPr>
          <w:p w14:paraId="1FB6E59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2.5.2</w:t>
            </w:r>
          </w:p>
        </w:tc>
        <w:tc>
          <w:tcPr>
            <w:tcW w:w="2835" w:type="dxa"/>
            <w:shd w:val="clear" w:color="auto" w:fill="auto"/>
          </w:tcPr>
          <w:p w14:paraId="4693C29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119" w:type="dxa"/>
            <w:gridSpan w:val="2"/>
            <w:shd w:val="clear" w:color="auto" w:fill="auto"/>
          </w:tcPr>
          <w:p w14:paraId="2D9C7BF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tc>
        <w:tc>
          <w:tcPr>
            <w:tcW w:w="1417" w:type="dxa"/>
            <w:gridSpan w:val="2"/>
            <w:shd w:val="clear" w:color="auto" w:fill="auto"/>
          </w:tcPr>
          <w:p w14:paraId="674D52AE" w14:textId="77777777" w:rsidR="001E63EB" w:rsidRPr="00AF4B81" w:rsidRDefault="001E63EB" w:rsidP="001E63EB">
            <w:pPr>
              <w:pStyle w:val="23"/>
              <w:spacing w:line="240" w:lineRule="auto"/>
              <w:ind w:firstLine="0"/>
              <w:jc w:val="both"/>
              <w:rPr>
                <w:rFonts w:cs="Arial"/>
                <w:snapToGrid w:val="0"/>
                <w:sz w:val="20"/>
              </w:rPr>
            </w:pPr>
          </w:p>
          <w:p w14:paraId="1C69B8C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EE25C6C" w14:textId="77777777" w:rsidR="001E63EB" w:rsidRPr="00BD4284" w:rsidRDefault="001E63EB" w:rsidP="001E63EB">
            <w:pPr>
              <w:pStyle w:val="23"/>
              <w:spacing w:line="240" w:lineRule="auto"/>
              <w:ind w:firstLine="0"/>
              <w:rPr>
                <w:rFonts w:cs="Arial"/>
                <w:snapToGrid w:val="0"/>
                <w:sz w:val="18"/>
                <w:szCs w:val="18"/>
              </w:rPr>
            </w:pPr>
          </w:p>
          <w:p w14:paraId="6D006290" w14:textId="77777777" w:rsidR="001E63EB" w:rsidRPr="00BD4284" w:rsidRDefault="001E63EB" w:rsidP="001E63EB">
            <w:pPr>
              <w:pStyle w:val="23"/>
              <w:spacing w:line="240" w:lineRule="auto"/>
              <w:ind w:firstLine="0"/>
              <w:rPr>
                <w:rFonts w:cs="Arial"/>
                <w:snapToGrid w:val="0"/>
                <w:sz w:val="18"/>
                <w:szCs w:val="18"/>
              </w:rPr>
            </w:pPr>
          </w:p>
          <w:p w14:paraId="42D22B8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13DC54E0" w14:textId="77777777" w:rsidR="001E63EB" w:rsidRPr="00BD4284" w:rsidRDefault="001E63EB" w:rsidP="001E63EB">
            <w:pPr>
              <w:pStyle w:val="23"/>
              <w:spacing w:line="240" w:lineRule="auto"/>
              <w:ind w:firstLine="0"/>
              <w:rPr>
                <w:rFonts w:cs="Arial"/>
                <w:snapToGrid w:val="0"/>
                <w:sz w:val="18"/>
                <w:szCs w:val="18"/>
              </w:rPr>
            </w:pPr>
          </w:p>
          <w:p w14:paraId="06B0DAC3" w14:textId="77777777" w:rsidR="001E63EB" w:rsidRPr="00BD4284" w:rsidRDefault="001E63EB" w:rsidP="001E63EB">
            <w:pPr>
              <w:pStyle w:val="23"/>
              <w:spacing w:line="240" w:lineRule="auto"/>
              <w:ind w:firstLine="0"/>
              <w:rPr>
                <w:rFonts w:cs="Arial"/>
                <w:snapToGrid w:val="0"/>
                <w:sz w:val="18"/>
                <w:szCs w:val="18"/>
              </w:rPr>
            </w:pPr>
          </w:p>
          <w:p w14:paraId="49C525F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B4E0DE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6C785851" w14:textId="77777777" w:rsidR="001E63EB" w:rsidRPr="00AF4B81" w:rsidRDefault="001E63EB" w:rsidP="00067470">
            <w:pPr>
              <w:pStyle w:val="23"/>
              <w:spacing w:line="240" w:lineRule="auto"/>
              <w:ind w:firstLine="0"/>
              <w:rPr>
                <w:rFonts w:cs="Arial"/>
                <w:snapToGrid w:val="0"/>
                <w:sz w:val="20"/>
              </w:rPr>
            </w:pPr>
            <w:r w:rsidRPr="00AF4B81">
              <w:rPr>
                <w:rFonts w:cs="Arial"/>
                <w:snapToGrid w:val="0"/>
                <w:sz w:val="20"/>
              </w:rPr>
              <w:t xml:space="preserve">Эффективность работы председателя совета директоров в рамках процедуры оценки эффективности совета </w:t>
            </w:r>
            <w:r w:rsidRPr="001A04B5">
              <w:rPr>
                <w:rFonts w:cs="Arial"/>
                <w:snapToGrid w:val="0"/>
                <w:sz w:val="20"/>
              </w:rPr>
              <w:t>директоров в</w:t>
            </w:r>
            <w:r w:rsidR="00173507" w:rsidRPr="001A04B5">
              <w:rPr>
                <w:rFonts w:cs="Arial"/>
                <w:snapToGrid w:val="0"/>
                <w:sz w:val="20"/>
              </w:rPr>
              <w:t xml:space="preserve"> 20</w:t>
            </w:r>
            <w:r w:rsidR="00067470" w:rsidRPr="001A04B5">
              <w:rPr>
                <w:rFonts w:cs="Arial"/>
                <w:snapToGrid w:val="0"/>
                <w:sz w:val="20"/>
              </w:rPr>
              <w:t>20 г</w:t>
            </w:r>
            <w:r w:rsidRPr="001A04B5">
              <w:rPr>
                <w:rFonts w:cs="Arial"/>
                <w:snapToGrid w:val="0"/>
                <w:sz w:val="20"/>
              </w:rPr>
              <w:t>оду отдельно</w:t>
            </w:r>
            <w:r w:rsidRPr="00AF4B81">
              <w:rPr>
                <w:rFonts w:cs="Arial"/>
                <w:snapToGrid w:val="0"/>
                <w:sz w:val="20"/>
              </w:rPr>
              <w:t xml:space="preserve"> не проводилась. </w:t>
            </w:r>
          </w:p>
        </w:tc>
      </w:tr>
      <w:tr w:rsidR="001E63EB" w:rsidRPr="00FC07A1" w14:paraId="2F54E77F" w14:textId="77777777" w:rsidTr="00340038">
        <w:trPr>
          <w:trHeight w:val="2288"/>
        </w:trPr>
        <w:tc>
          <w:tcPr>
            <w:tcW w:w="675" w:type="dxa"/>
            <w:shd w:val="clear" w:color="auto" w:fill="auto"/>
          </w:tcPr>
          <w:p w14:paraId="582A759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2.5.3</w:t>
            </w:r>
          </w:p>
        </w:tc>
        <w:tc>
          <w:tcPr>
            <w:tcW w:w="2835" w:type="dxa"/>
            <w:shd w:val="clear" w:color="auto" w:fill="auto"/>
          </w:tcPr>
          <w:p w14:paraId="6FEEEA3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p w14:paraId="3B9B31B1" w14:textId="77777777" w:rsidR="001E63EB" w:rsidRPr="00AF4B81" w:rsidRDefault="001E63EB" w:rsidP="001E63EB">
            <w:pPr>
              <w:pStyle w:val="23"/>
              <w:spacing w:line="240" w:lineRule="auto"/>
              <w:ind w:firstLine="0"/>
              <w:rPr>
                <w:rFonts w:cs="Arial"/>
                <w:snapToGrid w:val="0"/>
                <w:sz w:val="20"/>
              </w:rPr>
            </w:pPr>
          </w:p>
        </w:tc>
        <w:tc>
          <w:tcPr>
            <w:tcW w:w="3119" w:type="dxa"/>
            <w:gridSpan w:val="2"/>
            <w:shd w:val="clear" w:color="auto" w:fill="auto"/>
          </w:tcPr>
          <w:p w14:paraId="4BCE2FB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1417" w:type="dxa"/>
            <w:gridSpan w:val="2"/>
            <w:shd w:val="clear" w:color="auto" w:fill="auto"/>
          </w:tcPr>
          <w:p w14:paraId="40084B5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93FA26D" w14:textId="77777777" w:rsidR="001E63EB" w:rsidRPr="00BD4284" w:rsidRDefault="001E63EB" w:rsidP="001E63EB">
            <w:pPr>
              <w:pStyle w:val="23"/>
              <w:spacing w:line="240" w:lineRule="auto"/>
              <w:ind w:firstLine="0"/>
              <w:rPr>
                <w:rFonts w:cs="Arial"/>
                <w:snapToGrid w:val="0"/>
                <w:sz w:val="18"/>
                <w:szCs w:val="18"/>
              </w:rPr>
            </w:pPr>
          </w:p>
          <w:p w14:paraId="3946E433" w14:textId="77777777" w:rsidR="001E63EB" w:rsidRPr="00BD4284" w:rsidRDefault="001E63EB" w:rsidP="001E63EB">
            <w:pPr>
              <w:pStyle w:val="23"/>
              <w:spacing w:line="240" w:lineRule="auto"/>
              <w:ind w:firstLine="0"/>
              <w:rPr>
                <w:rFonts w:cs="Arial"/>
                <w:snapToGrid w:val="0"/>
                <w:sz w:val="18"/>
                <w:szCs w:val="18"/>
              </w:rPr>
            </w:pPr>
          </w:p>
          <w:p w14:paraId="6FAD3FA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46F1226" w14:textId="77777777" w:rsidR="001E63EB" w:rsidRPr="00BD4284" w:rsidRDefault="001E63EB" w:rsidP="001E63EB">
            <w:pPr>
              <w:pStyle w:val="23"/>
              <w:spacing w:line="240" w:lineRule="auto"/>
              <w:ind w:firstLine="0"/>
              <w:rPr>
                <w:rFonts w:cs="Arial"/>
                <w:snapToGrid w:val="0"/>
                <w:sz w:val="18"/>
                <w:szCs w:val="18"/>
              </w:rPr>
            </w:pPr>
          </w:p>
          <w:p w14:paraId="14183604" w14:textId="77777777" w:rsidR="001E63EB" w:rsidRPr="00BD4284" w:rsidRDefault="001E63EB" w:rsidP="001E63EB">
            <w:pPr>
              <w:pStyle w:val="23"/>
              <w:spacing w:line="240" w:lineRule="auto"/>
              <w:ind w:firstLine="0"/>
              <w:rPr>
                <w:rFonts w:cs="Arial"/>
                <w:snapToGrid w:val="0"/>
                <w:sz w:val="18"/>
                <w:szCs w:val="18"/>
              </w:rPr>
            </w:pPr>
          </w:p>
          <w:p w14:paraId="7FDCF4BE"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соблюдается</w:t>
            </w:r>
          </w:p>
        </w:tc>
        <w:tc>
          <w:tcPr>
            <w:tcW w:w="1730" w:type="dxa"/>
            <w:gridSpan w:val="2"/>
            <w:shd w:val="clear" w:color="auto" w:fill="auto"/>
          </w:tcPr>
          <w:p w14:paraId="5AA60D3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24CCC84A" w14:textId="77777777" w:rsidTr="00340038">
        <w:tc>
          <w:tcPr>
            <w:tcW w:w="675" w:type="dxa"/>
            <w:shd w:val="clear" w:color="auto" w:fill="auto"/>
          </w:tcPr>
          <w:p w14:paraId="6741ACA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2.6.</w:t>
            </w:r>
          </w:p>
        </w:tc>
        <w:tc>
          <w:tcPr>
            <w:tcW w:w="9101" w:type="dxa"/>
            <w:gridSpan w:val="7"/>
            <w:shd w:val="clear" w:color="auto" w:fill="auto"/>
          </w:tcPr>
          <w:p w14:paraId="5D8A7C3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1E63EB" w:rsidRPr="00FC07A1" w14:paraId="6504527F" w14:textId="77777777" w:rsidTr="00340038">
        <w:tc>
          <w:tcPr>
            <w:tcW w:w="675" w:type="dxa"/>
            <w:shd w:val="clear" w:color="auto" w:fill="auto"/>
          </w:tcPr>
          <w:p w14:paraId="5F2C8517"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2.6.1</w:t>
            </w:r>
          </w:p>
        </w:tc>
        <w:tc>
          <w:tcPr>
            <w:tcW w:w="2835" w:type="dxa"/>
            <w:shd w:val="clear" w:color="auto" w:fill="auto"/>
          </w:tcPr>
          <w:p w14:paraId="49FAA4C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принимают решения с учетом всех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119" w:type="dxa"/>
            <w:gridSpan w:val="2"/>
            <w:shd w:val="clear" w:color="auto" w:fill="auto"/>
          </w:tcPr>
          <w:p w14:paraId="2F8FABC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дна заседания совета директоров или комитета совета директоров, до начала обсуждения соответствующего вопроса повестки.</w:t>
            </w:r>
          </w:p>
          <w:p w14:paraId="35BDAA1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14:paraId="4833020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В обществе установлена процедура, которая позволяет совету директоров получать профессиональные </w:t>
            </w:r>
            <w:r w:rsidRPr="00AF4B81">
              <w:rPr>
                <w:rFonts w:cs="Arial"/>
                <w:snapToGrid w:val="0"/>
                <w:sz w:val="20"/>
              </w:rPr>
              <w:lastRenderedPageBreak/>
              <w:t>консультации по вопросам, относящимся к его компетенции, за счет общества.</w:t>
            </w:r>
          </w:p>
        </w:tc>
        <w:tc>
          <w:tcPr>
            <w:tcW w:w="1417" w:type="dxa"/>
            <w:gridSpan w:val="2"/>
            <w:shd w:val="clear" w:color="auto" w:fill="auto"/>
          </w:tcPr>
          <w:p w14:paraId="67E2BAC9" w14:textId="77777777" w:rsidR="001E63EB" w:rsidRPr="00BD4284" w:rsidRDefault="001E63EB" w:rsidP="001E63EB">
            <w:pPr>
              <w:pStyle w:val="23"/>
              <w:spacing w:line="240" w:lineRule="auto"/>
              <w:ind w:firstLine="0"/>
              <w:rPr>
                <w:rFonts w:cs="Arial"/>
                <w:snapToGrid w:val="0"/>
                <w:sz w:val="18"/>
                <w:szCs w:val="18"/>
              </w:rPr>
            </w:pPr>
          </w:p>
          <w:p w14:paraId="002499D9"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72ED1BB" w14:textId="77777777" w:rsidR="001E63EB" w:rsidRPr="00BD4284" w:rsidRDefault="001E63EB" w:rsidP="001E63EB">
            <w:pPr>
              <w:pStyle w:val="23"/>
              <w:spacing w:line="240" w:lineRule="auto"/>
              <w:ind w:firstLine="0"/>
              <w:rPr>
                <w:rFonts w:cs="Arial"/>
                <w:snapToGrid w:val="0"/>
                <w:sz w:val="18"/>
                <w:szCs w:val="18"/>
              </w:rPr>
            </w:pPr>
          </w:p>
          <w:p w14:paraId="7A30B9BD" w14:textId="77777777" w:rsidR="001E63EB" w:rsidRPr="00BD4284" w:rsidRDefault="001E63EB" w:rsidP="001E63EB">
            <w:pPr>
              <w:pStyle w:val="23"/>
              <w:spacing w:line="240" w:lineRule="auto"/>
              <w:ind w:firstLine="0"/>
              <w:rPr>
                <w:rFonts w:cs="Arial"/>
                <w:snapToGrid w:val="0"/>
                <w:sz w:val="18"/>
                <w:szCs w:val="18"/>
              </w:rPr>
            </w:pPr>
          </w:p>
          <w:p w14:paraId="3A5288D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-частично соблюдается</w:t>
            </w:r>
          </w:p>
          <w:p w14:paraId="0B57A168" w14:textId="77777777" w:rsidR="001E63EB" w:rsidRPr="00BD4284" w:rsidRDefault="001E63EB" w:rsidP="001E63EB">
            <w:pPr>
              <w:pStyle w:val="23"/>
              <w:spacing w:line="240" w:lineRule="auto"/>
              <w:ind w:firstLine="0"/>
              <w:rPr>
                <w:rFonts w:cs="Arial"/>
                <w:snapToGrid w:val="0"/>
                <w:sz w:val="18"/>
                <w:szCs w:val="18"/>
              </w:rPr>
            </w:pPr>
          </w:p>
          <w:p w14:paraId="3BD7C057" w14:textId="77777777" w:rsidR="001E63EB" w:rsidRPr="00BD4284" w:rsidRDefault="001E63EB" w:rsidP="001E63EB">
            <w:pPr>
              <w:pStyle w:val="23"/>
              <w:spacing w:line="240" w:lineRule="auto"/>
              <w:ind w:firstLine="0"/>
              <w:rPr>
                <w:rFonts w:cs="Arial"/>
                <w:snapToGrid w:val="0"/>
                <w:sz w:val="18"/>
                <w:szCs w:val="18"/>
              </w:rPr>
            </w:pPr>
          </w:p>
          <w:p w14:paraId="5EFA8DD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4D214355" w14:textId="77777777" w:rsidR="001E63EB" w:rsidRDefault="001E63EB" w:rsidP="001E63EB">
            <w:pPr>
              <w:pStyle w:val="23"/>
              <w:spacing w:line="240" w:lineRule="auto"/>
              <w:ind w:firstLine="0"/>
              <w:rPr>
                <w:rFonts w:cs="Arial"/>
                <w:snapToGrid w:val="0"/>
                <w:sz w:val="20"/>
              </w:rPr>
            </w:pPr>
            <w:r>
              <w:rPr>
                <w:rFonts w:cs="Arial"/>
                <w:snapToGrid w:val="0"/>
                <w:sz w:val="20"/>
              </w:rPr>
              <w:t>1.Соблюдается</w:t>
            </w:r>
          </w:p>
          <w:p w14:paraId="1020EAE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соблюдается</w:t>
            </w:r>
          </w:p>
          <w:p w14:paraId="59DF426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tc>
      </w:tr>
      <w:tr w:rsidR="001E63EB" w:rsidRPr="00FC07A1" w14:paraId="5FD73FB8" w14:textId="77777777" w:rsidTr="00340038">
        <w:tc>
          <w:tcPr>
            <w:tcW w:w="675" w:type="dxa"/>
            <w:shd w:val="clear" w:color="auto" w:fill="auto"/>
          </w:tcPr>
          <w:p w14:paraId="71DDB87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2.6.2</w:t>
            </w:r>
          </w:p>
        </w:tc>
        <w:tc>
          <w:tcPr>
            <w:tcW w:w="2835" w:type="dxa"/>
            <w:shd w:val="clear" w:color="auto" w:fill="auto"/>
          </w:tcPr>
          <w:p w14:paraId="61FB71E5"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Права и обязанности членов совета директоров четко сформулированы и закреплены во внутренних документах общества</w:t>
            </w:r>
          </w:p>
        </w:tc>
        <w:tc>
          <w:tcPr>
            <w:tcW w:w="3119" w:type="dxa"/>
            <w:gridSpan w:val="2"/>
            <w:shd w:val="clear" w:color="auto" w:fill="auto"/>
          </w:tcPr>
          <w:p w14:paraId="064D39F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принят и опубликован внутренний документ, четко определяющий права и обязанности членов совета директоров.</w:t>
            </w:r>
          </w:p>
        </w:tc>
        <w:tc>
          <w:tcPr>
            <w:tcW w:w="1417" w:type="dxa"/>
            <w:gridSpan w:val="2"/>
            <w:shd w:val="clear" w:color="auto" w:fill="auto"/>
          </w:tcPr>
          <w:p w14:paraId="5BB61937" w14:textId="77777777" w:rsidR="001E63EB" w:rsidRPr="00BD4284" w:rsidRDefault="001E63EB" w:rsidP="001E63EB">
            <w:pPr>
              <w:pStyle w:val="23"/>
              <w:spacing w:line="240" w:lineRule="auto"/>
              <w:ind w:firstLine="0"/>
              <w:jc w:val="both"/>
              <w:rPr>
                <w:rFonts w:cs="Arial"/>
                <w:snapToGrid w:val="0"/>
                <w:sz w:val="18"/>
                <w:szCs w:val="18"/>
              </w:rPr>
            </w:pPr>
            <w:r w:rsidRPr="00BD4284">
              <w:rPr>
                <w:rFonts w:cs="Arial"/>
                <w:snapToGrid w:val="0"/>
                <w:sz w:val="18"/>
                <w:szCs w:val="18"/>
              </w:rPr>
              <w:t>+ соблюдается</w:t>
            </w:r>
          </w:p>
          <w:p w14:paraId="73F2344F" w14:textId="77777777" w:rsidR="001E63EB" w:rsidRPr="00BD4284" w:rsidRDefault="001E63EB" w:rsidP="001E63EB">
            <w:pPr>
              <w:pStyle w:val="23"/>
              <w:spacing w:line="240" w:lineRule="auto"/>
              <w:ind w:firstLine="0"/>
              <w:jc w:val="both"/>
              <w:rPr>
                <w:rFonts w:cs="Arial"/>
                <w:snapToGrid w:val="0"/>
                <w:sz w:val="18"/>
                <w:szCs w:val="18"/>
              </w:rPr>
            </w:pPr>
            <w:r w:rsidRPr="00BD4284">
              <w:rPr>
                <w:rFonts w:cs="Arial"/>
                <w:snapToGrid w:val="0"/>
                <w:sz w:val="18"/>
                <w:szCs w:val="18"/>
              </w:rPr>
              <w:t>- частично соблюдается</w:t>
            </w:r>
          </w:p>
          <w:p w14:paraId="2DCDB908" w14:textId="77777777" w:rsidR="001E63EB" w:rsidRPr="00AF4B81" w:rsidRDefault="001E63EB" w:rsidP="001E63EB">
            <w:pPr>
              <w:pStyle w:val="23"/>
              <w:spacing w:line="240" w:lineRule="auto"/>
              <w:ind w:firstLine="0"/>
              <w:jc w:val="both"/>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484024F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37EC5080" w14:textId="77777777" w:rsidTr="00340038">
        <w:tc>
          <w:tcPr>
            <w:tcW w:w="675" w:type="dxa"/>
            <w:shd w:val="clear" w:color="auto" w:fill="auto"/>
          </w:tcPr>
          <w:p w14:paraId="5FB458D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2.6.3</w:t>
            </w:r>
          </w:p>
        </w:tc>
        <w:tc>
          <w:tcPr>
            <w:tcW w:w="2835" w:type="dxa"/>
            <w:shd w:val="clear" w:color="auto" w:fill="auto"/>
          </w:tcPr>
          <w:p w14:paraId="24C06E7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Члены совета директоров имеют достаточно времени для выполнения своих обязанностей.</w:t>
            </w:r>
          </w:p>
        </w:tc>
        <w:tc>
          <w:tcPr>
            <w:tcW w:w="3119" w:type="dxa"/>
            <w:gridSpan w:val="2"/>
            <w:shd w:val="clear" w:color="auto" w:fill="auto"/>
          </w:tcPr>
          <w:p w14:paraId="055AC6F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Индивидуальная посещаемость заседаний совета директоров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p w14:paraId="068EBAC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1417" w:type="dxa"/>
            <w:gridSpan w:val="2"/>
            <w:shd w:val="clear" w:color="auto" w:fill="auto"/>
          </w:tcPr>
          <w:p w14:paraId="2C9F689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7A7C2099" w14:textId="77777777" w:rsidR="001E63EB" w:rsidRPr="00BD4284" w:rsidRDefault="001E63EB" w:rsidP="001E63EB">
            <w:pPr>
              <w:pStyle w:val="23"/>
              <w:spacing w:line="240" w:lineRule="auto"/>
              <w:ind w:firstLine="0"/>
              <w:rPr>
                <w:rFonts w:cs="Arial"/>
                <w:snapToGrid w:val="0"/>
                <w:sz w:val="18"/>
                <w:szCs w:val="18"/>
              </w:rPr>
            </w:pPr>
          </w:p>
          <w:p w14:paraId="06FB932F"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C4A2074" w14:textId="77777777" w:rsidR="001E63EB" w:rsidRPr="00BD4284" w:rsidRDefault="001E63EB" w:rsidP="001E63EB">
            <w:pPr>
              <w:pStyle w:val="23"/>
              <w:spacing w:line="240" w:lineRule="auto"/>
              <w:ind w:firstLine="0"/>
              <w:rPr>
                <w:rFonts w:cs="Arial"/>
                <w:snapToGrid w:val="0"/>
                <w:sz w:val="18"/>
                <w:szCs w:val="18"/>
              </w:rPr>
            </w:pPr>
          </w:p>
          <w:p w14:paraId="42CBECB0"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2444012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5FED914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6A425DCB" w14:textId="77777777" w:rsidTr="00340038">
        <w:tc>
          <w:tcPr>
            <w:tcW w:w="675" w:type="dxa"/>
            <w:shd w:val="clear" w:color="auto" w:fill="auto"/>
          </w:tcPr>
          <w:p w14:paraId="7FD91F4E"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2.6.4</w:t>
            </w:r>
          </w:p>
        </w:tc>
        <w:tc>
          <w:tcPr>
            <w:tcW w:w="2835" w:type="dxa"/>
            <w:shd w:val="clear" w:color="auto" w:fill="auto"/>
          </w:tcPr>
          <w:p w14:paraId="4792E74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119" w:type="dxa"/>
            <w:gridSpan w:val="2"/>
            <w:shd w:val="clear" w:color="auto" w:fill="auto"/>
          </w:tcPr>
          <w:p w14:paraId="69BE5C1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предоставить соответствующую информацию и документы.</w:t>
            </w:r>
          </w:p>
          <w:p w14:paraId="46DFB00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обществе существует формализованная программа ознакомительных мероприятий для вновь избр</w:t>
            </w:r>
            <w:r>
              <w:rPr>
                <w:rFonts w:cs="Arial"/>
                <w:snapToGrid w:val="0"/>
                <w:sz w:val="20"/>
              </w:rPr>
              <w:t>анных членов совета директоров.</w:t>
            </w:r>
          </w:p>
        </w:tc>
        <w:tc>
          <w:tcPr>
            <w:tcW w:w="1417" w:type="dxa"/>
            <w:gridSpan w:val="2"/>
            <w:shd w:val="clear" w:color="auto" w:fill="auto"/>
          </w:tcPr>
          <w:p w14:paraId="0E70D5F0"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9CC000D" w14:textId="77777777" w:rsidR="001E63EB" w:rsidRPr="00BD4284" w:rsidRDefault="001E63EB" w:rsidP="001E63EB">
            <w:pPr>
              <w:pStyle w:val="23"/>
              <w:spacing w:line="240" w:lineRule="auto"/>
              <w:ind w:firstLine="0"/>
              <w:rPr>
                <w:rFonts w:cs="Arial"/>
                <w:snapToGrid w:val="0"/>
                <w:sz w:val="18"/>
                <w:szCs w:val="18"/>
              </w:rPr>
            </w:pPr>
          </w:p>
          <w:p w14:paraId="422ABE7A"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7CDA1A4B" w14:textId="77777777" w:rsidR="001E63EB" w:rsidRPr="00BD4284" w:rsidRDefault="001E63EB" w:rsidP="001E63EB">
            <w:pPr>
              <w:pStyle w:val="23"/>
              <w:spacing w:line="240" w:lineRule="auto"/>
              <w:ind w:firstLine="0"/>
              <w:rPr>
                <w:rFonts w:cs="Arial"/>
                <w:snapToGrid w:val="0"/>
                <w:sz w:val="18"/>
                <w:szCs w:val="18"/>
              </w:rPr>
            </w:pPr>
          </w:p>
          <w:p w14:paraId="562FB67E"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F78D45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5977F6C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w:t>
            </w:r>
            <w:r w:rsidRPr="00AF4B81">
              <w:rPr>
                <w:rFonts w:cs="Arial"/>
                <w:snapToGrid w:val="0"/>
                <w:sz w:val="20"/>
              </w:rPr>
              <w:t>Соблюдается</w:t>
            </w:r>
          </w:p>
        </w:tc>
      </w:tr>
      <w:tr w:rsidR="001E63EB" w:rsidRPr="00FC07A1" w14:paraId="19CC6BE7" w14:textId="77777777" w:rsidTr="00340038">
        <w:tc>
          <w:tcPr>
            <w:tcW w:w="675" w:type="dxa"/>
            <w:shd w:val="clear" w:color="auto" w:fill="auto"/>
          </w:tcPr>
          <w:p w14:paraId="0F15357A" w14:textId="77777777" w:rsidR="001E63EB" w:rsidRPr="00AF4B81" w:rsidRDefault="001E63EB" w:rsidP="001E63EB">
            <w:pPr>
              <w:pStyle w:val="23"/>
              <w:spacing w:line="240" w:lineRule="auto"/>
              <w:ind w:firstLine="0"/>
              <w:jc w:val="center"/>
              <w:rPr>
                <w:rFonts w:cs="Arial"/>
                <w:snapToGrid w:val="0"/>
                <w:sz w:val="20"/>
              </w:rPr>
            </w:pPr>
            <w:r w:rsidRPr="00AF4B81">
              <w:rPr>
                <w:rFonts w:cs="Arial"/>
                <w:snapToGrid w:val="0"/>
                <w:sz w:val="20"/>
              </w:rPr>
              <w:t>2.7.</w:t>
            </w:r>
          </w:p>
        </w:tc>
        <w:tc>
          <w:tcPr>
            <w:tcW w:w="9101" w:type="dxa"/>
            <w:gridSpan w:val="7"/>
            <w:shd w:val="clear" w:color="auto" w:fill="auto"/>
          </w:tcPr>
          <w:p w14:paraId="3BB13F0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Заседания совета директоров, подготовка к ним и участие членов совета директоров обеспечивают эффективную деятельность совета директоров.</w:t>
            </w:r>
          </w:p>
        </w:tc>
      </w:tr>
      <w:tr w:rsidR="001E63EB" w:rsidRPr="00FC07A1" w14:paraId="239E085B" w14:textId="77777777" w:rsidTr="00340038">
        <w:tc>
          <w:tcPr>
            <w:tcW w:w="675" w:type="dxa"/>
            <w:shd w:val="clear" w:color="auto" w:fill="auto"/>
          </w:tcPr>
          <w:p w14:paraId="52544DC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2.7.1</w:t>
            </w:r>
          </w:p>
        </w:tc>
        <w:tc>
          <w:tcPr>
            <w:tcW w:w="2835" w:type="dxa"/>
            <w:shd w:val="clear" w:color="auto" w:fill="auto"/>
          </w:tcPr>
          <w:p w14:paraId="073831A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119" w:type="dxa"/>
            <w:gridSpan w:val="2"/>
            <w:shd w:val="clear" w:color="auto" w:fill="auto"/>
          </w:tcPr>
          <w:p w14:paraId="11D6425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провел не менее шести заседаний за отчетный год</w:t>
            </w:r>
          </w:p>
        </w:tc>
        <w:tc>
          <w:tcPr>
            <w:tcW w:w="1417" w:type="dxa"/>
            <w:gridSpan w:val="2"/>
            <w:shd w:val="clear" w:color="auto" w:fill="auto"/>
          </w:tcPr>
          <w:p w14:paraId="63BAE50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3F23CCE" w14:textId="77777777" w:rsidR="001E63EB" w:rsidRPr="00BD4284" w:rsidRDefault="001E63EB" w:rsidP="001E63EB">
            <w:pPr>
              <w:pStyle w:val="23"/>
              <w:spacing w:line="240" w:lineRule="auto"/>
              <w:ind w:firstLine="0"/>
              <w:rPr>
                <w:rFonts w:cs="Arial"/>
                <w:snapToGrid w:val="0"/>
                <w:sz w:val="18"/>
                <w:szCs w:val="18"/>
              </w:rPr>
            </w:pPr>
          </w:p>
          <w:p w14:paraId="4F1361D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359D0EA8" w14:textId="77777777" w:rsidR="001E63EB" w:rsidRPr="00BD4284" w:rsidRDefault="001E63EB" w:rsidP="001E63EB">
            <w:pPr>
              <w:pStyle w:val="23"/>
              <w:spacing w:line="240" w:lineRule="auto"/>
              <w:ind w:firstLine="0"/>
              <w:rPr>
                <w:rFonts w:cs="Arial"/>
                <w:snapToGrid w:val="0"/>
                <w:sz w:val="18"/>
                <w:szCs w:val="18"/>
              </w:rPr>
            </w:pPr>
          </w:p>
          <w:p w14:paraId="65481A8C"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1A2F4CB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EB435BF" w14:textId="77777777" w:rsidTr="00340038">
        <w:tc>
          <w:tcPr>
            <w:tcW w:w="675" w:type="dxa"/>
            <w:shd w:val="clear" w:color="auto" w:fill="auto"/>
          </w:tcPr>
          <w:p w14:paraId="00B34DA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2.7.2</w:t>
            </w:r>
          </w:p>
        </w:tc>
        <w:tc>
          <w:tcPr>
            <w:tcW w:w="2835" w:type="dxa"/>
            <w:shd w:val="clear" w:color="auto" w:fill="auto"/>
          </w:tcPr>
          <w:p w14:paraId="79B7855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Во внутренних документах общества закреплен </w:t>
            </w:r>
            <w:r w:rsidRPr="00AF4B81">
              <w:rPr>
                <w:rFonts w:cs="Arial"/>
                <w:snapToGrid w:val="0"/>
                <w:sz w:val="20"/>
              </w:rPr>
              <w:lastRenderedPageBreak/>
              <w:t xml:space="preserve">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 </w:t>
            </w:r>
          </w:p>
        </w:tc>
        <w:tc>
          <w:tcPr>
            <w:tcW w:w="3119" w:type="dxa"/>
            <w:gridSpan w:val="2"/>
            <w:shd w:val="clear" w:color="auto" w:fill="auto"/>
          </w:tcPr>
          <w:p w14:paraId="1082595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обществе утвержден внутренний документ, </w:t>
            </w:r>
            <w:r w:rsidRPr="00AF4B81">
              <w:rPr>
                <w:rFonts w:cs="Arial"/>
                <w:snapToGrid w:val="0"/>
                <w:sz w:val="20"/>
              </w:rPr>
              <w:lastRenderedPageBreak/>
              <w:t>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1417" w:type="dxa"/>
            <w:gridSpan w:val="2"/>
            <w:shd w:val="clear" w:color="auto" w:fill="auto"/>
          </w:tcPr>
          <w:p w14:paraId="73AAD0D9"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lastRenderedPageBreak/>
              <w:t>+ соблюдается</w:t>
            </w:r>
          </w:p>
          <w:p w14:paraId="7B1AF809" w14:textId="77777777" w:rsidR="001E63EB" w:rsidRPr="00BD4284" w:rsidRDefault="001E63EB" w:rsidP="001E63EB">
            <w:pPr>
              <w:pStyle w:val="23"/>
              <w:spacing w:line="240" w:lineRule="auto"/>
              <w:ind w:firstLine="0"/>
              <w:rPr>
                <w:rFonts w:cs="Arial"/>
                <w:snapToGrid w:val="0"/>
                <w:sz w:val="18"/>
                <w:szCs w:val="18"/>
              </w:rPr>
            </w:pPr>
          </w:p>
          <w:p w14:paraId="54AA5DF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6E4A255" w14:textId="77777777" w:rsidR="001E63EB" w:rsidRPr="00BD4284" w:rsidRDefault="001E63EB" w:rsidP="001E63EB">
            <w:pPr>
              <w:pStyle w:val="23"/>
              <w:spacing w:line="240" w:lineRule="auto"/>
              <w:ind w:firstLine="0"/>
              <w:rPr>
                <w:rFonts w:cs="Arial"/>
                <w:snapToGrid w:val="0"/>
                <w:sz w:val="18"/>
                <w:szCs w:val="18"/>
              </w:rPr>
            </w:pPr>
          </w:p>
          <w:p w14:paraId="2C344E2D"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6DA7F022"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1.Соблюдается</w:t>
            </w:r>
          </w:p>
        </w:tc>
      </w:tr>
      <w:tr w:rsidR="001E63EB" w:rsidRPr="00FC07A1" w14:paraId="45E17F64" w14:textId="77777777" w:rsidTr="00340038">
        <w:tc>
          <w:tcPr>
            <w:tcW w:w="675" w:type="dxa"/>
            <w:shd w:val="clear" w:color="auto" w:fill="auto"/>
          </w:tcPr>
          <w:p w14:paraId="427EC1B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2.7.3</w:t>
            </w:r>
          </w:p>
          <w:p w14:paraId="13DA87D0" w14:textId="77777777" w:rsidR="001E63EB" w:rsidRPr="00AF4B81" w:rsidRDefault="001E63EB" w:rsidP="001E63EB">
            <w:pPr>
              <w:pStyle w:val="23"/>
              <w:spacing w:line="240" w:lineRule="auto"/>
              <w:ind w:firstLine="0"/>
              <w:jc w:val="both"/>
              <w:rPr>
                <w:rFonts w:cs="Arial"/>
                <w:snapToGrid w:val="0"/>
                <w:sz w:val="20"/>
              </w:rPr>
            </w:pPr>
          </w:p>
        </w:tc>
        <w:tc>
          <w:tcPr>
            <w:tcW w:w="2835" w:type="dxa"/>
            <w:shd w:val="clear" w:color="auto" w:fill="auto"/>
          </w:tcPr>
          <w:p w14:paraId="4198F37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 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119" w:type="dxa"/>
            <w:gridSpan w:val="2"/>
            <w:shd w:val="clear" w:color="auto" w:fill="auto"/>
          </w:tcPr>
          <w:p w14:paraId="23C1830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или внутренним документом общества предусмотрено, что наиболее важные вопросы (согласно перечню, проведенному в рекомендации 168 Кодекса) должны рассматриваться на очных заседаниях совета.</w:t>
            </w:r>
          </w:p>
        </w:tc>
        <w:tc>
          <w:tcPr>
            <w:tcW w:w="1417" w:type="dxa"/>
            <w:gridSpan w:val="2"/>
            <w:shd w:val="clear" w:color="auto" w:fill="auto"/>
          </w:tcPr>
          <w:p w14:paraId="51CBCEF3"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12CF1759" w14:textId="77777777" w:rsidR="001E63EB" w:rsidRPr="00BD4284" w:rsidRDefault="001E63EB" w:rsidP="001E63EB">
            <w:pPr>
              <w:pStyle w:val="23"/>
              <w:spacing w:line="240" w:lineRule="auto"/>
              <w:ind w:firstLine="0"/>
              <w:rPr>
                <w:rFonts w:cs="Arial"/>
                <w:snapToGrid w:val="0"/>
                <w:sz w:val="18"/>
                <w:szCs w:val="18"/>
              </w:rPr>
            </w:pPr>
          </w:p>
          <w:p w14:paraId="2DBF675B"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22ECE67A" w14:textId="77777777" w:rsidR="001E63EB" w:rsidRPr="00BD4284" w:rsidRDefault="001E63EB" w:rsidP="001E63EB">
            <w:pPr>
              <w:pStyle w:val="23"/>
              <w:spacing w:line="240" w:lineRule="auto"/>
              <w:ind w:firstLine="0"/>
              <w:rPr>
                <w:rFonts w:cs="Arial"/>
                <w:snapToGrid w:val="0"/>
                <w:sz w:val="18"/>
                <w:szCs w:val="18"/>
              </w:rPr>
            </w:pPr>
          </w:p>
          <w:p w14:paraId="755296AE"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не соблюдается</w:t>
            </w:r>
          </w:p>
        </w:tc>
        <w:tc>
          <w:tcPr>
            <w:tcW w:w="1730" w:type="dxa"/>
            <w:gridSpan w:val="2"/>
            <w:shd w:val="clear" w:color="auto" w:fill="auto"/>
          </w:tcPr>
          <w:p w14:paraId="7C6B928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0ECC71C4" w14:textId="77777777" w:rsidTr="00340038">
        <w:tc>
          <w:tcPr>
            <w:tcW w:w="675" w:type="dxa"/>
            <w:shd w:val="clear" w:color="auto" w:fill="auto"/>
          </w:tcPr>
          <w:p w14:paraId="76E0EF4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2.7.4</w:t>
            </w:r>
          </w:p>
        </w:tc>
        <w:tc>
          <w:tcPr>
            <w:tcW w:w="2835" w:type="dxa"/>
            <w:shd w:val="clear" w:color="auto" w:fill="auto"/>
          </w:tcPr>
          <w:p w14:paraId="2E48495E"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119" w:type="dxa"/>
            <w:gridSpan w:val="2"/>
            <w:shd w:val="clear" w:color="auto" w:fill="auto"/>
          </w:tcPr>
          <w:p w14:paraId="2633553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общества предусмотрено, что решения по наиболее важным вопросам, изложенным в рекомендации 170 Кодекса, должны приниматься на заседании совета директоров квалифицированным большинством, не менее чем в три четверти голосов, или же большинством всех избранных членов совета директоров.</w:t>
            </w:r>
          </w:p>
        </w:tc>
        <w:tc>
          <w:tcPr>
            <w:tcW w:w="1417" w:type="dxa"/>
            <w:gridSpan w:val="2"/>
            <w:shd w:val="clear" w:color="auto" w:fill="auto"/>
          </w:tcPr>
          <w:p w14:paraId="1A59166B"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66BDCEE0" w14:textId="77777777" w:rsidR="001E63EB" w:rsidRPr="00BD4284" w:rsidRDefault="001E63EB" w:rsidP="001E63EB">
            <w:pPr>
              <w:pStyle w:val="23"/>
              <w:spacing w:line="240" w:lineRule="auto"/>
              <w:ind w:firstLine="0"/>
              <w:rPr>
                <w:rFonts w:cs="Arial"/>
                <w:snapToGrid w:val="0"/>
                <w:sz w:val="18"/>
                <w:szCs w:val="18"/>
              </w:rPr>
            </w:pPr>
          </w:p>
          <w:p w14:paraId="1AB6569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6023E7CB" w14:textId="77777777" w:rsidR="001E63EB" w:rsidRPr="00BD4284" w:rsidRDefault="001E63EB" w:rsidP="001E63EB">
            <w:pPr>
              <w:pStyle w:val="23"/>
              <w:spacing w:line="240" w:lineRule="auto"/>
              <w:ind w:firstLine="0"/>
              <w:rPr>
                <w:rFonts w:cs="Arial"/>
                <w:snapToGrid w:val="0"/>
                <w:sz w:val="18"/>
                <w:szCs w:val="18"/>
              </w:rPr>
            </w:pPr>
          </w:p>
          <w:p w14:paraId="5C803EE5"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EF9C37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43F70301" w14:textId="77777777" w:rsidTr="00340038">
        <w:tc>
          <w:tcPr>
            <w:tcW w:w="675" w:type="dxa"/>
            <w:shd w:val="clear" w:color="auto" w:fill="auto"/>
          </w:tcPr>
          <w:p w14:paraId="5435354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2.8. </w:t>
            </w:r>
          </w:p>
        </w:tc>
        <w:tc>
          <w:tcPr>
            <w:tcW w:w="9101" w:type="dxa"/>
            <w:gridSpan w:val="7"/>
            <w:shd w:val="clear" w:color="auto" w:fill="auto"/>
          </w:tcPr>
          <w:p w14:paraId="184902A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8.Совет директоров создает комитеты для предварительного рассмотрения наиболее важных вопросов деятельности общества.</w:t>
            </w:r>
          </w:p>
        </w:tc>
      </w:tr>
      <w:tr w:rsidR="001E63EB" w:rsidRPr="00FC07A1" w14:paraId="52E8623D" w14:textId="77777777" w:rsidTr="00340038">
        <w:trPr>
          <w:trHeight w:val="5750"/>
        </w:trPr>
        <w:tc>
          <w:tcPr>
            <w:tcW w:w="675" w:type="dxa"/>
            <w:shd w:val="clear" w:color="auto" w:fill="auto"/>
          </w:tcPr>
          <w:p w14:paraId="763B046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2.8.1</w:t>
            </w:r>
          </w:p>
        </w:tc>
        <w:tc>
          <w:tcPr>
            <w:tcW w:w="2835" w:type="dxa"/>
            <w:shd w:val="clear" w:color="auto" w:fill="auto"/>
          </w:tcPr>
          <w:p w14:paraId="5124780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119" w:type="dxa"/>
            <w:gridSpan w:val="2"/>
            <w:shd w:val="clear" w:color="auto" w:fill="auto"/>
          </w:tcPr>
          <w:p w14:paraId="7F1D563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1.Совет директоров сформировал комитет по аудиту, состоящий из независимых директоров.</w:t>
            </w:r>
          </w:p>
          <w:p w14:paraId="23818C9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общества определены задачи комитета по аудиту, включая в том числе задачи, содержащиеся в рекомендации 172 Кодекса.</w:t>
            </w:r>
          </w:p>
          <w:p w14:paraId="3BFB6C9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По крайней мере один член комитета по аудиту, </w:t>
            </w:r>
          </w:p>
          <w:p w14:paraId="3781169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являющийся независимым директором, обладает опытом и знаниями в области подготовки, анализа, оценки и аудита бухгалтерской (финансовой) отчетности.</w:t>
            </w:r>
          </w:p>
          <w:p w14:paraId="6E4BD0B4" w14:textId="77777777" w:rsidR="001E63EB" w:rsidRPr="00AF4B81" w:rsidRDefault="001E63EB" w:rsidP="001E63EB">
            <w:pPr>
              <w:pStyle w:val="23"/>
              <w:spacing w:line="240" w:lineRule="auto"/>
              <w:jc w:val="both"/>
              <w:rPr>
                <w:rFonts w:cs="Arial"/>
                <w:snapToGrid w:val="0"/>
                <w:sz w:val="20"/>
              </w:rPr>
            </w:pPr>
            <w:r w:rsidRPr="00AF4B81">
              <w:rPr>
                <w:rFonts w:cs="Arial"/>
                <w:snapToGrid w:val="0"/>
                <w:sz w:val="20"/>
              </w:rPr>
              <w:t>4. Заседания комитета по аудиту проводились не реже одного раза в квартал в течение отчетного периода.</w:t>
            </w:r>
          </w:p>
        </w:tc>
        <w:tc>
          <w:tcPr>
            <w:tcW w:w="1417" w:type="dxa"/>
            <w:gridSpan w:val="2"/>
            <w:shd w:val="clear" w:color="auto" w:fill="auto"/>
          </w:tcPr>
          <w:p w14:paraId="6D927848" w14:textId="77777777" w:rsidR="001E63EB" w:rsidRPr="00AF4B81" w:rsidRDefault="001E63EB" w:rsidP="001E63EB">
            <w:pPr>
              <w:pStyle w:val="23"/>
              <w:spacing w:line="240" w:lineRule="auto"/>
              <w:ind w:firstLine="0"/>
              <w:jc w:val="both"/>
              <w:rPr>
                <w:rFonts w:cs="Arial"/>
                <w:snapToGrid w:val="0"/>
                <w:sz w:val="20"/>
              </w:rPr>
            </w:pPr>
          </w:p>
          <w:p w14:paraId="271D5BC4" w14:textId="77777777" w:rsidR="001E63EB" w:rsidRPr="00AF4B81" w:rsidRDefault="001E63EB" w:rsidP="001E63EB">
            <w:pPr>
              <w:pStyle w:val="23"/>
              <w:spacing w:line="240" w:lineRule="auto"/>
              <w:ind w:firstLine="0"/>
              <w:jc w:val="both"/>
              <w:rPr>
                <w:rFonts w:cs="Arial"/>
                <w:snapToGrid w:val="0"/>
                <w:sz w:val="20"/>
              </w:rPr>
            </w:pPr>
          </w:p>
          <w:p w14:paraId="2C56408D"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3F72C9B" w14:textId="77777777" w:rsidR="001E63EB" w:rsidRPr="00BD4284" w:rsidRDefault="001E63EB" w:rsidP="001E63EB">
            <w:pPr>
              <w:pStyle w:val="23"/>
              <w:spacing w:line="240" w:lineRule="auto"/>
              <w:ind w:firstLine="0"/>
              <w:rPr>
                <w:rFonts w:cs="Arial"/>
                <w:snapToGrid w:val="0"/>
                <w:sz w:val="18"/>
                <w:szCs w:val="18"/>
              </w:rPr>
            </w:pPr>
          </w:p>
          <w:p w14:paraId="3C76DF72"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частично соблюдается</w:t>
            </w:r>
          </w:p>
          <w:p w14:paraId="3766E78A" w14:textId="77777777" w:rsidR="001E63EB" w:rsidRPr="00BD4284" w:rsidRDefault="001E63EB" w:rsidP="001E63EB">
            <w:pPr>
              <w:pStyle w:val="23"/>
              <w:spacing w:line="240" w:lineRule="auto"/>
              <w:ind w:firstLine="0"/>
              <w:rPr>
                <w:rFonts w:cs="Arial"/>
                <w:snapToGrid w:val="0"/>
                <w:sz w:val="18"/>
                <w:szCs w:val="18"/>
              </w:rPr>
            </w:pPr>
          </w:p>
          <w:p w14:paraId="01CD6BC8" w14:textId="77777777" w:rsidR="001E63EB" w:rsidRPr="00BD4284" w:rsidRDefault="001E63EB" w:rsidP="001E63EB">
            <w:pPr>
              <w:pStyle w:val="23"/>
              <w:spacing w:line="240" w:lineRule="auto"/>
              <w:ind w:firstLine="0"/>
              <w:rPr>
                <w:rFonts w:cs="Arial"/>
                <w:snapToGrid w:val="0"/>
                <w:sz w:val="18"/>
                <w:szCs w:val="18"/>
              </w:rPr>
            </w:pPr>
          </w:p>
          <w:p w14:paraId="40AC988B"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3864F1E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1.Не соблюдается</w:t>
            </w:r>
          </w:p>
          <w:p w14:paraId="13A0060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2.Не с</w:t>
            </w:r>
            <w:r>
              <w:rPr>
                <w:rFonts w:cs="Arial"/>
                <w:snapToGrid w:val="0"/>
                <w:sz w:val="20"/>
              </w:rPr>
              <w:t>облюдается</w:t>
            </w:r>
          </w:p>
          <w:p w14:paraId="7D130FD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3.Не соблюдается</w:t>
            </w:r>
          </w:p>
          <w:p w14:paraId="5F5426F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4.Не соблюдается</w:t>
            </w:r>
          </w:p>
          <w:p w14:paraId="3A66B20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отчетном периоде советом директоров не был сформирован комитет по аудиту.</w:t>
            </w:r>
          </w:p>
          <w:p w14:paraId="10C9C05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Вновь избранный совет директоров приступит к формированию комитетов и подготовке внутренних </w:t>
            </w:r>
          </w:p>
          <w:p w14:paraId="26E5A49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документов.</w:t>
            </w:r>
          </w:p>
        </w:tc>
      </w:tr>
      <w:tr w:rsidR="001E63EB" w:rsidRPr="00FC07A1" w14:paraId="463F81EB" w14:textId="77777777" w:rsidTr="00340038">
        <w:tc>
          <w:tcPr>
            <w:tcW w:w="675" w:type="dxa"/>
            <w:shd w:val="clear" w:color="auto" w:fill="auto"/>
          </w:tcPr>
          <w:p w14:paraId="380DA42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2.8.2</w:t>
            </w:r>
          </w:p>
        </w:tc>
        <w:tc>
          <w:tcPr>
            <w:tcW w:w="2835" w:type="dxa"/>
            <w:shd w:val="clear" w:color="auto" w:fill="auto"/>
          </w:tcPr>
          <w:p w14:paraId="7E5EB4B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Для предварительного рассмотрения вопросов, связанных с формированием эффективной и прозрачной </w:t>
            </w:r>
            <w:r w:rsidRPr="00AF4B81">
              <w:rPr>
                <w:rFonts w:cs="Arial"/>
                <w:snapToGrid w:val="0"/>
                <w:sz w:val="20"/>
              </w:rPr>
              <w:lastRenderedPageBreak/>
              <w:t>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119" w:type="dxa"/>
            <w:gridSpan w:val="2"/>
            <w:shd w:val="clear" w:color="auto" w:fill="auto"/>
          </w:tcPr>
          <w:p w14:paraId="1247E72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Советом директоров создан комитет по вознаграждениям, который состоит только из независимых директоров.</w:t>
            </w:r>
          </w:p>
          <w:p w14:paraId="6B7BF48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2.Председателем комитета по вознаграждениям является независимый директор, который не является председателем совета директоров.</w:t>
            </w:r>
          </w:p>
          <w:p w14:paraId="0D60905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Во внутренних документах общества определены задачи комитета по вознаграждениям, включая в том числе задачи, содержащиеся в рекомендации 180 Кодекса.</w:t>
            </w:r>
          </w:p>
        </w:tc>
        <w:tc>
          <w:tcPr>
            <w:tcW w:w="1417" w:type="dxa"/>
            <w:gridSpan w:val="2"/>
            <w:shd w:val="clear" w:color="auto" w:fill="auto"/>
          </w:tcPr>
          <w:p w14:paraId="4C8E6DE3" w14:textId="77777777" w:rsidR="001E63EB" w:rsidRPr="00AF4B81" w:rsidRDefault="001E63EB" w:rsidP="001E63EB">
            <w:pPr>
              <w:pStyle w:val="23"/>
              <w:spacing w:line="240" w:lineRule="auto"/>
              <w:ind w:firstLine="0"/>
              <w:jc w:val="both"/>
              <w:rPr>
                <w:rFonts w:cs="Arial"/>
                <w:snapToGrid w:val="0"/>
                <w:sz w:val="20"/>
              </w:rPr>
            </w:pPr>
          </w:p>
          <w:p w14:paraId="0F1A8937"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t>- соблюдается</w:t>
            </w:r>
          </w:p>
          <w:p w14:paraId="080EBE1A" w14:textId="77777777" w:rsidR="001E63EB" w:rsidRPr="00BD4284" w:rsidRDefault="001E63EB" w:rsidP="001E63EB">
            <w:pPr>
              <w:pStyle w:val="23"/>
              <w:spacing w:line="240" w:lineRule="auto"/>
              <w:ind w:firstLine="0"/>
              <w:rPr>
                <w:rFonts w:cs="Arial"/>
                <w:snapToGrid w:val="0"/>
                <w:sz w:val="18"/>
                <w:szCs w:val="18"/>
              </w:rPr>
            </w:pPr>
          </w:p>
          <w:p w14:paraId="389FAAFC" w14:textId="77777777" w:rsidR="001E63EB" w:rsidRPr="00BD4284" w:rsidRDefault="001E63EB" w:rsidP="001E63EB">
            <w:pPr>
              <w:pStyle w:val="23"/>
              <w:spacing w:line="240" w:lineRule="auto"/>
              <w:ind w:firstLine="0"/>
              <w:rPr>
                <w:rFonts w:cs="Arial"/>
                <w:snapToGrid w:val="0"/>
                <w:sz w:val="18"/>
                <w:szCs w:val="18"/>
              </w:rPr>
            </w:pPr>
          </w:p>
          <w:p w14:paraId="606F6095" w14:textId="77777777" w:rsidR="001E63EB" w:rsidRPr="00BD4284" w:rsidRDefault="001E63EB" w:rsidP="001E63EB">
            <w:pPr>
              <w:pStyle w:val="23"/>
              <w:spacing w:line="240" w:lineRule="auto"/>
              <w:ind w:firstLine="0"/>
              <w:rPr>
                <w:rFonts w:cs="Arial"/>
                <w:snapToGrid w:val="0"/>
                <w:sz w:val="18"/>
                <w:szCs w:val="18"/>
              </w:rPr>
            </w:pPr>
            <w:r w:rsidRPr="00BD4284">
              <w:rPr>
                <w:rFonts w:cs="Arial"/>
                <w:snapToGrid w:val="0"/>
                <w:sz w:val="18"/>
                <w:szCs w:val="18"/>
              </w:rPr>
              <w:lastRenderedPageBreak/>
              <w:t>- частично соблюдается</w:t>
            </w:r>
          </w:p>
          <w:p w14:paraId="2BD92892" w14:textId="77777777" w:rsidR="001E63EB" w:rsidRPr="00BD4284" w:rsidRDefault="001E63EB" w:rsidP="001E63EB">
            <w:pPr>
              <w:pStyle w:val="23"/>
              <w:spacing w:line="240" w:lineRule="auto"/>
              <w:ind w:firstLine="0"/>
              <w:rPr>
                <w:rFonts w:cs="Arial"/>
                <w:snapToGrid w:val="0"/>
                <w:sz w:val="18"/>
                <w:szCs w:val="18"/>
              </w:rPr>
            </w:pPr>
          </w:p>
          <w:p w14:paraId="44F626DB" w14:textId="77777777" w:rsidR="001E63EB" w:rsidRPr="00BD4284" w:rsidRDefault="001E63EB" w:rsidP="001E63EB">
            <w:pPr>
              <w:pStyle w:val="23"/>
              <w:spacing w:line="240" w:lineRule="auto"/>
              <w:ind w:firstLine="0"/>
              <w:rPr>
                <w:rFonts w:cs="Arial"/>
                <w:snapToGrid w:val="0"/>
                <w:sz w:val="18"/>
                <w:szCs w:val="18"/>
              </w:rPr>
            </w:pPr>
          </w:p>
          <w:p w14:paraId="323D73C7" w14:textId="77777777" w:rsidR="001E63EB" w:rsidRPr="00AF4B81" w:rsidRDefault="001E63EB" w:rsidP="001E63EB">
            <w:pPr>
              <w:pStyle w:val="23"/>
              <w:spacing w:line="240" w:lineRule="auto"/>
              <w:ind w:firstLine="0"/>
              <w:rPr>
                <w:rFonts w:cs="Arial"/>
                <w:snapToGrid w:val="0"/>
                <w:sz w:val="20"/>
              </w:rPr>
            </w:pPr>
            <w:r w:rsidRPr="00BD4284">
              <w:rPr>
                <w:rFonts w:cs="Arial"/>
                <w:snapToGrid w:val="0"/>
                <w:sz w:val="18"/>
                <w:szCs w:val="18"/>
              </w:rPr>
              <w:t>+ не соблюдается</w:t>
            </w:r>
          </w:p>
        </w:tc>
        <w:tc>
          <w:tcPr>
            <w:tcW w:w="1730" w:type="dxa"/>
            <w:gridSpan w:val="2"/>
            <w:shd w:val="clear" w:color="auto" w:fill="auto"/>
          </w:tcPr>
          <w:p w14:paraId="7A8F796C"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 Не соблюдается</w:t>
            </w:r>
          </w:p>
          <w:p w14:paraId="6D32262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14:paraId="37EECB89"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3. Не соблюдается</w:t>
            </w:r>
          </w:p>
          <w:p w14:paraId="5F031C1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общества вознаграждения совету директоров и компенсации за их расходы в те</w:t>
            </w:r>
            <w:r>
              <w:rPr>
                <w:rFonts w:cs="Arial"/>
                <w:snapToGrid w:val="0"/>
                <w:sz w:val="20"/>
              </w:rPr>
              <w:t>чение трех лет не выплачивались</w:t>
            </w:r>
          </w:p>
          <w:p w14:paraId="155A5A1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отчетном периоде комитет по вознаграждениям советом директоров не формировался. Вновь избранный совет директоров приступит к формированию комитетов и подготовке внутренних документов.</w:t>
            </w:r>
          </w:p>
        </w:tc>
      </w:tr>
      <w:tr w:rsidR="001E63EB" w:rsidRPr="00FC07A1" w14:paraId="72270915" w14:textId="77777777" w:rsidTr="00340038">
        <w:tc>
          <w:tcPr>
            <w:tcW w:w="675" w:type="dxa"/>
            <w:shd w:val="clear" w:color="auto" w:fill="auto"/>
          </w:tcPr>
          <w:p w14:paraId="0D67F27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2.8.3</w:t>
            </w:r>
          </w:p>
        </w:tc>
        <w:tc>
          <w:tcPr>
            <w:tcW w:w="2835" w:type="dxa"/>
            <w:shd w:val="clear" w:color="auto" w:fill="auto"/>
          </w:tcPr>
          <w:p w14:paraId="67CE37E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3119" w:type="dxa"/>
            <w:gridSpan w:val="2"/>
            <w:shd w:val="clear" w:color="auto" w:fill="auto"/>
          </w:tcPr>
          <w:p w14:paraId="6D44070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советом директоров создан комитет по номинациям (или его задачи, указанные в редакции 186 Кодекса, реализуются в рамках иного комитета), большинство членов которого являются независимыми директорами.</w:t>
            </w:r>
          </w:p>
          <w:p w14:paraId="65CEEE3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186 Кодекса.</w:t>
            </w:r>
          </w:p>
        </w:tc>
        <w:tc>
          <w:tcPr>
            <w:tcW w:w="1417" w:type="dxa"/>
            <w:gridSpan w:val="2"/>
            <w:shd w:val="clear" w:color="auto" w:fill="auto"/>
          </w:tcPr>
          <w:p w14:paraId="4E9576E4" w14:textId="77777777" w:rsidR="001E63EB" w:rsidRPr="00AF4B81" w:rsidRDefault="001E63EB" w:rsidP="001E63EB">
            <w:pPr>
              <w:pStyle w:val="23"/>
              <w:spacing w:line="240" w:lineRule="auto"/>
              <w:ind w:firstLine="0"/>
              <w:jc w:val="both"/>
              <w:rPr>
                <w:rFonts w:cs="Arial"/>
                <w:snapToGrid w:val="0"/>
                <w:sz w:val="20"/>
              </w:rPr>
            </w:pPr>
          </w:p>
          <w:p w14:paraId="56FEEA89" w14:textId="77777777" w:rsidR="001E63EB" w:rsidRPr="00AF4B81" w:rsidRDefault="001E63EB" w:rsidP="001E63EB">
            <w:pPr>
              <w:pStyle w:val="23"/>
              <w:spacing w:line="240" w:lineRule="auto"/>
              <w:ind w:firstLine="0"/>
              <w:jc w:val="both"/>
              <w:rPr>
                <w:rFonts w:cs="Arial"/>
                <w:snapToGrid w:val="0"/>
                <w:sz w:val="20"/>
              </w:rPr>
            </w:pPr>
          </w:p>
          <w:p w14:paraId="0C785E3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0C332A9" w14:textId="77777777" w:rsidR="001E63EB" w:rsidRPr="0061162A" w:rsidRDefault="001E63EB" w:rsidP="001E63EB">
            <w:pPr>
              <w:pStyle w:val="23"/>
              <w:spacing w:line="240" w:lineRule="auto"/>
              <w:ind w:firstLine="0"/>
              <w:rPr>
                <w:rFonts w:cs="Arial"/>
                <w:snapToGrid w:val="0"/>
                <w:sz w:val="18"/>
                <w:szCs w:val="18"/>
              </w:rPr>
            </w:pPr>
          </w:p>
          <w:p w14:paraId="5B7B263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E767F0D" w14:textId="77777777" w:rsidR="001E63EB" w:rsidRPr="0061162A" w:rsidRDefault="001E63EB" w:rsidP="001E63EB">
            <w:pPr>
              <w:pStyle w:val="23"/>
              <w:spacing w:line="240" w:lineRule="auto"/>
              <w:ind w:firstLine="0"/>
              <w:rPr>
                <w:rFonts w:cs="Arial"/>
                <w:snapToGrid w:val="0"/>
                <w:sz w:val="18"/>
                <w:szCs w:val="18"/>
              </w:rPr>
            </w:pPr>
          </w:p>
          <w:p w14:paraId="42F4DDF4" w14:textId="77777777" w:rsidR="001E63EB" w:rsidRPr="0061162A" w:rsidRDefault="001E63EB" w:rsidP="001E63EB">
            <w:pPr>
              <w:pStyle w:val="23"/>
              <w:spacing w:line="240" w:lineRule="auto"/>
              <w:ind w:firstLine="0"/>
              <w:rPr>
                <w:rFonts w:cs="Arial"/>
                <w:snapToGrid w:val="0"/>
                <w:sz w:val="18"/>
                <w:szCs w:val="18"/>
              </w:rPr>
            </w:pPr>
          </w:p>
          <w:p w14:paraId="46F3B760"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0ECEC0A2" w14:textId="77777777" w:rsidR="001E63EB" w:rsidRPr="00AF4B81" w:rsidRDefault="001E63EB" w:rsidP="00340038">
            <w:pPr>
              <w:pStyle w:val="23"/>
              <w:spacing w:line="240" w:lineRule="auto"/>
              <w:ind w:right="5" w:firstLine="0"/>
              <w:rPr>
                <w:rFonts w:cs="Arial"/>
                <w:snapToGrid w:val="0"/>
                <w:sz w:val="20"/>
              </w:rPr>
            </w:pPr>
            <w:r>
              <w:rPr>
                <w:rFonts w:cs="Arial"/>
                <w:snapToGrid w:val="0"/>
                <w:sz w:val="20"/>
              </w:rPr>
              <w:t>1. Не соблюдается</w:t>
            </w:r>
          </w:p>
          <w:p w14:paraId="2CC0C9C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14:paraId="7B091F8B" w14:textId="77777777" w:rsidR="001E63EB" w:rsidRPr="00AF4B81" w:rsidRDefault="001E63EB" w:rsidP="00340038">
            <w:pPr>
              <w:pStyle w:val="23"/>
              <w:spacing w:line="240" w:lineRule="auto"/>
              <w:ind w:right="5" w:firstLine="0"/>
              <w:rPr>
                <w:rFonts w:cs="Arial"/>
                <w:snapToGrid w:val="0"/>
                <w:sz w:val="20"/>
              </w:rPr>
            </w:pPr>
            <w:r w:rsidRPr="00AF4B81">
              <w:rPr>
                <w:rFonts w:cs="Arial"/>
                <w:snapToGrid w:val="0"/>
                <w:sz w:val="20"/>
              </w:rPr>
              <w:t xml:space="preserve">В связи с незначительной численностью работающих в обществе, в отчетном периоде совет директоров комитет по номинациям не создавал. </w:t>
            </w:r>
          </w:p>
          <w:p w14:paraId="280C124E" w14:textId="77777777" w:rsidR="001E63EB" w:rsidRPr="00AF4B81" w:rsidRDefault="001E63EB" w:rsidP="00340038">
            <w:pPr>
              <w:pStyle w:val="23"/>
              <w:spacing w:line="240" w:lineRule="auto"/>
              <w:ind w:right="5"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w:t>
            </w:r>
          </w:p>
        </w:tc>
      </w:tr>
      <w:tr w:rsidR="001E63EB" w:rsidRPr="00FC07A1" w14:paraId="2A0F0037" w14:textId="77777777" w:rsidTr="00340038">
        <w:tc>
          <w:tcPr>
            <w:tcW w:w="675" w:type="dxa"/>
            <w:shd w:val="clear" w:color="auto" w:fill="auto"/>
          </w:tcPr>
          <w:p w14:paraId="5E946728" w14:textId="77777777" w:rsidR="001E63EB" w:rsidRDefault="001E63EB" w:rsidP="001E63EB">
            <w:pPr>
              <w:pStyle w:val="23"/>
              <w:spacing w:line="240" w:lineRule="auto"/>
              <w:ind w:firstLine="0"/>
              <w:jc w:val="both"/>
              <w:rPr>
                <w:rFonts w:cs="Arial"/>
                <w:snapToGrid w:val="0"/>
                <w:sz w:val="20"/>
              </w:rPr>
            </w:pPr>
            <w:r>
              <w:rPr>
                <w:rFonts w:cs="Arial"/>
                <w:snapToGrid w:val="0"/>
                <w:sz w:val="20"/>
              </w:rPr>
              <w:t>2.8.4</w:t>
            </w:r>
          </w:p>
        </w:tc>
        <w:tc>
          <w:tcPr>
            <w:tcW w:w="2835" w:type="dxa"/>
            <w:shd w:val="clear" w:color="auto" w:fill="auto"/>
          </w:tcPr>
          <w:p w14:paraId="7E46658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 учетом масштабов деятельности и уровня риска совет директоров общества удостоверился в том, что состав его комитетов полностью отвечает целям </w:t>
            </w:r>
            <w:r w:rsidRPr="00AF4B81">
              <w:rPr>
                <w:rFonts w:cs="Arial"/>
                <w:snapToGrid w:val="0"/>
                <w:sz w:val="20"/>
              </w:rPr>
              <w:lastRenderedPageBreak/>
              <w:t>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119" w:type="dxa"/>
            <w:gridSpan w:val="2"/>
            <w:shd w:val="clear" w:color="auto" w:fill="auto"/>
          </w:tcPr>
          <w:p w14:paraId="6DB22A3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отчетном периоде совет директоров рассмотрел вопрос о соответствии состава его комитетов задачам совета директоров и целям деятельности общества. </w:t>
            </w:r>
            <w:r w:rsidRPr="00AF4B81">
              <w:rPr>
                <w:rFonts w:cs="Arial"/>
                <w:snapToGrid w:val="0"/>
                <w:sz w:val="20"/>
              </w:rPr>
              <w:lastRenderedPageBreak/>
              <w:t xml:space="preserve">Дополнительные комитеты либо были сформированы, </w:t>
            </w:r>
          </w:p>
          <w:p w14:paraId="670A33C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либо не были признаны необходимыми.</w:t>
            </w:r>
          </w:p>
        </w:tc>
        <w:tc>
          <w:tcPr>
            <w:tcW w:w="1417" w:type="dxa"/>
            <w:gridSpan w:val="2"/>
            <w:shd w:val="clear" w:color="auto" w:fill="auto"/>
          </w:tcPr>
          <w:p w14:paraId="0D7060BD" w14:textId="77777777" w:rsidR="001E63EB" w:rsidRPr="00AF4B81" w:rsidRDefault="001E63EB" w:rsidP="001E63EB">
            <w:pPr>
              <w:pStyle w:val="23"/>
              <w:spacing w:line="240" w:lineRule="auto"/>
              <w:ind w:firstLine="0"/>
              <w:jc w:val="both"/>
              <w:rPr>
                <w:rFonts w:cs="Arial"/>
                <w:snapToGrid w:val="0"/>
                <w:sz w:val="20"/>
              </w:rPr>
            </w:pPr>
          </w:p>
          <w:p w14:paraId="2B3BDC2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327A4F97" w14:textId="77777777" w:rsidR="001E63EB" w:rsidRPr="0061162A" w:rsidRDefault="001E63EB" w:rsidP="001E63EB">
            <w:pPr>
              <w:pStyle w:val="23"/>
              <w:spacing w:line="240" w:lineRule="auto"/>
              <w:ind w:firstLine="0"/>
              <w:rPr>
                <w:rFonts w:cs="Arial"/>
                <w:snapToGrid w:val="0"/>
                <w:sz w:val="18"/>
                <w:szCs w:val="18"/>
              </w:rPr>
            </w:pPr>
          </w:p>
          <w:p w14:paraId="194C11E6" w14:textId="77777777" w:rsidR="001E63EB" w:rsidRPr="0061162A" w:rsidRDefault="001E63EB" w:rsidP="001E63EB">
            <w:pPr>
              <w:pStyle w:val="23"/>
              <w:spacing w:line="240" w:lineRule="auto"/>
              <w:ind w:firstLine="0"/>
              <w:rPr>
                <w:rFonts w:cs="Arial"/>
                <w:snapToGrid w:val="0"/>
                <w:sz w:val="18"/>
                <w:szCs w:val="18"/>
              </w:rPr>
            </w:pPr>
          </w:p>
          <w:p w14:paraId="1657675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2236232" w14:textId="77777777" w:rsidR="001E63EB" w:rsidRPr="0061162A" w:rsidRDefault="001E63EB" w:rsidP="001E63EB">
            <w:pPr>
              <w:pStyle w:val="23"/>
              <w:spacing w:line="240" w:lineRule="auto"/>
              <w:ind w:firstLine="0"/>
              <w:rPr>
                <w:rFonts w:cs="Arial"/>
                <w:snapToGrid w:val="0"/>
                <w:sz w:val="18"/>
                <w:szCs w:val="18"/>
              </w:rPr>
            </w:pPr>
          </w:p>
          <w:p w14:paraId="127AF4DA" w14:textId="77777777" w:rsidR="001E63EB" w:rsidRPr="0061162A" w:rsidRDefault="001E63EB" w:rsidP="001E63EB">
            <w:pPr>
              <w:pStyle w:val="23"/>
              <w:spacing w:line="240" w:lineRule="auto"/>
              <w:ind w:firstLine="0"/>
              <w:rPr>
                <w:rFonts w:cs="Arial"/>
                <w:snapToGrid w:val="0"/>
                <w:sz w:val="18"/>
                <w:szCs w:val="18"/>
              </w:rPr>
            </w:pPr>
          </w:p>
          <w:p w14:paraId="12101D2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xml:space="preserve">+ не </w:t>
            </w:r>
          </w:p>
          <w:p w14:paraId="0F3A0482" w14:textId="77777777"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соблюдается</w:t>
            </w:r>
          </w:p>
        </w:tc>
        <w:tc>
          <w:tcPr>
            <w:tcW w:w="1730" w:type="dxa"/>
            <w:gridSpan w:val="2"/>
            <w:shd w:val="clear" w:color="auto" w:fill="auto"/>
          </w:tcPr>
          <w:p w14:paraId="3FCBA553"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 Не соблюдается</w:t>
            </w:r>
          </w:p>
          <w:p w14:paraId="0292408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Вновь избранный совет директоров приступит к </w:t>
            </w:r>
            <w:r w:rsidRPr="00AF4B81">
              <w:rPr>
                <w:rFonts w:cs="Arial"/>
                <w:snapToGrid w:val="0"/>
                <w:sz w:val="20"/>
              </w:rPr>
              <w:lastRenderedPageBreak/>
              <w:t>формированию комитетов и подготовке внутренних документов с учетом этих рекомендаций.</w:t>
            </w:r>
          </w:p>
          <w:p w14:paraId="3FC2AA60" w14:textId="77777777" w:rsidR="001E63EB" w:rsidRPr="00AF4B81" w:rsidRDefault="001E63EB" w:rsidP="001E63EB">
            <w:pPr>
              <w:pStyle w:val="23"/>
              <w:spacing w:line="240" w:lineRule="auto"/>
              <w:ind w:firstLine="0"/>
              <w:rPr>
                <w:rFonts w:cs="Arial"/>
                <w:snapToGrid w:val="0"/>
                <w:sz w:val="20"/>
              </w:rPr>
            </w:pPr>
          </w:p>
        </w:tc>
      </w:tr>
      <w:tr w:rsidR="001E63EB" w:rsidRPr="00FC07A1" w14:paraId="2F14332C" w14:textId="77777777" w:rsidTr="00340038">
        <w:tc>
          <w:tcPr>
            <w:tcW w:w="675" w:type="dxa"/>
            <w:shd w:val="clear" w:color="auto" w:fill="auto"/>
          </w:tcPr>
          <w:p w14:paraId="1C88189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2.8.5</w:t>
            </w:r>
          </w:p>
        </w:tc>
        <w:tc>
          <w:tcPr>
            <w:tcW w:w="2835" w:type="dxa"/>
            <w:shd w:val="clear" w:color="auto" w:fill="auto"/>
          </w:tcPr>
          <w:p w14:paraId="2C2363A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Состав комитетов определен таким образом, чтобы от позволял проводить всестороннее обсуждение предварительно рассматриваемых вопросов с учетом различных мнений.    </w:t>
            </w:r>
          </w:p>
        </w:tc>
        <w:tc>
          <w:tcPr>
            <w:tcW w:w="3119" w:type="dxa"/>
            <w:gridSpan w:val="2"/>
            <w:shd w:val="clear" w:color="auto" w:fill="auto"/>
          </w:tcPr>
          <w:p w14:paraId="64B36DA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Комитеты совета директоров возглавляются независимыми директорами.</w:t>
            </w:r>
          </w:p>
          <w:p w14:paraId="5282E4B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1417" w:type="dxa"/>
            <w:gridSpan w:val="2"/>
            <w:shd w:val="clear" w:color="auto" w:fill="auto"/>
          </w:tcPr>
          <w:p w14:paraId="028DA8D6" w14:textId="77777777" w:rsidR="001E63EB" w:rsidRPr="00AF4B81" w:rsidRDefault="001E63EB" w:rsidP="001E63EB">
            <w:pPr>
              <w:pStyle w:val="23"/>
              <w:spacing w:line="240" w:lineRule="auto"/>
              <w:ind w:firstLine="0"/>
              <w:jc w:val="both"/>
              <w:rPr>
                <w:rFonts w:cs="Arial"/>
                <w:snapToGrid w:val="0"/>
                <w:sz w:val="20"/>
              </w:rPr>
            </w:pPr>
          </w:p>
          <w:p w14:paraId="0F92D77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F617D4E" w14:textId="77777777" w:rsidR="001E63EB" w:rsidRPr="0061162A" w:rsidRDefault="001E63EB" w:rsidP="001E63EB">
            <w:pPr>
              <w:pStyle w:val="23"/>
              <w:spacing w:line="240" w:lineRule="auto"/>
              <w:ind w:firstLine="0"/>
              <w:rPr>
                <w:rFonts w:cs="Arial"/>
                <w:snapToGrid w:val="0"/>
                <w:sz w:val="18"/>
                <w:szCs w:val="18"/>
              </w:rPr>
            </w:pPr>
          </w:p>
          <w:p w14:paraId="2A10C7DE" w14:textId="77777777" w:rsidR="001E63EB" w:rsidRPr="0061162A" w:rsidRDefault="001E63EB" w:rsidP="001E63EB">
            <w:pPr>
              <w:pStyle w:val="23"/>
              <w:spacing w:line="240" w:lineRule="auto"/>
              <w:ind w:firstLine="0"/>
              <w:rPr>
                <w:rFonts w:cs="Arial"/>
                <w:snapToGrid w:val="0"/>
                <w:sz w:val="18"/>
                <w:szCs w:val="18"/>
              </w:rPr>
            </w:pPr>
          </w:p>
          <w:p w14:paraId="60D061C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5439F67" w14:textId="77777777" w:rsidR="001E63EB" w:rsidRPr="0061162A" w:rsidRDefault="001E63EB" w:rsidP="001E63EB">
            <w:pPr>
              <w:pStyle w:val="23"/>
              <w:spacing w:line="240" w:lineRule="auto"/>
              <w:ind w:firstLine="0"/>
              <w:rPr>
                <w:rFonts w:cs="Arial"/>
                <w:snapToGrid w:val="0"/>
                <w:sz w:val="18"/>
                <w:szCs w:val="18"/>
              </w:rPr>
            </w:pPr>
          </w:p>
          <w:p w14:paraId="7E470E47" w14:textId="77777777" w:rsidR="001E63EB" w:rsidRPr="0061162A" w:rsidRDefault="001E63EB" w:rsidP="001E63EB">
            <w:pPr>
              <w:pStyle w:val="23"/>
              <w:spacing w:line="240" w:lineRule="auto"/>
              <w:ind w:firstLine="0"/>
              <w:rPr>
                <w:rFonts w:cs="Arial"/>
                <w:snapToGrid w:val="0"/>
                <w:sz w:val="18"/>
                <w:szCs w:val="18"/>
              </w:rPr>
            </w:pPr>
          </w:p>
          <w:p w14:paraId="06FBAE29" w14:textId="77777777"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005511D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5A995E3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p w14:paraId="48C0FF6F" w14:textId="77777777" w:rsidR="001E63EB" w:rsidRDefault="001E63EB" w:rsidP="001E63EB">
            <w:pPr>
              <w:pStyle w:val="23"/>
              <w:spacing w:line="240" w:lineRule="auto"/>
              <w:ind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 с учетом этих рекомендаций.</w:t>
            </w:r>
          </w:p>
        </w:tc>
      </w:tr>
      <w:tr w:rsidR="001E63EB" w:rsidRPr="00FC07A1" w14:paraId="555968DF" w14:textId="77777777" w:rsidTr="00340038">
        <w:tc>
          <w:tcPr>
            <w:tcW w:w="675" w:type="dxa"/>
            <w:shd w:val="clear" w:color="auto" w:fill="auto"/>
          </w:tcPr>
          <w:p w14:paraId="34FBDD67"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2.8.6</w:t>
            </w:r>
          </w:p>
        </w:tc>
        <w:tc>
          <w:tcPr>
            <w:tcW w:w="2835" w:type="dxa"/>
            <w:shd w:val="clear" w:color="auto" w:fill="auto"/>
          </w:tcPr>
          <w:p w14:paraId="3D6977A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Председатели комитетов регулярно информируют совет директоров и его председателя о работе своих комитетов.</w:t>
            </w:r>
          </w:p>
        </w:tc>
        <w:tc>
          <w:tcPr>
            <w:tcW w:w="3119" w:type="dxa"/>
            <w:gridSpan w:val="2"/>
            <w:shd w:val="clear" w:color="auto" w:fill="auto"/>
          </w:tcPr>
          <w:p w14:paraId="12204D9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председатели комитетов регулярно отчитывались о работе комитетов перед советом директоров.</w:t>
            </w:r>
          </w:p>
        </w:tc>
        <w:tc>
          <w:tcPr>
            <w:tcW w:w="1417" w:type="dxa"/>
            <w:gridSpan w:val="2"/>
            <w:shd w:val="clear" w:color="auto" w:fill="auto"/>
          </w:tcPr>
          <w:p w14:paraId="7C4C4581" w14:textId="77777777" w:rsidR="001E63EB" w:rsidRPr="00AF4B81" w:rsidRDefault="001E63EB" w:rsidP="001E63EB">
            <w:pPr>
              <w:pStyle w:val="23"/>
              <w:spacing w:line="240" w:lineRule="auto"/>
              <w:ind w:firstLine="0"/>
              <w:jc w:val="both"/>
              <w:rPr>
                <w:rFonts w:cs="Arial"/>
                <w:snapToGrid w:val="0"/>
                <w:sz w:val="20"/>
              </w:rPr>
            </w:pPr>
          </w:p>
          <w:p w14:paraId="15136EE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5929CAA" w14:textId="77777777" w:rsidR="001E63EB" w:rsidRPr="0061162A" w:rsidRDefault="001E63EB" w:rsidP="001E63EB">
            <w:pPr>
              <w:pStyle w:val="23"/>
              <w:spacing w:line="240" w:lineRule="auto"/>
              <w:ind w:firstLine="0"/>
              <w:rPr>
                <w:rFonts w:cs="Arial"/>
                <w:snapToGrid w:val="0"/>
                <w:sz w:val="18"/>
                <w:szCs w:val="18"/>
              </w:rPr>
            </w:pPr>
          </w:p>
          <w:p w14:paraId="0490EC32" w14:textId="77777777" w:rsidR="001E63EB" w:rsidRPr="0061162A" w:rsidRDefault="001E63EB" w:rsidP="001E63EB">
            <w:pPr>
              <w:pStyle w:val="23"/>
              <w:spacing w:line="240" w:lineRule="auto"/>
              <w:ind w:firstLine="0"/>
              <w:rPr>
                <w:rFonts w:cs="Arial"/>
                <w:snapToGrid w:val="0"/>
                <w:sz w:val="18"/>
                <w:szCs w:val="18"/>
              </w:rPr>
            </w:pPr>
          </w:p>
          <w:p w14:paraId="46C1E3C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74B0F53" w14:textId="77777777" w:rsidR="001E63EB" w:rsidRPr="0061162A" w:rsidRDefault="001E63EB" w:rsidP="001E63EB">
            <w:pPr>
              <w:pStyle w:val="23"/>
              <w:spacing w:line="240" w:lineRule="auto"/>
              <w:ind w:firstLine="0"/>
              <w:rPr>
                <w:rFonts w:cs="Arial"/>
                <w:snapToGrid w:val="0"/>
                <w:sz w:val="18"/>
                <w:szCs w:val="18"/>
              </w:rPr>
            </w:pPr>
          </w:p>
          <w:p w14:paraId="35979D13" w14:textId="77777777" w:rsidR="001E63EB" w:rsidRPr="0061162A" w:rsidRDefault="001E63EB" w:rsidP="001E63EB">
            <w:pPr>
              <w:pStyle w:val="23"/>
              <w:spacing w:line="240" w:lineRule="auto"/>
              <w:ind w:firstLine="0"/>
              <w:rPr>
                <w:rFonts w:cs="Arial"/>
                <w:snapToGrid w:val="0"/>
                <w:sz w:val="18"/>
                <w:szCs w:val="18"/>
              </w:rPr>
            </w:pPr>
          </w:p>
          <w:p w14:paraId="1471A50B"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6D540E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1E26E62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Вновь избранный совет директоров приступит к формированию комитетов и подготовке внутренних документов с учетом этих рекомендаций.</w:t>
            </w:r>
          </w:p>
        </w:tc>
      </w:tr>
      <w:tr w:rsidR="001E63EB" w:rsidRPr="00FC07A1" w14:paraId="579F4F00" w14:textId="77777777" w:rsidTr="00340038">
        <w:tc>
          <w:tcPr>
            <w:tcW w:w="675" w:type="dxa"/>
            <w:shd w:val="clear" w:color="auto" w:fill="auto"/>
          </w:tcPr>
          <w:p w14:paraId="62191E0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2.9.</w:t>
            </w:r>
          </w:p>
        </w:tc>
        <w:tc>
          <w:tcPr>
            <w:tcW w:w="9101" w:type="dxa"/>
            <w:gridSpan w:val="7"/>
            <w:shd w:val="clear" w:color="auto" w:fill="auto"/>
          </w:tcPr>
          <w:p w14:paraId="78A11B4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Совет директоров обеспечивает проведение оценки и качества работы совета директоров, его комитетов и его членов совета директоров.</w:t>
            </w:r>
          </w:p>
        </w:tc>
      </w:tr>
      <w:tr w:rsidR="001E63EB" w:rsidRPr="00FC07A1" w14:paraId="73AB38BC" w14:textId="77777777" w:rsidTr="00340038">
        <w:trPr>
          <w:trHeight w:val="3658"/>
        </w:trPr>
        <w:tc>
          <w:tcPr>
            <w:tcW w:w="675" w:type="dxa"/>
            <w:shd w:val="clear" w:color="auto" w:fill="auto"/>
          </w:tcPr>
          <w:p w14:paraId="15A68A7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2.9.1</w:t>
            </w:r>
          </w:p>
        </w:tc>
        <w:tc>
          <w:tcPr>
            <w:tcW w:w="2835" w:type="dxa"/>
            <w:shd w:val="clear" w:color="auto" w:fill="auto"/>
          </w:tcPr>
          <w:p w14:paraId="3119E9E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w:t>
            </w:r>
          </w:p>
          <w:p w14:paraId="4A2FA02E" w14:textId="77777777" w:rsidR="001E63EB" w:rsidRPr="00AF4B81" w:rsidRDefault="001E63EB" w:rsidP="001E63EB">
            <w:pPr>
              <w:pStyle w:val="23"/>
              <w:spacing w:line="240" w:lineRule="auto"/>
              <w:jc w:val="both"/>
              <w:rPr>
                <w:rFonts w:cs="Arial"/>
                <w:snapToGrid w:val="0"/>
                <w:sz w:val="20"/>
              </w:rPr>
            </w:pPr>
            <w:r w:rsidRPr="00AF4B81">
              <w:rPr>
                <w:rFonts w:cs="Arial"/>
                <w:snapToGrid w:val="0"/>
                <w:sz w:val="20"/>
              </w:rPr>
              <w:t>которых их деятельность может быть улучшена</w:t>
            </w:r>
          </w:p>
        </w:tc>
        <w:tc>
          <w:tcPr>
            <w:tcW w:w="3119" w:type="dxa"/>
            <w:gridSpan w:val="2"/>
            <w:shd w:val="clear" w:color="auto" w:fill="auto"/>
          </w:tcPr>
          <w:p w14:paraId="2020ED5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Самооценка или внешняя оценка работы совета директоров, проведенная в отчетном периоде, включая оценку работы комитетов, отдельных членов совета директоров и совета директоров в целом.</w:t>
            </w:r>
          </w:p>
          <w:p w14:paraId="2A3CDF6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Результаты самооценки или внешней оценки совета директоров, проведенной в течение отчетного периода, были рассмотрены на очном заседании совета </w:t>
            </w:r>
          </w:p>
          <w:p w14:paraId="7C53DF0A" w14:textId="77777777" w:rsidR="001E63EB" w:rsidRPr="00AF4B81" w:rsidRDefault="001E63EB" w:rsidP="001E63EB">
            <w:pPr>
              <w:pStyle w:val="23"/>
              <w:spacing w:line="240" w:lineRule="auto"/>
              <w:jc w:val="both"/>
              <w:rPr>
                <w:rFonts w:cs="Arial"/>
                <w:snapToGrid w:val="0"/>
                <w:sz w:val="20"/>
              </w:rPr>
            </w:pPr>
            <w:r w:rsidRPr="00AF4B81">
              <w:rPr>
                <w:rFonts w:cs="Arial"/>
                <w:snapToGrid w:val="0"/>
                <w:sz w:val="20"/>
              </w:rPr>
              <w:t>директоров.</w:t>
            </w:r>
          </w:p>
        </w:tc>
        <w:tc>
          <w:tcPr>
            <w:tcW w:w="1417" w:type="dxa"/>
            <w:gridSpan w:val="2"/>
            <w:shd w:val="clear" w:color="auto" w:fill="auto"/>
          </w:tcPr>
          <w:p w14:paraId="38A0744D" w14:textId="77777777" w:rsidR="001E63EB" w:rsidRPr="00AF4B81" w:rsidRDefault="001E63EB" w:rsidP="001E63EB">
            <w:pPr>
              <w:pStyle w:val="23"/>
              <w:spacing w:line="240" w:lineRule="auto"/>
              <w:ind w:firstLine="0"/>
              <w:jc w:val="both"/>
              <w:rPr>
                <w:rFonts w:cs="Arial"/>
                <w:snapToGrid w:val="0"/>
                <w:sz w:val="20"/>
              </w:rPr>
            </w:pPr>
          </w:p>
          <w:p w14:paraId="7E9A769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6C3E5FC" w14:textId="77777777" w:rsidR="001E63EB" w:rsidRPr="0061162A" w:rsidRDefault="001E63EB" w:rsidP="001E63EB">
            <w:pPr>
              <w:pStyle w:val="23"/>
              <w:spacing w:line="240" w:lineRule="auto"/>
              <w:ind w:firstLine="0"/>
              <w:rPr>
                <w:rFonts w:cs="Arial"/>
                <w:snapToGrid w:val="0"/>
                <w:sz w:val="18"/>
                <w:szCs w:val="18"/>
              </w:rPr>
            </w:pPr>
          </w:p>
          <w:p w14:paraId="245A9C56" w14:textId="77777777" w:rsidR="001E63EB" w:rsidRPr="0061162A" w:rsidRDefault="001E63EB" w:rsidP="001E63EB">
            <w:pPr>
              <w:pStyle w:val="23"/>
              <w:spacing w:line="240" w:lineRule="auto"/>
              <w:ind w:firstLine="0"/>
              <w:rPr>
                <w:rFonts w:cs="Arial"/>
                <w:snapToGrid w:val="0"/>
                <w:sz w:val="18"/>
                <w:szCs w:val="18"/>
              </w:rPr>
            </w:pPr>
          </w:p>
          <w:p w14:paraId="432C5407"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6A060A5" w14:textId="77777777" w:rsidR="001E63EB" w:rsidRPr="0061162A" w:rsidRDefault="001E63EB" w:rsidP="001E63EB">
            <w:pPr>
              <w:pStyle w:val="23"/>
              <w:spacing w:line="240" w:lineRule="auto"/>
              <w:ind w:firstLine="0"/>
              <w:rPr>
                <w:rFonts w:cs="Arial"/>
                <w:snapToGrid w:val="0"/>
                <w:sz w:val="18"/>
                <w:szCs w:val="18"/>
              </w:rPr>
            </w:pPr>
          </w:p>
          <w:p w14:paraId="21A85417" w14:textId="77777777" w:rsidR="001E63EB" w:rsidRPr="0061162A" w:rsidRDefault="001E63EB" w:rsidP="001E63EB">
            <w:pPr>
              <w:pStyle w:val="23"/>
              <w:spacing w:line="240" w:lineRule="auto"/>
              <w:ind w:firstLine="0"/>
              <w:rPr>
                <w:rFonts w:cs="Arial"/>
                <w:snapToGrid w:val="0"/>
                <w:sz w:val="18"/>
                <w:szCs w:val="18"/>
              </w:rPr>
            </w:pPr>
          </w:p>
          <w:p w14:paraId="51AEA808"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471252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14:paraId="0E85C6BC" w14:textId="77777777" w:rsidTr="00340038">
        <w:tc>
          <w:tcPr>
            <w:tcW w:w="675" w:type="dxa"/>
            <w:shd w:val="clear" w:color="auto" w:fill="auto"/>
          </w:tcPr>
          <w:p w14:paraId="0AAC6FE6"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2.9.2</w:t>
            </w:r>
          </w:p>
        </w:tc>
        <w:tc>
          <w:tcPr>
            <w:tcW w:w="2835" w:type="dxa"/>
            <w:shd w:val="clear" w:color="auto" w:fill="auto"/>
          </w:tcPr>
          <w:p w14:paraId="144D77B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3119" w:type="dxa"/>
            <w:gridSpan w:val="2"/>
            <w:shd w:val="clear" w:color="auto" w:fill="auto"/>
          </w:tcPr>
          <w:p w14:paraId="7AF75570" w14:textId="77777777" w:rsidR="001E63EB" w:rsidRPr="00AF4B81" w:rsidRDefault="001E63EB" w:rsidP="00067470">
            <w:pPr>
              <w:pStyle w:val="23"/>
              <w:spacing w:line="240" w:lineRule="auto"/>
              <w:ind w:firstLine="0"/>
              <w:jc w:val="both"/>
              <w:rPr>
                <w:rFonts w:cs="Arial"/>
                <w:snapToGrid w:val="0"/>
                <w:sz w:val="20"/>
              </w:rPr>
            </w:pPr>
            <w:r w:rsidRPr="00AF4B81">
              <w:rPr>
                <w:rFonts w:cs="Arial"/>
                <w:snapToGrid w:val="0"/>
                <w:sz w:val="20"/>
              </w:rPr>
              <w:t xml:space="preserve">1. Для проведения независимой оценки качества работы совета директоров </w:t>
            </w:r>
            <w:r w:rsidR="00067470">
              <w:rPr>
                <w:rFonts w:cs="Arial"/>
                <w:snapToGrid w:val="0"/>
                <w:sz w:val="20"/>
              </w:rPr>
              <w:t>в</w:t>
            </w:r>
            <w:r w:rsidRPr="00AF4B81">
              <w:rPr>
                <w:rFonts w:cs="Arial"/>
                <w:snapToGrid w:val="0"/>
                <w:sz w:val="20"/>
              </w:rPr>
              <w:t xml:space="preserve"> течение трех последних периодов по меньшей мере один раз обществом привлекалась внешняя организация (консультант).</w:t>
            </w:r>
          </w:p>
        </w:tc>
        <w:tc>
          <w:tcPr>
            <w:tcW w:w="1417" w:type="dxa"/>
            <w:gridSpan w:val="2"/>
            <w:shd w:val="clear" w:color="auto" w:fill="auto"/>
          </w:tcPr>
          <w:p w14:paraId="7D95AA56" w14:textId="77777777" w:rsidR="001E63EB" w:rsidRPr="00AF4B81" w:rsidRDefault="001E63EB" w:rsidP="001E63EB">
            <w:pPr>
              <w:pStyle w:val="23"/>
              <w:spacing w:line="240" w:lineRule="auto"/>
              <w:ind w:firstLine="0"/>
              <w:jc w:val="both"/>
              <w:rPr>
                <w:rFonts w:cs="Arial"/>
                <w:snapToGrid w:val="0"/>
                <w:sz w:val="20"/>
              </w:rPr>
            </w:pPr>
          </w:p>
          <w:p w14:paraId="71B4A0CC" w14:textId="77777777" w:rsidR="001E63EB" w:rsidRPr="0061162A" w:rsidRDefault="001E63EB" w:rsidP="001E63EB">
            <w:pPr>
              <w:pStyle w:val="23"/>
              <w:spacing w:line="240" w:lineRule="auto"/>
              <w:ind w:firstLine="0"/>
              <w:rPr>
                <w:rFonts w:cs="Arial"/>
                <w:snapToGrid w:val="0"/>
                <w:sz w:val="18"/>
                <w:szCs w:val="18"/>
              </w:rPr>
            </w:pPr>
            <w:r w:rsidRPr="00AF4B81">
              <w:rPr>
                <w:rFonts w:cs="Arial"/>
                <w:snapToGrid w:val="0"/>
                <w:sz w:val="20"/>
              </w:rPr>
              <w:t xml:space="preserve">- </w:t>
            </w:r>
            <w:r w:rsidRPr="0061162A">
              <w:rPr>
                <w:rFonts w:cs="Arial"/>
                <w:snapToGrid w:val="0"/>
                <w:sz w:val="18"/>
                <w:szCs w:val="18"/>
              </w:rPr>
              <w:t>соблюдается</w:t>
            </w:r>
          </w:p>
          <w:p w14:paraId="3989A02E" w14:textId="77777777" w:rsidR="001E63EB" w:rsidRPr="0061162A" w:rsidRDefault="001E63EB" w:rsidP="001E63EB">
            <w:pPr>
              <w:pStyle w:val="23"/>
              <w:spacing w:line="240" w:lineRule="auto"/>
              <w:ind w:firstLine="0"/>
              <w:rPr>
                <w:rFonts w:cs="Arial"/>
                <w:snapToGrid w:val="0"/>
                <w:sz w:val="18"/>
                <w:szCs w:val="18"/>
              </w:rPr>
            </w:pPr>
          </w:p>
          <w:p w14:paraId="6FD2D81B" w14:textId="77777777" w:rsidR="001E63EB" w:rsidRPr="0061162A" w:rsidRDefault="001E63EB" w:rsidP="001E63EB">
            <w:pPr>
              <w:pStyle w:val="23"/>
              <w:spacing w:line="240" w:lineRule="auto"/>
              <w:ind w:firstLine="0"/>
              <w:rPr>
                <w:rFonts w:cs="Arial"/>
                <w:snapToGrid w:val="0"/>
                <w:sz w:val="18"/>
                <w:szCs w:val="18"/>
              </w:rPr>
            </w:pPr>
          </w:p>
          <w:p w14:paraId="06B9640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13ECFFD" w14:textId="77777777" w:rsidR="001E63EB" w:rsidRPr="0061162A" w:rsidRDefault="001E63EB" w:rsidP="001E63EB">
            <w:pPr>
              <w:pStyle w:val="23"/>
              <w:spacing w:line="240" w:lineRule="auto"/>
              <w:ind w:firstLine="0"/>
              <w:rPr>
                <w:rFonts w:cs="Arial"/>
                <w:snapToGrid w:val="0"/>
                <w:sz w:val="18"/>
                <w:szCs w:val="18"/>
              </w:rPr>
            </w:pPr>
          </w:p>
          <w:p w14:paraId="31BDCAEB" w14:textId="77777777" w:rsidR="001E63EB" w:rsidRPr="0061162A" w:rsidRDefault="001E63EB" w:rsidP="001E63EB">
            <w:pPr>
              <w:pStyle w:val="23"/>
              <w:spacing w:line="240" w:lineRule="auto"/>
              <w:ind w:firstLine="0"/>
              <w:rPr>
                <w:rFonts w:cs="Arial"/>
                <w:snapToGrid w:val="0"/>
                <w:sz w:val="18"/>
                <w:szCs w:val="18"/>
              </w:rPr>
            </w:pPr>
          </w:p>
          <w:p w14:paraId="591E6114"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7D7F0F95"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14:paraId="3D777088" w14:textId="77777777" w:rsidTr="00340038">
        <w:tc>
          <w:tcPr>
            <w:tcW w:w="675" w:type="dxa"/>
            <w:shd w:val="clear" w:color="auto" w:fill="auto"/>
          </w:tcPr>
          <w:p w14:paraId="3D25DAA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3.1.</w:t>
            </w:r>
          </w:p>
        </w:tc>
        <w:tc>
          <w:tcPr>
            <w:tcW w:w="9101" w:type="dxa"/>
            <w:gridSpan w:val="7"/>
            <w:shd w:val="clear" w:color="auto" w:fill="auto"/>
          </w:tcPr>
          <w:p w14:paraId="7042605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1E63EB" w:rsidRPr="00FC07A1" w14:paraId="72E63EC7" w14:textId="77777777" w:rsidTr="00340038">
        <w:tc>
          <w:tcPr>
            <w:tcW w:w="675" w:type="dxa"/>
            <w:shd w:val="clear" w:color="auto" w:fill="auto"/>
          </w:tcPr>
          <w:p w14:paraId="2A24D36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3.1.1</w:t>
            </w:r>
          </w:p>
        </w:tc>
        <w:tc>
          <w:tcPr>
            <w:tcW w:w="2835" w:type="dxa"/>
            <w:shd w:val="clear" w:color="auto" w:fill="auto"/>
          </w:tcPr>
          <w:p w14:paraId="61CF8AA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119" w:type="dxa"/>
            <w:gridSpan w:val="2"/>
            <w:shd w:val="clear" w:color="auto" w:fill="auto"/>
          </w:tcPr>
          <w:p w14:paraId="72083B1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принят и раскрыт внутренний документ – положение о корпоративном секретаре.</w:t>
            </w:r>
          </w:p>
          <w:p w14:paraId="40D06B5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1417" w:type="dxa"/>
            <w:gridSpan w:val="2"/>
            <w:shd w:val="clear" w:color="auto" w:fill="auto"/>
          </w:tcPr>
          <w:p w14:paraId="16B32EF2" w14:textId="77777777" w:rsidR="001E63EB" w:rsidRPr="0061162A" w:rsidRDefault="001E63EB" w:rsidP="001E63EB">
            <w:pPr>
              <w:pStyle w:val="23"/>
              <w:spacing w:line="240" w:lineRule="auto"/>
              <w:ind w:firstLine="0"/>
              <w:rPr>
                <w:rFonts w:cs="Arial"/>
                <w:snapToGrid w:val="0"/>
                <w:sz w:val="18"/>
                <w:szCs w:val="18"/>
              </w:rPr>
            </w:pPr>
          </w:p>
          <w:p w14:paraId="731CA5D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D12541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32FBD82" w14:textId="77777777" w:rsidR="001E63EB" w:rsidRPr="0061162A" w:rsidRDefault="001E63EB" w:rsidP="001E63EB">
            <w:pPr>
              <w:pStyle w:val="23"/>
              <w:spacing w:line="240" w:lineRule="auto"/>
              <w:ind w:firstLine="0"/>
              <w:rPr>
                <w:rFonts w:cs="Arial"/>
                <w:snapToGrid w:val="0"/>
                <w:sz w:val="18"/>
                <w:szCs w:val="18"/>
              </w:rPr>
            </w:pPr>
          </w:p>
          <w:p w14:paraId="4985F9F2" w14:textId="77777777" w:rsidR="001E63EB" w:rsidRPr="0061162A" w:rsidRDefault="001E63EB" w:rsidP="001E63EB">
            <w:pPr>
              <w:pStyle w:val="23"/>
              <w:spacing w:line="240" w:lineRule="auto"/>
              <w:ind w:firstLine="0"/>
              <w:rPr>
                <w:rFonts w:cs="Arial"/>
                <w:snapToGrid w:val="0"/>
                <w:sz w:val="18"/>
                <w:szCs w:val="18"/>
              </w:rPr>
            </w:pPr>
          </w:p>
          <w:p w14:paraId="33D28AF6"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2F29D53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FB977EC" w14:textId="77777777" w:rsidTr="00340038">
        <w:tc>
          <w:tcPr>
            <w:tcW w:w="675" w:type="dxa"/>
            <w:shd w:val="clear" w:color="auto" w:fill="auto"/>
          </w:tcPr>
          <w:p w14:paraId="06034C49"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3.1.2</w:t>
            </w:r>
          </w:p>
        </w:tc>
        <w:tc>
          <w:tcPr>
            <w:tcW w:w="2835" w:type="dxa"/>
            <w:shd w:val="clear" w:color="auto" w:fill="auto"/>
          </w:tcPr>
          <w:p w14:paraId="479246E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w:t>
            </w:r>
          </w:p>
        </w:tc>
        <w:tc>
          <w:tcPr>
            <w:tcW w:w="3119" w:type="dxa"/>
            <w:gridSpan w:val="2"/>
            <w:shd w:val="clear" w:color="auto" w:fill="auto"/>
          </w:tcPr>
          <w:p w14:paraId="51B65F6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 директоров одобряет назначение, отстранение от должности и дополнительное вознаграждение корпоративного секретаря.</w:t>
            </w:r>
          </w:p>
        </w:tc>
        <w:tc>
          <w:tcPr>
            <w:tcW w:w="1417" w:type="dxa"/>
            <w:gridSpan w:val="2"/>
            <w:shd w:val="clear" w:color="auto" w:fill="auto"/>
          </w:tcPr>
          <w:p w14:paraId="5C771D07" w14:textId="77777777" w:rsidR="001E63EB" w:rsidRPr="00AF4B81" w:rsidRDefault="001E63EB" w:rsidP="001E63EB">
            <w:pPr>
              <w:pStyle w:val="23"/>
              <w:spacing w:line="240" w:lineRule="auto"/>
              <w:ind w:firstLine="0"/>
              <w:jc w:val="both"/>
              <w:rPr>
                <w:rFonts w:cs="Arial"/>
                <w:snapToGrid w:val="0"/>
                <w:sz w:val="20"/>
              </w:rPr>
            </w:pPr>
          </w:p>
          <w:p w14:paraId="60A1863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FA78CD5" w14:textId="77777777" w:rsidR="001E63EB" w:rsidRPr="0061162A" w:rsidRDefault="001E63EB" w:rsidP="001E63EB">
            <w:pPr>
              <w:pStyle w:val="23"/>
              <w:spacing w:line="240" w:lineRule="auto"/>
              <w:ind w:firstLine="0"/>
              <w:rPr>
                <w:rFonts w:cs="Arial"/>
                <w:snapToGrid w:val="0"/>
                <w:sz w:val="18"/>
                <w:szCs w:val="18"/>
              </w:rPr>
            </w:pPr>
          </w:p>
          <w:p w14:paraId="49D2837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2C0A865C" w14:textId="77777777" w:rsidR="001E63EB" w:rsidRPr="0061162A" w:rsidRDefault="001E63EB" w:rsidP="001E63EB">
            <w:pPr>
              <w:pStyle w:val="23"/>
              <w:spacing w:line="240" w:lineRule="auto"/>
              <w:ind w:firstLine="0"/>
              <w:rPr>
                <w:rFonts w:cs="Arial"/>
                <w:snapToGrid w:val="0"/>
                <w:sz w:val="18"/>
                <w:szCs w:val="18"/>
              </w:rPr>
            </w:pPr>
          </w:p>
          <w:p w14:paraId="2AD14340"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90DC132"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14A88488" w14:textId="77777777" w:rsidTr="00340038">
        <w:tc>
          <w:tcPr>
            <w:tcW w:w="675" w:type="dxa"/>
            <w:shd w:val="clear" w:color="auto" w:fill="auto"/>
          </w:tcPr>
          <w:p w14:paraId="693A93F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4.1.</w:t>
            </w:r>
          </w:p>
        </w:tc>
        <w:tc>
          <w:tcPr>
            <w:tcW w:w="9101" w:type="dxa"/>
            <w:gridSpan w:val="7"/>
            <w:shd w:val="clear" w:color="auto" w:fill="auto"/>
          </w:tcPr>
          <w:p w14:paraId="074C496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органом и иным ключевым руководящим работникам общества осуществляется в соответствии с принятой в обществе политикой по вознаграждению.</w:t>
            </w:r>
          </w:p>
        </w:tc>
      </w:tr>
      <w:tr w:rsidR="001E63EB" w:rsidRPr="00FC07A1" w14:paraId="32AB003F" w14:textId="77777777" w:rsidTr="00340038">
        <w:trPr>
          <w:trHeight w:val="5207"/>
        </w:trPr>
        <w:tc>
          <w:tcPr>
            <w:tcW w:w="675" w:type="dxa"/>
            <w:shd w:val="clear" w:color="auto" w:fill="auto"/>
          </w:tcPr>
          <w:p w14:paraId="1FF10AE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4.1.1</w:t>
            </w:r>
          </w:p>
        </w:tc>
        <w:tc>
          <w:tcPr>
            <w:tcW w:w="2835" w:type="dxa"/>
            <w:shd w:val="clear" w:color="auto" w:fill="auto"/>
          </w:tcPr>
          <w:p w14:paraId="7D3C344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w:t>
            </w:r>
            <w:r>
              <w:rPr>
                <w:rFonts w:cs="Arial"/>
                <w:snapToGrid w:val="0"/>
                <w:sz w:val="20"/>
              </w:rPr>
              <w:t xml:space="preserve">т достаточную мотивацию для их </w:t>
            </w:r>
            <w:r w:rsidRPr="00AF4B81">
              <w:rPr>
                <w:rFonts w:cs="Arial"/>
                <w:snapToGrid w:val="0"/>
                <w:sz w:val="20"/>
              </w:rPr>
              <w:t>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119" w:type="dxa"/>
            <w:gridSpan w:val="2"/>
            <w:shd w:val="clear" w:color="auto" w:fill="auto"/>
          </w:tcPr>
          <w:p w14:paraId="09AE8B5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tc>
        <w:tc>
          <w:tcPr>
            <w:tcW w:w="1417" w:type="dxa"/>
            <w:gridSpan w:val="2"/>
            <w:shd w:val="clear" w:color="auto" w:fill="auto"/>
          </w:tcPr>
          <w:p w14:paraId="08256D7E" w14:textId="77777777" w:rsidR="001E63EB" w:rsidRPr="00AF4B81" w:rsidRDefault="001E63EB" w:rsidP="001E63EB">
            <w:pPr>
              <w:pStyle w:val="23"/>
              <w:spacing w:line="240" w:lineRule="auto"/>
              <w:ind w:firstLine="0"/>
              <w:jc w:val="both"/>
              <w:rPr>
                <w:rFonts w:cs="Arial"/>
                <w:snapToGrid w:val="0"/>
                <w:sz w:val="20"/>
              </w:rPr>
            </w:pPr>
          </w:p>
          <w:p w14:paraId="1EE6342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06C34B6" w14:textId="77777777" w:rsidR="001E63EB" w:rsidRPr="0061162A" w:rsidRDefault="001E63EB" w:rsidP="001E63EB">
            <w:pPr>
              <w:pStyle w:val="23"/>
              <w:spacing w:line="240" w:lineRule="auto"/>
              <w:ind w:firstLine="0"/>
              <w:rPr>
                <w:rFonts w:cs="Arial"/>
                <w:snapToGrid w:val="0"/>
                <w:sz w:val="18"/>
                <w:szCs w:val="18"/>
              </w:rPr>
            </w:pPr>
          </w:p>
          <w:p w14:paraId="522ECA7C" w14:textId="77777777" w:rsidR="001E63EB" w:rsidRPr="0061162A" w:rsidRDefault="001E63EB" w:rsidP="001E63EB">
            <w:pPr>
              <w:pStyle w:val="23"/>
              <w:spacing w:line="240" w:lineRule="auto"/>
              <w:ind w:firstLine="0"/>
              <w:rPr>
                <w:rFonts w:cs="Arial"/>
                <w:snapToGrid w:val="0"/>
                <w:sz w:val="18"/>
                <w:szCs w:val="18"/>
              </w:rPr>
            </w:pPr>
          </w:p>
          <w:p w14:paraId="681AE2DE"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6A7E528F" w14:textId="77777777" w:rsidR="001E63EB" w:rsidRPr="0061162A" w:rsidRDefault="001E63EB" w:rsidP="001E63EB">
            <w:pPr>
              <w:pStyle w:val="23"/>
              <w:spacing w:line="240" w:lineRule="auto"/>
              <w:ind w:firstLine="0"/>
              <w:rPr>
                <w:rFonts w:cs="Arial"/>
                <w:snapToGrid w:val="0"/>
                <w:sz w:val="18"/>
                <w:szCs w:val="18"/>
              </w:rPr>
            </w:pPr>
          </w:p>
          <w:p w14:paraId="0B323815" w14:textId="77777777" w:rsidR="001E63EB" w:rsidRPr="0061162A" w:rsidRDefault="001E63EB" w:rsidP="001E63EB">
            <w:pPr>
              <w:pStyle w:val="23"/>
              <w:spacing w:line="240" w:lineRule="auto"/>
              <w:ind w:firstLine="0"/>
              <w:rPr>
                <w:rFonts w:cs="Arial"/>
                <w:snapToGrid w:val="0"/>
                <w:sz w:val="18"/>
                <w:szCs w:val="18"/>
              </w:rPr>
            </w:pPr>
          </w:p>
          <w:p w14:paraId="209E21F9"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D8A049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62DF7C2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связи с финансовым положением, </w:t>
            </w:r>
            <w:r>
              <w:rPr>
                <w:rFonts w:cs="Arial"/>
                <w:snapToGrid w:val="0"/>
                <w:sz w:val="20"/>
              </w:rPr>
              <w:t>вознаграждения не выплачиваются</w:t>
            </w:r>
          </w:p>
        </w:tc>
      </w:tr>
      <w:tr w:rsidR="001E63EB" w:rsidRPr="00FC07A1" w14:paraId="49247D5B" w14:textId="77777777" w:rsidTr="00340038">
        <w:tc>
          <w:tcPr>
            <w:tcW w:w="675" w:type="dxa"/>
            <w:shd w:val="clear" w:color="auto" w:fill="auto"/>
          </w:tcPr>
          <w:p w14:paraId="6535321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4.1.2</w:t>
            </w:r>
          </w:p>
        </w:tc>
        <w:tc>
          <w:tcPr>
            <w:tcW w:w="2835" w:type="dxa"/>
            <w:shd w:val="clear" w:color="auto" w:fill="auto"/>
          </w:tcPr>
          <w:p w14:paraId="44CEDDC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119" w:type="dxa"/>
            <w:gridSpan w:val="2"/>
            <w:shd w:val="clear" w:color="auto" w:fill="auto"/>
          </w:tcPr>
          <w:p w14:paraId="4F1F74E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tc>
        <w:tc>
          <w:tcPr>
            <w:tcW w:w="1417" w:type="dxa"/>
            <w:gridSpan w:val="2"/>
            <w:shd w:val="clear" w:color="auto" w:fill="auto"/>
          </w:tcPr>
          <w:p w14:paraId="04D3EE87" w14:textId="77777777" w:rsidR="001E63EB" w:rsidRPr="0061162A" w:rsidRDefault="001E63EB" w:rsidP="001E63EB">
            <w:pPr>
              <w:pStyle w:val="23"/>
              <w:spacing w:line="240" w:lineRule="auto"/>
              <w:ind w:firstLine="0"/>
              <w:rPr>
                <w:rFonts w:cs="Arial"/>
                <w:snapToGrid w:val="0"/>
                <w:sz w:val="18"/>
                <w:szCs w:val="18"/>
              </w:rPr>
            </w:pPr>
          </w:p>
          <w:p w14:paraId="51725E26"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B92BEFC" w14:textId="77777777" w:rsidR="001E63EB" w:rsidRPr="0061162A" w:rsidRDefault="001E63EB" w:rsidP="001E63EB">
            <w:pPr>
              <w:pStyle w:val="23"/>
              <w:spacing w:line="240" w:lineRule="auto"/>
              <w:ind w:firstLine="0"/>
              <w:rPr>
                <w:rFonts w:cs="Arial"/>
                <w:snapToGrid w:val="0"/>
                <w:sz w:val="18"/>
                <w:szCs w:val="18"/>
              </w:rPr>
            </w:pPr>
          </w:p>
          <w:p w14:paraId="37B58198" w14:textId="77777777" w:rsidR="001E63EB" w:rsidRPr="0061162A" w:rsidRDefault="001E63EB" w:rsidP="001E63EB">
            <w:pPr>
              <w:pStyle w:val="23"/>
              <w:spacing w:line="240" w:lineRule="auto"/>
              <w:ind w:firstLine="0"/>
              <w:rPr>
                <w:rFonts w:cs="Arial"/>
                <w:snapToGrid w:val="0"/>
                <w:sz w:val="18"/>
                <w:szCs w:val="18"/>
              </w:rPr>
            </w:pPr>
          </w:p>
          <w:p w14:paraId="493978F6"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CE25FEA" w14:textId="77777777" w:rsidR="001E63EB" w:rsidRPr="0061162A" w:rsidRDefault="001E63EB" w:rsidP="001E63EB">
            <w:pPr>
              <w:pStyle w:val="23"/>
              <w:spacing w:line="240" w:lineRule="auto"/>
              <w:ind w:firstLine="0"/>
              <w:rPr>
                <w:rFonts w:cs="Arial"/>
                <w:snapToGrid w:val="0"/>
                <w:sz w:val="18"/>
                <w:szCs w:val="18"/>
              </w:rPr>
            </w:pPr>
          </w:p>
          <w:p w14:paraId="53867916" w14:textId="77777777" w:rsidR="001E63EB" w:rsidRPr="0061162A" w:rsidRDefault="001E63EB" w:rsidP="001E63EB">
            <w:pPr>
              <w:pStyle w:val="23"/>
              <w:spacing w:line="240" w:lineRule="auto"/>
              <w:ind w:firstLine="0"/>
              <w:rPr>
                <w:rFonts w:cs="Arial"/>
                <w:snapToGrid w:val="0"/>
                <w:sz w:val="18"/>
                <w:szCs w:val="18"/>
              </w:rPr>
            </w:pPr>
          </w:p>
          <w:p w14:paraId="68E01C1A"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78A30CD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w:t>
            </w:r>
            <w:r>
              <w:rPr>
                <w:rFonts w:cs="Arial"/>
                <w:snapToGrid w:val="0"/>
                <w:sz w:val="20"/>
              </w:rPr>
              <w:t>я.</w:t>
            </w:r>
          </w:p>
          <w:p w14:paraId="2230E74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В связи с финансовым положением, </w:t>
            </w:r>
            <w:r>
              <w:rPr>
                <w:rFonts w:cs="Arial"/>
                <w:snapToGrid w:val="0"/>
                <w:sz w:val="20"/>
              </w:rPr>
              <w:t>вознаграждения не выплачиваются</w:t>
            </w:r>
          </w:p>
        </w:tc>
      </w:tr>
      <w:tr w:rsidR="001E63EB" w:rsidRPr="00FC07A1" w14:paraId="63C12650" w14:textId="77777777" w:rsidTr="00340038">
        <w:tc>
          <w:tcPr>
            <w:tcW w:w="675" w:type="dxa"/>
            <w:shd w:val="clear" w:color="auto" w:fill="auto"/>
          </w:tcPr>
          <w:p w14:paraId="17E9F69C"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4.1.3</w:t>
            </w:r>
          </w:p>
        </w:tc>
        <w:tc>
          <w:tcPr>
            <w:tcW w:w="2835" w:type="dxa"/>
            <w:shd w:val="clear" w:color="auto" w:fill="auto"/>
          </w:tcPr>
          <w:p w14:paraId="05A67D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119" w:type="dxa"/>
            <w:gridSpan w:val="2"/>
            <w:shd w:val="clear" w:color="auto" w:fill="auto"/>
          </w:tcPr>
          <w:p w14:paraId="5F251A1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1417" w:type="dxa"/>
            <w:gridSpan w:val="2"/>
            <w:shd w:val="clear" w:color="auto" w:fill="auto"/>
          </w:tcPr>
          <w:p w14:paraId="2D664650" w14:textId="77777777" w:rsidR="001E63EB" w:rsidRPr="00AF4B81" w:rsidRDefault="001E63EB" w:rsidP="001E63EB">
            <w:pPr>
              <w:pStyle w:val="23"/>
              <w:spacing w:line="240" w:lineRule="auto"/>
              <w:ind w:firstLine="0"/>
              <w:jc w:val="both"/>
              <w:rPr>
                <w:rFonts w:cs="Arial"/>
                <w:snapToGrid w:val="0"/>
                <w:sz w:val="20"/>
              </w:rPr>
            </w:pPr>
          </w:p>
          <w:p w14:paraId="47A424C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7F22FB11" w14:textId="77777777" w:rsidR="001E63EB" w:rsidRPr="0061162A" w:rsidRDefault="001E63EB" w:rsidP="001E63EB">
            <w:pPr>
              <w:pStyle w:val="23"/>
              <w:spacing w:line="240" w:lineRule="auto"/>
              <w:ind w:firstLine="0"/>
              <w:rPr>
                <w:rFonts w:cs="Arial"/>
                <w:snapToGrid w:val="0"/>
                <w:sz w:val="18"/>
                <w:szCs w:val="18"/>
              </w:rPr>
            </w:pPr>
          </w:p>
          <w:p w14:paraId="7C06BE26" w14:textId="77777777" w:rsidR="001E63EB" w:rsidRPr="0061162A" w:rsidRDefault="001E63EB" w:rsidP="001E63EB">
            <w:pPr>
              <w:pStyle w:val="23"/>
              <w:spacing w:line="240" w:lineRule="auto"/>
              <w:ind w:firstLine="0"/>
              <w:rPr>
                <w:rFonts w:cs="Arial"/>
                <w:snapToGrid w:val="0"/>
                <w:sz w:val="18"/>
                <w:szCs w:val="18"/>
              </w:rPr>
            </w:pPr>
          </w:p>
          <w:p w14:paraId="29B9A52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52009710" w14:textId="77777777" w:rsidR="001E63EB" w:rsidRPr="0061162A" w:rsidRDefault="001E63EB" w:rsidP="001E63EB">
            <w:pPr>
              <w:pStyle w:val="23"/>
              <w:spacing w:line="240" w:lineRule="auto"/>
              <w:ind w:firstLine="0"/>
              <w:rPr>
                <w:rFonts w:cs="Arial"/>
                <w:snapToGrid w:val="0"/>
                <w:sz w:val="18"/>
                <w:szCs w:val="18"/>
              </w:rPr>
            </w:pPr>
          </w:p>
          <w:p w14:paraId="7BB023DD" w14:textId="77777777" w:rsidR="001E63EB" w:rsidRPr="0061162A" w:rsidRDefault="001E63EB" w:rsidP="001E63EB">
            <w:pPr>
              <w:pStyle w:val="23"/>
              <w:spacing w:line="240" w:lineRule="auto"/>
              <w:ind w:firstLine="0"/>
              <w:rPr>
                <w:rFonts w:cs="Arial"/>
                <w:snapToGrid w:val="0"/>
                <w:sz w:val="18"/>
                <w:szCs w:val="18"/>
              </w:rPr>
            </w:pPr>
          </w:p>
          <w:p w14:paraId="2F5CDA6F"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1834A5A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36C2A1A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вознаграждения не выплачиваются.</w:t>
            </w:r>
          </w:p>
        </w:tc>
      </w:tr>
      <w:tr w:rsidR="001E63EB" w:rsidRPr="00FC07A1" w14:paraId="0AC3C0DD" w14:textId="77777777" w:rsidTr="00340038">
        <w:tc>
          <w:tcPr>
            <w:tcW w:w="675" w:type="dxa"/>
            <w:shd w:val="clear" w:color="auto" w:fill="auto"/>
          </w:tcPr>
          <w:p w14:paraId="03E7BB4F"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4.1.4</w:t>
            </w:r>
          </w:p>
        </w:tc>
        <w:tc>
          <w:tcPr>
            <w:tcW w:w="2835" w:type="dxa"/>
            <w:shd w:val="clear" w:color="auto" w:fill="auto"/>
          </w:tcPr>
          <w:p w14:paraId="6C097CE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w:t>
            </w:r>
            <w:r w:rsidRPr="00AF4B81">
              <w:rPr>
                <w:rFonts w:cs="Arial"/>
                <w:snapToGrid w:val="0"/>
                <w:sz w:val="20"/>
              </w:rPr>
              <w:lastRenderedPageBreak/>
              <w:t xml:space="preserve">претендовать члены совета директоров, </w:t>
            </w:r>
          </w:p>
          <w:p w14:paraId="430A3E8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119" w:type="dxa"/>
            <w:gridSpan w:val="2"/>
            <w:shd w:val="clear" w:color="auto" w:fill="auto"/>
          </w:tcPr>
          <w:p w14:paraId="7B0E98B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1417" w:type="dxa"/>
            <w:gridSpan w:val="2"/>
            <w:shd w:val="clear" w:color="auto" w:fill="auto"/>
          </w:tcPr>
          <w:p w14:paraId="7A066B9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635B6809" w14:textId="77777777" w:rsidR="001E63EB" w:rsidRPr="0061162A" w:rsidRDefault="001E63EB" w:rsidP="001E63EB">
            <w:pPr>
              <w:pStyle w:val="23"/>
              <w:spacing w:line="240" w:lineRule="auto"/>
              <w:ind w:firstLine="0"/>
              <w:rPr>
                <w:rFonts w:cs="Arial"/>
                <w:snapToGrid w:val="0"/>
                <w:sz w:val="18"/>
                <w:szCs w:val="18"/>
              </w:rPr>
            </w:pPr>
          </w:p>
          <w:p w14:paraId="44B300CE" w14:textId="77777777" w:rsidR="001E63EB" w:rsidRPr="0061162A" w:rsidRDefault="001E63EB" w:rsidP="001E63EB">
            <w:pPr>
              <w:pStyle w:val="23"/>
              <w:spacing w:line="240" w:lineRule="auto"/>
              <w:ind w:firstLine="0"/>
              <w:rPr>
                <w:rFonts w:cs="Arial"/>
                <w:snapToGrid w:val="0"/>
                <w:sz w:val="18"/>
                <w:szCs w:val="18"/>
              </w:rPr>
            </w:pPr>
          </w:p>
          <w:p w14:paraId="2232A90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C8AD18D" w14:textId="77777777" w:rsidR="001E63EB" w:rsidRPr="0061162A" w:rsidRDefault="001E63EB" w:rsidP="001E63EB">
            <w:pPr>
              <w:pStyle w:val="23"/>
              <w:spacing w:line="240" w:lineRule="auto"/>
              <w:ind w:firstLine="0"/>
              <w:rPr>
                <w:rFonts w:cs="Arial"/>
                <w:snapToGrid w:val="0"/>
                <w:sz w:val="18"/>
                <w:szCs w:val="18"/>
              </w:rPr>
            </w:pPr>
          </w:p>
          <w:p w14:paraId="4495D28F" w14:textId="77777777" w:rsidR="001E63EB" w:rsidRPr="0061162A" w:rsidRDefault="001E63EB" w:rsidP="001E63EB">
            <w:pPr>
              <w:pStyle w:val="23"/>
              <w:spacing w:line="240" w:lineRule="auto"/>
              <w:ind w:firstLine="0"/>
              <w:rPr>
                <w:rFonts w:cs="Arial"/>
                <w:snapToGrid w:val="0"/>
                <w:sz w:val="18"/>
                <w:szCs w:val="18"/>
              </w:rPr>
            </w:pPr>
          </w:p>
          <w:p w14:paraId="42BB849A" w14:textId="77777777" w:rsidR="001E63EB" w:rsidRPr="00AF4B81" w:rsidRDefault="001E63EB" w:rsidP="001E63EB">
            <w:pPr>
              <w:pStyle w:val="23"/>
              <w:spacing w:line="240" w:lineRule="auto"/>
              <w:ind w:firstLine="0"/>
              <w:jc w:val="both"/>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2EDADAD1"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1D0959B9" w14:textId="77777777" w:rsidR="001E63EB"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 компенсация расходов членов совета директо</w:t>
            </w:r>
            <w:r>
              <w:rPr>
                <w:rFonts w:cs="Arial"/>
                <w:snapToGrid w:val="0"/>
                <w:sz w:val="20"/>
              </w:rPr>
              <w:t xml:space="preserve">ров и </w:t>
            </w:r>
            <w:r>
              <w:rPr>
                <w:rFonts w:cs="Arial"/>
                <w:snapToGrid w:val="0"/>
                <w:sz w:val="20"/>
              </w:rPr>
              <w:lastRenderedPageBreak/>
              <w:t>иных лиц не выплачиваются</w:t>
            </w:r>
          </w:p>
        </w:tc>
      </w:tr>
      <w:tr w:rsidR="001E63EB" w:rsidRPr="00FC07A1" w14:paraId="2E4649CA" w14:textId="77777777" w:rsidTr="00340038">
        <w:tc>
          <w:tcPr>
            <w:tcW w:w="675" w:type="dxa"/>
            <w:shd w:val="clear" w:color="auto" w:fill="auto"/>
          </w:tcPr>
          <w:p w14:paraId="12CA89A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4.2.</w:t>
            </w:r>
          </w:p>
        </w:tc>
        <w:tc>
          <w:tcPr>
            <w:tcW w:w="9101" w:type="dxa"/>
            <w:gridSpan w:val="7"/>
            <w:shd w:val="clear" w:color="auto" w:fill="auto"/>
          </w:tcPr>
          <w:p w14:paraId="7F10457A"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1E63EB" w:rsidRPr="00FC07A1" w14:paraId="693F2B62" w14:textId="77777777" w:rsidTr="00340038">
        <w:tc>
          <w:tcPr>
            <w:tcW w:w="675" w:type="dxa"/>
            <w:shd w:val="clear" w:color="auto" w:fill="auto"/>
          </w:tcPr>
          <w:p w14:paraId="5989969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4.2.1</w:t>
            </w:r>
          </w:p>
        </w:tc>
        <w:tc>
          <w:tcPr>
            <w:tcW w:w="2835" w:type="dxa"/>
            <w:shd w:val="clear" w:color="auto" w:fill="auto"/>
          </w:tcPr>
          <w:p w14:paraId="0E62C7E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 Общество не принимает формы краткосрочной мотивации и дополнительного материального стимулирования в отношении членов света директоров.</w:t>
            </w:r>
          </w:p>
        </w:tc>
        <w:tc>
          <w:tcPr>
            <w:tcW w:w="3119" w:type="dxa"/>
            <w:gridSpan w:val="2"/>
            <w:shd w:val="clear" w:color="auto" w:fill="auto"/>
          </w:tcPr>
          <w:p w14:paraId="7E9C4A8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течение отчетного периода.</w:t>
            </w:r>
          </w:p>
        </w:tc>
        <w:tc>
          <w:tcPr>
            <w:tcW w:w="1417" w:type="dxa"/>
            <w:gridSpan w:val="2"/>
            <w:shd w:val="clear" w:color="auto" w:fill="auto"/>
          </w:tcPr>
          <w:p w14:paraId="4CE3F3CF" w14:textId="77777777" w:rsidR="001E63EB" w:rsidRPr="0061162A" w:rsidRDefault="001E63EB" w:rsidP="001E63EB">
            <w:pPr>
              <w:pStyle w:val="23"/>
              <w:spacing w:line="240" w:lineRule="auto"/>
              <w:ind w:firstLine="0"/>
              <w:rPr>
                <w:rFonts w:cs="Arial"/>
                <w:snapToGrid w:val="0"/>
                <w:sz w:val="18"/>
                <w:szCs w:val="18"/>
              </w:rPr>
            </w:pPr>
          </w:p>
          <w:p w14:paraId="600D333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7573088A" w14:textId="77777777" w:rsidR="001E63EB" w:rsidRPr="0061162A" w:rsidRDefault="001E63EB" w:rsidP="001E63EB">
            <w:pPr>
              <w:pStyle w:val="23"/>
              <w:spacing w:line="240" w:lineRule="auto"/>
              <w:ind w:firstLine="0"/>
              <w:rPr>
                <w:rFonts w:cs="Arial"/>
                <w:snapToGrid w:val="0"/>
                <w:sz w:val="18"/>
                <w:szCs w:val="18"/>
              </w:rPr>
            </w:pPr>
          </w:p>
          <w:p w14:paraId="591B997B" w14:textId="77777777" w:rsidR="001E63EB" w:rsidRPr="0061162A" w:rsidRDefault="001E63EB" w:rsidP="001E63EB">
            <w:pPr>
              <w:pStyle w:val="23"/>
              <w:spacing w:line="240" w:lineRule="auto"/>
              <w:ind w:firstLine="0"/>
              <w:rPr>
                <w:rFonts w:cs="Arial"/>
                <w:snapToGrid w:val="0"/>
                <w:sz w:val="18"/>
                <w:szCs w:val="18"/>
              </w:rPr>
            </w:pPr>
          </w:p>
          <w:p w14:paraId="12DBED8F"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A3553AE" w14:textId="77777777" w:rsidR="001E63EB" w:rsidRPr="0061162A" w:rsidRDefault="001E63EB" w:rsidP="001E63EB">
            <w:pPr>
              <w:pStyle w:val="23"/>
              <w:spacing w:line="240" w:lineRule="auto"/>
              <w:ind w:firstLine="0"/>
              <w:rPr>
                <w:rFonts w:cs="Arial"/>
                <w:snapToGrid w:val="0"/>
                <w:sz w:val="18"/>
                <w:szCs w:val="18"/>
              </w:rPr>
            </w:pPr>
          </w:p>
          <w:p w14:paraId="0AD7EDB1" w14:textId="77777777" w:rsidR="001E63EB" w:rsidRPr="0061162A" w:rsidRDefault="001E63EB" w:rsidP="001E63EB">
            <w:pPr>
              <w:pStyle w:val="23"/>
              <w:spacing w:line="240" w:lineRule="auto"/>
              <w:ind w:firstLine="0"/>
              <w:rPr>
                <w:rFonts w:cs="Arial"/>
                <w:snapToGrid w:val="0"/>
                <w:sz w:val="18"/>
                <w:szCs w:val="18"/>
              </w:rPr>
            </w:pPr>
          </w:p>
          <w:p w14:paraId="18C64A9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0A291C1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6626600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связи с финансовым положением, вознаграждения не выплачиваются.</w:t>
            </w:r>
          </w:p>
        </w:tc>
      </w:tr>
      <w:tr w:rsidR="001E63EB" w:rsidRPr="00FC07A1" w14:paraId="7D0533FE" w14:textId="77777777" w:rsidTr="00340038">
        <w:tc>
          <w:tcPr>
            <w:tcW w:w="675" w:type="dxa"/>
            <w:shd w:val="clear" w:color="auto" w:fill="auto"/>
          </w:tcPr>
          <w:p w14:paraId="377040F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4.2.2</w:t>
            </w:r>
          </w:p>
        </w:tc>
        <w:tc>
          <w:tcPr>
            <w:tcW w:w="2835" w:type="dxa"/>
            <w:shd w:val="clear" w:color="auto" w:fill="auto"/>
          </w:tcPr>
          <w:p w14:paraId="68783E6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Долгосрочное владение акциями общества в наибольшей степени способствует сближению финансовых интересов членов совета директоров и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119" w:type="dxa"/>
            <w:gridSpan w:val="2"/>
            <w:shd w:val="clear" w:color="auto" w:fill="auto"/>
          </w:tcPr>
          <w:p w14:paraId="67FFFCD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1417" w:type="dxa"/>
            <w:gridSpan w:val="2"/>
            <w:shd w:val="clear" w:color="auto" w:fill="auto"/>
          </w:tcPr>
          <w:p w14:paraId="6293C01C" w14:textId="77777777" w:rsidR="001E63EB" w:rsidRPr="00AF4B81" w:rsidRDefault="001E63EB" w:rsidP="001E63EB">
            <w:pPr>
              <w:pStyle w:val="23"/>
              <w:spacing w:line="240" w:lineRule="auto"/>
              <w:ind w:firstLine="0"/>
              <w:jc w:val="both"/>
              <w:rPr>
                <w:rFonts w:cs="Arial"/>
                <w:snapToGrid w:val="0"/>
                <w:sz w:val="20"/>
              </w:rPr>
            </w:pPr>
          </w:p>
          <w:p w14:paraId="593DE39D"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3651D806" w14:textId="77777777" w:rsidR="001E63EB" w:rsidRPr="0061162A" w:rsidRDefault="001E63EB" w:rsidP="001E63EB">
            <w:pPr>
              <w:pStyle w:val="23"/>
              <w:spacing w:line="240" w:lineRule="auto"/>
              <w:ind w:firstLine="0"/>
              <w:rPr>
                <w:rFonts w:cs="Arial"/>
                <w:snapToGrid w:val="0"/>
                <w:sz w:val="18"/>
                <w:szCs w:val="18"/>
              </w:rPr>
            </w:pPr>
          </w:p>
          <w:p w14:paraId="7CD93DC9" w14:textId="77777777" w:rsidR="001E63EB" w:rsidRPr="0061162A" w:rsidRDefault="001E63EB" w:rsidP="001E63EB">
            <w:pPr>
              <w:pStyle w:val="23"/>
              <w:spacing w:line="240" w:lineRule="auto"/>
              <w:ind w:firstLine="0"/>
              <w:rPr>
                <w:rFonts w:cs="Arial"/>
                <w:snapToGrid w:val="0"/>
                <w:sz w:val="18"/>
                <w:szCs w:val="18"/>
              </w:rPr>
            </w:pPr>
          </w:p>
          <w:p w14:paraId="35243F8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4AA61375" w14:textId="77777777" w:rsidR="001E63EB" w:rsidRPr="0061162A" w:rsidRDefault="001E63EB" w:rsidP="001E63EB">
            <w:pPr>
              <w:pStyle w:val="23"/>
              <w:spacing w:line="240" w:lineRule="auto"/>
              <w:ind w:firstLine="0"/>
              <w:rPr>
                <w:rFonts w:cs="Arial"/>
                <w:snapToGrid w:val="0"/>
                <w:sz w:val="18"/>
                <w:szCs w:val="18"/>
              </w:rPr>
            </w:pPr>
          </w:p>
          <w:p w14:paraId="60453B2E" w14:textId="77777777" w:rsidR="001E63EB" w:rsidRPr="0061162A" w:rsidRDefault="001E63EB" w:rsidP="001E63EB">
            <w:pPr>
              <w:pStyle w:val="23"/>
              <w:spacing w:line="240" w:lineRule="auto"/>
              <w:ind w:firstLine="0"/>
              <w:rPr>
                <w:rFonts w:cs="Arial"/>
                <w:snapToGrid w:val="0"/>
                <w:sz w:val="18"/>
                <w:szCs w:val="18"/>
              </w:rPr>
            </w:pPr>
          </w:p>
          <w:p w14:paraId="5AFC3F15"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1A0CEDA3"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tc>
      </w:tr>
      <w:tr w:rsidR="001E63EB" w:rsidRPr="00FC07A1" w14:paraId="775C2988" w14:textId="77777777" w:rsidTr="00340038">
        <w:tc>
          <w:tcPr>
            <w:tcW w:w="675" w:type="dxa"/>
            <w:shd w:val="clear" w:color="auto" w:fill="auto"/>
          </w:tcPr>
          <w:p w14:paraId="4BA896CD"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4.2.3</w:t>
            </w:r>
          </w:p>
        </w:tc>
        <w:tc>
          <w:tcPr>
            <w:tcW w:w="2835" w:type="dxa"/>
            <w:shd w:val="clear" w:color="auto" w:fill="auto"/>
          </w:tcPr>
          <w:p w14:paraId="1DAE164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w:t>
            </w:r>
          </w:p>
          <w:p w14:paraId="3A9A94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 обстоятельствами.</w:t>
            </w:r>
          </w:p>
        </w:tc>
        <w:tc>
          <w:tcPr>
            <w:tcW w:w="3119" w:type="dxa"/>
            <w:gridSpan w:val="2"/>
            <w:shd w:val="clear" w:color="auto" w:fill="auto"/>
          </w:tcPr>
          <w:p w14:paraId="573B82F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1417" w:type="dxa"/>
            <w:gridSpan w:val="2"/>
            <w:shd w:val="clear" w:color="auto" w:fill="auto"/>
          </w:tcPr>
          <w:p w14:paraId="211B1D6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8431D88" w14:textId="77777777" w:rsidR="001E63EB" w:rsidRPr="0061162A" w:rsidRDefault="001E63EB" w:rsidP="001E63EB">
            <w:pPr>
              <w:pStyle w:val="23"/>
              <w:spacing w:line="240" w:lineRule="auto"/>
              <w:ind w:firstLine="0"/>
              <w:rPr>
                <w:rFonts w:cs="Arial"/>
                <w:snapToGrid w:val="0"/>
                <w:sz w:val="18"/>
                <w:szCs w:val="18"/>
              </w:rPr>
            </w:pPr>
          </w:p>
          <w:p w14:paraId="31D0B795" w14:textId="77777777" w:rsidR="001E63EB" w:rsidRPr="0061162A" w:rsidRDefault="001E63EB" w:rsidP="001E63EB">
            <w:pPr>
              <w:pStyle w:val="23"/>
              <w:spacing w:line="240" w:lineRule="auto"/>
              <w:ind w:firstLine="0"/>
              <w:rPr>
                <w:rFonts w:cs="Arial"/>
                <w:snapToGrid w:val="0"/>
                <w:sz w:val="18"/>
                <w:szCs w:val="18"/>
              </w:rPr>
            </w:pPr>
          </w:p>
          <w:p w14:paraId="2F1FAC6A"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6D263DD0" w14:textId="77777777" w:rsidR="001E63EB" w:rsidRPr="0061162A" w:rsidRDefault="001E63EB" w:rsidP="001E63EB">
            <w:pPr>
              <w:pStyle w:val="23"/>
              <w:spacing w:line="240" w:lineRule="auto"/>
              <w:ind w:firstLine="0"/>
              <w:rPr>
                <w:rFonts w:cs="Arial"/>
                <w:snapToGrid w:val="0"/>
                <w:sz w:val="18"/>
                <w:szCs w:val="18"/>
              </w:rPr>
            </w:pPr>
          </w:p>
          <w:p w14:paraId="6F1E568F" w14:textId="77777777" w:rsidR="001E63EB" w:rsidRPr="0061162A" w:rsidRDefault="001E63EB" w:rsidP="001E63EB">
            <w:pPr>
              <w:pStyle w:val="23"/>
              <w:spacing w:line="240" w:lineRule="auto"/>
              <w:ind w:firstLine="0"/>
              <w:rPr>
                <w:rFonts w:cs="Arial"/>
                <w:snapToGrid w:val="0"/>
                <w:sz w:val="18"/>
                <w:szCs w:val="18"/>
              </w:rPr>
            </w:pPr>
          </w:p>
          <w:p w14:paraId="79EBB1D8"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2129C1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7EFAD221" w14:textId="77777777" w:rsidR="001E63EB" w:rsidRPr="00AF4B81" w:rsidRDefault="001E63EB" w:rsidP="001E63EB">
            <w:pPr>
              <w:pStyle w:val="23"/>
              <w:spacing w:line="240" w:lineRule="auto"/>
              <w:ind w:firstLine="0"/>
              <w:rPr>
                <w:rFonts w:cs="Arial"/>
                <w:snapToGrid w:val="0"/>
                <w:sz w:val="20"/>
              </w:rPr>
            </w:pPr>
          </w:p>
        </w:tc>
      </w:tr>
      <w:tr w:rsidR="001E63EB" w:rsidRPr="00FC07A1" w14:paraId="49B961B8" w14:textId="77777777" w:rsidTr="00340038">
        <w:tc>
          <w:tcPr>
            <w:tcW w:w="675" w:type="dxa"/>
            <w:shd w:val="clear" w:color="auto" w:fill="auto"/>
          </w:tcPr>
          <w:p w14:paraId="25B235D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4.3.</w:t>
            </w:r>
          </w:p>
        </w:tc>
        <w:tc>
          <w:tcPr>
            <w:tcW w:w="9101" w:type="dxa"/>
            <w:gridSpan w:val="7"/>
            <w:shd w:val="clear" w:color="auto" w:fill="auto"/>
          </w:tcPr>
          <w:p w14:paraId="40C7BD63"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1E63EB" w:rsidRPr="00FC07A1" w14:paraId="5ED0E8DB" w14:textId="77777777" w:rsidTr="00340038">
        <w:tc>
          <w:tcPr>
            <w:tcW w:w="675" w:type="dxa"/>
            <w:shd w:val="clear" w:color="auto" w:fill="auto"/>
          </w:tcPr>
          <w:p w14:paraId="67E6B91E"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4.3.1</w:t>
            </w:r>
          </w:p>
        </w:tc>
        <w:tc>
          <w:tcPr>
            <w:tcW w:w="2835" w:type="dxa"/>
            <w:shd w:val="clear" w:color="auto" w:fill="auto"/>
          </w:tcPr>
          <w:p w14:paraId="1958959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Вознаграждение членов исполнительных органов и иных ключевых руководящих работников общества определяется </w:t>
            </w:r>
            <w:r w:rsidRPr="00AF4B81">
              <w:rPr>
                <w:rFonts w:cs="Arial"/>
                <w:snapToGrid w:val="0"/>
                <w:sz w:val="20"/>
              </w:rPr>
              <w:lastRenderedPageBreak/>
              <w:t>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119" w:type="dxa"/>
            <w:gridSpan w:val="2"/>
            <w:shd w:val="clear" w:color="auto" w:fill="auto"/>
          </w:tcPr>
          <w:p w14:paraId="76702FC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В течение отчетного периода одобренные советом директоров годовые показатели эффективности использовались при </w:t>
            </w:r>
            <w:r w:rsidRPr="00AF4B81">
              <w:rPr>
                <w:rFonts w:cs="Arial"/>
                <w:snapToGrid w:val="0"/>
                <w:sz w:val="20"/>
              </w:rPr>
              <w:lastRenderedPageBreak/>
              <w:t>определении размера переменного вознаграждения членов исполнительных органов и иных ключевых руководящих работников общества.</w:t>
            </w:r>
          </w:p>
          <w:p w14:paraId="48E4CDC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14:paraId="0CB78DB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1417" w:type="dxa"/>
            <w:gridSpan w:val="2"/>
            <w:shd w:val="clear" w:color="auto" w:fill="auto"/>
          </w:tcPr>
          <w:p w14:paraId="78C5267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соблюдается</w:t>
            </w:r>
          </w:p>
          <w:p w14:paraId="3E623DEF" w14:textId="77777777" w:rsidR="001E63EB" w:rsidRPr="0061162A" w:rsidRDefault="001E63EB" w:rsidP="001E63EB">
            <w:pPr>
              <w:pStyle w:val="23"/>
              <w:spacing w:line="240" w:lineRule="auto"/>
              <w:ind w:firstLine="0"/>
              <w:rPr>
                <w:rFonts w:cs="Arial"/>
                <w:snapToGrid w:val="0"/>
                <w:sz w:val="18"/>
                <w:szCs w:val="18"/>
              </w:rPr>
            </w:pPr>
          </w:p>
          <w:p w14:paraId="59EEE066" w14:textId="77777777" w:rsidR="001E63EB" w:rsidRPr="0061162A" w:rsidRDefault="001E63EB" w:rsidP="001E63EB">
            <w:pPr>
              <w:pStyle w:val="23"/>
              <w:spacing w:line="240" w:lineRule="auto"/>
              <w:ind w:firstLine="0"/>
              <w:rPr>
                <w:rFonts w:cs="Arial"/>
                <w:snapToGrid w:val="0"/>
                <w:sz w:val="18"/>
                <w:szCs w:val="18"/>
              </w:rPr>
            </w:pPr>
          </w:p>
          <w:p w14:paraId="3C239C72"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D3590C3" w14:textId="77777777" w:rsidR="001E63EB" w:rsidRPr="0061162A" w:rsidRDefault="001E63EB" w:rsidP="001E63EB">
            <w:pPr>
              <w:pStyle w:val="23"/>
              <w:spacing w:line="240" w:lineRule="auto"/>
              <w:ind w:firstLine="0"/>
              <w:rPr>
                <w:rFonts w:cs="Arial"/>
                <w:snapToGrid w:val="0"/>
                <w:sz w:val="18"/>
                <w:szCs w:val="18"/>
              </w:rPr>
            </w:pPr>
          </w:p>
          <w:p w14:paraId="4AFF7064" w14:textId="77777777" w:rsidR="001E63EB" w:rsidRPr="0061162A" w:rsidRDefault="001E63EB" w:rsidP="001E63EB">
            <w:pPr>
              <w:pStyle w:val="23"/>
              <w:spacing w:line="240" w:lineRule="auto"/>
              <w:ind w:firstLine="0"/>
              <w:rPr>
                <w:rFonts w:cs="Arial"/>
                <w:snapToGrid w:val="0"/>
                <w:sz w:val="18"/>
                <w:szCs w:val="18"/>
              </w:rPr>
            </w:pPr>
          </w:p>
          <w:p w14:paraId="44878737" w14:textId="77777777" w:rsidR="001E63EB" w:rsidRPr="0061162A" w:rsidRDefault="001E63EB" w:rsidP="001E63EB">
            <w:pPr>
              <w:pStyle w:val="23"/>
              <w:spacing w:line="240" w:lineRule="auto"/>
              <w:ind w:firstLine="0"/>
              <w:rPr>
                <w:rFonts w:cs="Arial"/>
                <w:snapToGrid w:val="0"/>
                <w:sz w:val="18"/>
                <w:szCs w:val="18"/>
              </w:rPr>
            </w:pPr>
          </w:p>
          <w:p w14:paraId="1E5B2F7C"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p w14:paraId="2B396E1B" w14:textId="77777777" w:rsidR="001E63EB" w:rsidRPr="0061162A" w:rsidRDefault="001E63EB" w:rsidP="001E63EB">
            <w:pPr>
              <w:pStyle w:val="23"/>
              <w:spacing w:line="240" w:lineRule="auto"/>
              <w:ind w:firstLine="0"/>
              <w:rPr>
                <w:rFonts w:cs="Arial"/>
                <w:snapToGrid w:val="0"/>
                <w:sz w:val="18"/>
                <w:szCs w:val="18"/>
              </w:rPr>
            </w:pPr>
          </w:p>
        </w:tc>
        <w:tc>
          <w:tcPr>
            <w:tcW w:w="1730" w:type="dxa"/>
            <w:gridSpan w:val="2"/>
            <w:shd w:val="clear" w:color="auto" w:fill="auto"/>
          </w:tcPr>
          <w:p w14:paraId="5541D547"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lastRenderedPageBreak/>
              <w:t>1.Соблюдает</w:t>
            </w:r>
            <w:r>
              <w:rPr>
                <w:rFonts w:cs="Arial"/>
                <w:snapToGrid w:val="0"/>
                <w:sz w:val="20"/>
              </w:rPr>
              <w:t>ся</w:t>
            </w:r>
          </w:p>
          <w:p w14:paraId="599FEBF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672C678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3.Соблюдается</w:t>
            </w:r>
          </w:p>
          <w:p w14:paraId="2D8B949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 xml:space="preserve">Процедура возврата </w:t>
            </w:r>
            <w:r w:rsidRPr="00AF4B81">
              <w:rPr>
                <w:rFonts w:cs="Arial"/>
                <w:snapToGrid w:val="0"/>
                <w:sz w:val="20"/>
              </w:rPr>
              <w:lastRenderedPageBreak/>
              <w:t>выплат работнику регулируется нормами Трудового кодекса РФ.</w:t>
            </w:r>
          </w:p>
        </w:tc>
      </w:tr>
      <w:tr w:rsidR="001E63EB" w:rsidRPr="00FC07A1" w14:paraId="4DD1AEC0" w14:textId="77777777" w:rsidTr="00340038">
        <w:tc>
          <w:tcPr>
            <w:tcW w:w="675" w:type="dxa"/>
            <w:shd w:val="clear" w:color="auto" w:fill="auto"/>
          </w:tcPr>
          <w:p w14:paraId="0F81FEA4"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4.3.2</w:t>
            </w:r>
          </w:p>
        </w:tc>
        <w:tc>
          <w:tcPr>
            <w:tcW w:w="2835" w:type="dxa"/>
            <w:shd w:val="clear" w:color="auto" w:fill="auto"/>
          </w:tcPr>
          <w:p w14:paraId="09128E5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базисных активов по которым являются акции общества)</w:t>
            </w:r>
          </w:p>
          <w:p w14:paraId="27EB0190" w14:textId="77777777" w:rsidR="001E63EB" w:rsidRPr="00AF4B81" w:rsidRDefault="001E63EB" w:rsidP="001E63EB">
            <w:pPr>
              <w:pStyle w:val="23"/>
              <w:spacing w:line="240" w:lineRule="auto"/>
              <w:ind w:firstLine="0"/>
              <w:jc w:val="both"/>
              <w:rPr>
                <w:rFonts w:cs="Arial"/>
                <w:snapToGrid w:val="0"/>
                <w:sz w:val="20"/>
              </w:rPr>
            </w:pPr>
          </w:p>
        </w:tc>
        <w:tc>
          <w:tcPr>
            <w:tcW w:w="3119" w:type="dxa"/>
            <w:gridSpan w:val="2"/>
            <w:shd w:val="clear" w:color="auto" w:fill="auto"/>
          </w:tcPr>
          <w:p w14:paraId="7DA7AB0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14:paraId="2458405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w:t>
            </w:r>
          </w:p>
          <w:p w14:paraId="68A8667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финансовых инструментов наступает не ранее, чем через три года с момента их представления. При этом право их реализации обусловлено достижением определенных показателей деятельности общества.</w:t>
            </w:r>
          </w:p>
        </w:tc>
        <w:tc>
          <w:tcPr>
            <w:tcW w:w="1417" w:type="dxa"/>
            <w:gridSpan w:val="2"/>
            <w:shd w:val="clear" w:color="auto" w:fill="auto"/>
          </w:tcPr>
          <w:p w14:paraId="1F70244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C2B5B21" w14:textId="77777777" w:rsidR="001E63EB" w:rsidRPr="0061162A" w:rsidRDefault="001E63EB" w:rsidP="001E63EB">
            <w:pPr>
              <w:pStyle w:val="23"/>
              <w:spacing w:line="240" w:lineRule="auto"/>
              <w:ind w:firstLine="0"/>
              <w:rPr>
                <w:rFonts w:cs="Arial"/>
                <w:snapToGrid w:val="0"/>
                <w:sz w:val="18"/>
                <w:szCs w:val="18"/>
              </w:rPr>
            </w:pPr>
          </w:p>
          <w:p w14:paraId="1653DD74" w14:textId="77777777" w:rsidR="001E63EB" w:rsidRPr="0061162A" w:rsidRDefault="001E63EB" w:rsidP="001E63EB">
            <w:pPr>
              <w:pStyle w:val="23"/>
              <w:spacing w:line="240" w:lineRule="auto"/>
              <w:ind w:firstLine="0"/>
              <w:rPr>
                <w:rFonts w:cs="Arial"/>
                <w:snapToGrid w:val="0"/>
                <w:sz w:val="18"/>
                <w:szCs w:val="18"/>
              </w:rPr>
            </w:pPr>
          </w:p>
          <w:p w14:paraId="2A63642A" w14:textId="77777777" w:rsidR="001E63EB" w:rsidRPr="0061162A" w:rsidRDefault="001E63EB" w:rsidP="001E63EB">
            <w:pPr>
              <w:pStyle w:val="23"/>
              <w:spacing w:line="240" w:lineRule="auto"/>
              <w:ind w:firstLine="0"/>
              <w:rPr>
                <w:rFonts w:cs="Arial"/>
                <w:snapToGrid w:val="0"/>
                <w:sz w:val="18"/>
                <w:szCs w:val="18"/>
              </w:rPr>
            </w:pPr>
          </w:p>
          <w:p w14:paraId="42065B80"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8F118D7" w14:textId="77777777" w:rsidR="001E63EB" w:rsidRPr="0061162A" w:rsidRDefault="001E63EB" w:rsidP="001E63EB">
            <w:pPr>
              <w:pStyle w:val="23"/>
              <w:spacing w:line="240" w:lineRule="auto"/>
              <w:ind w:firstLine="0"/>
              <w:rPr>
                <w:rFonts w:cs="Arial"/>
                <w:snapToGrid w:val="0"/>
                <w:sz w:val="18"/>
                <w:szCs w:val="18"/>
              </w:rPr>
            </w:pPr>
          </w:p>
          <w:p w14:paraId="2452B3B1" w14:textId="77777777" w:rsidR="001E63EB" w:rsidRPr="0061162A" w:rsidRDefault="001E63EB" w:rsidP="001E63EB">
            <w:pPr>
              <w:pStyle w:val="23"/>
              <w:spacing w:line="240" w:lineRule="auto"/>
              <w:ind w:firstLine="0"/>
              <w:rPr>
                <w:rFonts w:cs="Arial"/>
                <w:snapToGrid w:val="0"/>
                <w:sz w:val="18"/>
                <w:szCs w:val="18"/>
              </w:rPr>
            </w:pPr>
          </w:p>
          <w:p w14:paraId="13C46100"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6FC9EC5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307D311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Не соблюдается</w:t>
            </w:r>
          </w:p>
        </w:tc>
      </w:tr>
      <w:tr w:rsidR="001E63EB" w:rsidRPr="00FC07A1" w14:paraId="712826E1" w14:textId="77777777" w:rsidTr="00340038">
        <w:tc>
          <w:tcPr>
            <w:tcW w:w="675" w:type="dxa"/>
            <w:shd w:val="clear" w:color="auto" w:fill="auto"/>
          </w:tcPr>
          <w:p w14:paraId="0029E2B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4.3.3</w:t>
            </w:r>
          </w:p>
        </w:tc>
        <w:tc>
          <w:tcPr>
            <w:tcW w:w="2835" w:type="dxa"/>
            <w:shd w:val="clear" w:color="auto" w:fill="auto"/>
          </w:tcPr>
          <w:p w14:paraId="61EADCE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w:t>
            </w:r>
            <w:r w:rsidRPr="00AF4B81">
              <w:rPr>
                <w:rFonts w:cs="Arial"/>
                <w:snapToGrid w:val="0"/>
                <w:sz w:val="20"/>
              </w:rPr>
              <w:lastRenderedPageBreak/>
              <w:t>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119" w:type="dxa"/>
            <w:gridSpan w:val="2"/>
            <w:shd w:val="clear" w:color="auto" w:fill="auto"/>
          </w:tcPr>
          <w:p w14:paraId="0A291E4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w:t>
            </w:r>
            <w:r w:rsidRPr="00AF4B81">
              <w:rPr>
                <w:rFonts w:cs="Arial"/>
                <w:snapToGrid w:val="0"/>
                <w:sz w:val="20"/>
              </w:rPr>
              <w:lastRenderedPageBreak/>
              <w:t>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1417" w:type="dxa"/>
            <w:gridSpan w:val="2"/>
            <w:shd w:val="clear" w:color="auto" w:fill="auto"/>
          </w:tcPr>
          <w:p w14:paraId="667C416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соблюдается</w:t>
            </w:r>
          </w:p>
          <w:p w14:paraId="47E690B8" w14:textId="77777777" w:rsidR="001E63EB" w:rsidRPr="0061162A" w:rsidRDefault="001E63EB" w:rsidP="001E63EB">
            <w:pPr>
              <w:pStyle w:val="23"/>
              <w:spacing w:line="240" w:lineRule="auto"/>
              <w:ind w:firstLine="0"/>
              <w:rPr>
                <w:rFonts w:cs="Arial"/>
                <w:snapToGrid w:val="0"/>
                <w:sz w:val="18"/>
                <w:szCs w:val="18"/>
              </w:rPr>
            </w:pPr>
          </w:p>
          <w:p w14:paraId="734ABD6E" w14:textId="77777777" w:rsidR="001E63EB" w:rsidRPr="0061162A" w:rsidRDefault="001E63EB" w:rsidP="001E63EB">
            <w:pPr>
              <w:pStyle w:val="23"/>
              <w:spacing w:line="240" w:lineRule="auto"/>
              <w:ind w:firstLine="0"/>
              <w:rPr>
                <w:rFonts w:cs="Arial"/>
                <w:snapToGrid w:val="0"/>
                <w:sz w:val="18"/>
                <w:szCs w:val="18"/>
              </w:rPr>
            </w:pPr>
          </w:p>
          <w:p w14:paraId="155215F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9210830" w14:textId="77777777" w:rsidR="001E63EB" w:rsidRPr="0061162A" w:rsidRDefault="001E63EB" w:rsidP="001E63EB">
            <w:pPr>
              <w:pStyle w:val="23"/>
              <w:spacing w:line="240" w:lineRule="auto"/>
              <w:ind w:firstLine="0"/>
              <w:rPr>
                <w:rFonts w:cs="Arial"/>
                <w:snapToGrid w:val="0"/>
                <w:sz w:val="18"/>
                <w:szCs w:val="18"/>
              </w:rPr>
            </w:pPr>
          </w:p>
          <w:p w14:paraId="5343C50B" w14:textId="77777777" w:rsidR="001E63EB" w:rsidRPr="0061162A" w:rsidRDefault="001E63EB" w:rsidP="001E63EB">
            <w:pPr>
              <w:pStyle w:val="23"/>
              <w:spacing w:line="240" w:lineRule="auto"/>
              <w:ind w:firstLine="0"/>
              <w:rPr>
                <w:rFonts w:cs="Arial"/>
                <w:snapToGrid w:val="0"/>
                <w:sz w:val="18"/>
                <w:szCs w:val="18"/>
              </w:rPr>
            </w:pPr>
          </w:p>
          <w:p w14:paraId="69EB2C42"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lastRenderedPageBreak/>
              <w:t>- не соблюдается</w:t>
            </w:r>
          </w:p>
        </w:tc>
        <w:tc>
          <w:tcPr>
            <w:tcW w:w="1730" w:type="dxa"/>
            <w:gridSpan w:val="2"/>
            <w:shd w:val="clear" w:color="auto" w:fill="auto"/>
          </w:tcPr>
          <w:p w14:paraId="7E0DC414"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w:t>
            </w:r>
            <w:r w:rsidRPr="00AF4B81">
              <w:rPr>
                <w:rFonts w:cs="Arial"/>
                <w:snapToGrid w:val="0"/>
                <w:sz w:val="20"/>
              </w:rPr>
              <w:t>Соблюдается</w:t>
            </w:r>
          </w:p>
        </w:tc>
      </w:tr>
      <w:tr w:rsidR="001E63EB" w:rsidRPr="00FC07A1" w14:paraId="4448A4A4" w14:textId="77777777" w:rsidTr="00340038">
        <w:tc>
          <w:tcPr>
            <w:tcW w:w="675" w:type="dxa"/>
            <w:shd w:val="clear" w:color="auto" w:fill="auto"/>
          </w:tcPr>
          <w:p w14:paraId="2C686A1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5.1.</w:t>
            </w:r>
          </w:p>
        </w:tc>
        <w:tc>
          <w:tcPr>
            <w:tcW w:w="9101" w:type="dxa"/>
            <w:gridSpan w:val="7"/>
            <w:shd w:val="clear" w:color="auto" w:fill="auto"/>
          </w:tcPr>
          <w:p w14:paraId="3CB9F068"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1E63EB" w:rsidRPr="00FC07A1" w14:paraId="76748BFD" w14:textId="77777777" w:rsidTr="00340038">
        <w:tc>
          <w:tcPr>
            <w:tcW w:w="675" w:type="dxa"/>
            <w:shd w:val="clear" w:color="auto" w:fill="auto"/>
          </w:tcPr>
          <w:p w14:paraId="31E0FFC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5.1.1</w:t>
            </w:r>
          </w:p>
        </w:tc>
        <w:tc>
          <w:tcPr>
            <w:tcW w:w="2835" w:type="dxa"/>
            <w:shd w:val="clear" w:color="auto" w:fill="auto"/>
          </w:tcPr>
          <w:p w14:paraId="1FC0FA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119" w:type="dxa"/>
            <w:gridSpan w:val="2"/>
            <w:shd w:val="clear" w:color="auto" w:fill="auto"/>
          </w:tcPr>
          <w:p w14:paraId="49528F4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 соответствующих политике общества, одобренной советом директоров.</w:t>
            </w:r>
          </w:p>
        </w:tc>
        <w:tc>
          <w:tcPr>
            <w:tcW w:w="1417" w:type="dxa"/>
            <w:gridSpan w:val="2"/>
            <w:shd w:val="clear" w:color="auto" w:fill="auto"/>
          </w:tcPr>
          <w:p w14:paraId="7F4FF63A"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39A601F0" w14:textId="77777777" w:rsidR="001E63EB" w:rsidRPr="0061162A" w:rsidRDefault="001E63EB" w:rsidP="001E63EB">
            <w:pPr>
              <w:pStyle w:val="23"/>
              <w:spacing w:line="240" w:lineRule="auto"/>
              <w:ind w:firstLine="0"/>
              <w:rPr>
                <w:rFonts w:cs="Arial"/>
                <w:snapToGrid w:val="0"/>
                <w:sz w:val="18"/>
                <w:szCs w:val="18"/>
              </w:rPr>
            </w:pPr>
          </w:p>
          <w:p w14:paraId="30A51933" w14:textId="77777777" w:rsidR="001E63EB" w:rsidRPr="0061162A" w:rsidRDefault="001E63EB" w:rsidP="001E63EB">
            <w:pPr>
              <w:pStyle w:val="23"/>
              <w:spacing w:line="240" w:lineRule="auto"/>
              <w:ind w:firstLine="0"/>
              <w:rPr>
                <w:rFonts w:cs="Arial"/>
                <w:snapToGrid w:val="0"/>
                <w:sz w:val="18"/>
                <w:szCs w:val="18"/>
              </w:rPr>
            </w:pPr>
          </w:p>
          <w:p w14:paraId="48C4782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3442DDC4" w14:textId="77777777" w:rsidR="001E63EB" w:rsidRPr="0061162A" w:rsidRDefault="001E63EB" w:rsidP="001E63EB">
            <w:pPr>
              <w:pStyle w:val="23"/>
              <w:spacing w:line="240" w:lineRule="auto"/>
              <w:ind w:firstLine="0"/>
              <w:rPr>
                <w:rFonts w:cs="Arial"/>
                <w:snapToGrid w:val="0"/>
                <w:sz w:val="18"/>
                <w:szCs w:val="18"/>
              </w:rPr>
            </w:pPr>
          </w:p>
          <w:p w14:paraId="0442815F" w14:textId="77777777" w:rsidR="001E63EB" w:rsidRPr="0061162A" w:rsidRDefault="001E63EB" w:rsidP="001E63EB">
            <w:pPr>
              <w:pStyle w:val="23"/>
              <w:spacing w:line="240" w:lineRule="auto"/>
              <w:ind w:firstLine="0"/>
              <w:rPr>
                <w:rFonts w:cs="Arial"/>
                <w:snapToGrid w:val="0"/>
                <w:sz w:val="18"/>
                <w:szCs w:val="18"/>
              </w:rPr>
            </w:pPr>
          </w:p>
          <w:p w14:paraId="0669D2D6"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24CA0D7F"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2CF51EC8" w14:textId="77777777" w:rsidTr="00340038">
        <w:tc>
          <w:tcPr>
            <w:tcW w:w="675" w:type="dxa"/>
            <w:shd w:val="clear" w:color="auto" w:fill="auto"/>
          </w:tcPr>
          <w:p w14:paraId="702B545B"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5.1.2</w:t>
            </w:r>
          </w:p>
        </w:tc>
        <w:tc>
          <w:tcPr>
            <w:tcW w:w="2835" w:type="dxa"/>
            <w:shd w:val="clear" w:color="auto" w:fill="auto"/>
          </w:tcPr>
          <w:p w14:paraId="4950132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119" w:type="dxa"/>
            <w:gridSpan w:val="2"/>
            <w:shd w:val="clear" w:color="auto" w:fill="auto"/>
          </w:tcPr>
          <w:p w14:paraId="1FFCA9C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 руководителями (начальниками) подразделений и отделов</w:t>
            </w:r>
          </w:p>
        </w:tc>
        <w:tc>
          <w:tcPr>
            <w:tcW w:w="1417" w:type="dxa"/>
            <w:gridSpan w:val="2"/>
            <w:shd w:val="clear" w:color="auto" w:fill="auto"/>
          </w:tcPr>
          <w:p w14:paraId="3B08DCA7"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5E05CB75" w14:textId="77777777" w:rsidR="001E63EB" w:rsidRPr="0061162A" w:rsidRDefault="001E63EB" w:rsidP="001E63EB">
            <w:pPr>
              <w:pStyle w:val="23"/>
              <w:spacing w:line="240" w:lineRule="auto"/>
              <w:ind w:firstLine="0"/>
              <w:rPr>
                <w:rFonts w:cs="Arial"/>
                <w:snapToGrid w:val="0"/>
                <w:sz w:val="18"/>
                <w:szCs w:val="18"/>
              </w:rPr>
            </w:pPr>
          </w:p>
          <w:p w14:paraId="1F5B2AB6" w14:textId="77777777" w:rsidR="001E63EB" w:rsidRPr="0061162A" w:rsidRDefault="001E63EB" w:rsidP="001E63EB">
            <w:pPr>
              <w:pStyle w:val="23"/>
              <w:spacing w:line="240" w:lineRule="auto"/>
              <w:ind w:firstLine="0"/>
              <w:rPr>
                <w:rFonts w:cs="Arial"/>
                <w:snapToGrid w:val="0"/>
                <w:sz w:val="18"/>
                <w:szCs w:val="18"/>
              </w:rPr>
            </w:pPr>
          </w:p>
          <w:p w14:paraId="07824E7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2D09674D" w14:textId="77777777" w:rsidR="001E63EB" w:rsidRPr="0061162A" w:rsidRDefault="001E63EB" w:rsidP="001E63EB">
            <w:pPr>
              <w:pStyle w:val="23"/>
              <w:spacing w:line="240" w:lineRule="auto"/>
              <w:ind w:firstLine="0"/>
              <w:rPr>
                <w:rFonts w:cs="Arial"/>
                <w:snapToGrid w:val="0"/>
                <w:sz w:val="18"/>
                <w:szCs w:val="18"/>
              </w:rPr>
            </w:pPr>
          </w:p>
          <w:p w14:paraId="5CCCCBAA"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7AE18A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tc>
      </w:tr>
      <w:tr w:rsidR="001E63EB" w:rsidRPr="00FC07A1" w14:paraId="774CD5AD" w14:textId="77777777" w:rsidTr="00340038">
        <w:tc>
          <w:tcPr>
            <w:tcW w:w="675" w:type="dxa"/>
            <w:shd w:val="clear" w:color="auto" w:fill="auto"/>
          </w:tcPr>
          <w:p w14:paraId="52AA9D25" w14:textId="77777777" w:rsidR="001E63EB" w:rsidRDefault="001E63EB" w:rsidP="001E63EB">
            <w:pPr>
              <w:pStyle w:val="23"/>
              <w:spacing w:line="240" w:lineRule="auto"/>
              <w:ind w:firstLine="0"/>
              <w:jc w:val="both"/>
              <w:rPr>
                <w:rFonts w:cs="Arial"/>
                <w:snapToGrid w:val="0"/>
                <w:sz w:val="20"/>
              </w:rPr>
            </w:pPr>
            <w:r>
              <w:rPr>
                <w:rFonts w:cs="Arial"/>
                <w:snapToGrid w:val="0"/>
                <w:sz w:val="20"/>
              </w:rPr>
              <w:t>5.1.3</w:t>
            </w:r>
          </w:p>
        </w:tc>
        <w:tc>
          <w:tcPr>
            <w:tcW w:w="2835" w:type="dxa"/>
            <w:shd w:val="clear" w:color="auto" w:fill="auto"/>
          </w:tcPr>
          <w:p w14:paraId="765B8102"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119" w:type="dxa"/>
            <w:gridSpan w:val="2"/>
            <w:shd w:val="clear" w:color="auto" w:fill="auto"/>
          </w:tcPr>
          <w:p w14:paraId="2F71317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утверждена политика по противодействию коррупции.</w:t>
            </w:r>
          </w:p>
          <w:p w14:paraId="2484B41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w:t>
            </w:r>
          </w:p>
          <w:p w14:paraId="11FCF5B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кодекса этики общества</w:t>
            </w:r>
          </w:p>
        </w:tc>
        <w:tc>
          <w:tcPr>
            <w:tcW w:w="1417" w:type="dxa"/>
            <w:gridSpan w:val="2"/>
            <w:shd w:val="clear" w:color="auto" w:fill="auto"/>
          </w:tcPr>
          <w:p w14:paraId="306AA1B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05CB4446" w14:textId="77777777" w:rsidR="001E63EB" w:rsidRPr="0061162A" w:rsidRDefault="001E63EB" w:rsidP="001E63EB">
            <w:pPr>
              <w:pStyle w:val="23"/>
              <w:spacing w:line="240" w:lineRule="auto"/>
              <w:ind w:firstLine="0"/>
              <w:rPr>
                <w:rFonts w:cs="Arial"/>
                <w:snapToGrid w:val="0"/>
                <w:sz w:val="18"/>
                <w:szCs w:val="18"/>
              </w:rPr>
            </w:pPr>
          </w:p>
          <w:p w14:paraId="6206F3E4" w14:textId="77777777" w:rsidR="001E63EB" w:rsidRPr="0061162A" w:rsidRDefault="001E63EB" w:rsidP="001E63EB">
            <w:pPr>
              <w:pStyle w:val="23"/>
              <w:spacing w:line="240" w:lineRule="auto"/>
              <w:ind w:firstLine="0"/>
              <w:rPr>
                <w:rFonts w:cs="Arial"/>
                <w:snapToGrid w:val="0"/>
                <w:sz w:val="18"/>
                <w:szCs w:val="18"/>
              </w:rPr>
            </w:pPr>
          </w:p>
          <w:p w14:paraId="3FC75017" w14:textId="77777777" w:rsidR="001E63EB" w:rsidRPr="0061162A" w:rsidRDefault="001E63EB" w:rsidP="001E63EB">
            <w:pPr>
              <w:pStyle w:val="23"/>
              <w:spacing w:line="240" w:lineRule="auto"/>
              <w:ind w:firstLine="0"/>
              <w:rPr>
                <w:rFonts w:cs="Arial"/>
                <w:snapToGrid w:val="0"/>
                <w:sz w:val="18"/>
                <w:szCs w:val="18"/>
              </w:rPr>
            </w:pPr>
          </w:p>
          <w:p w14:paraId="5C584929"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41FB9CAF" w14:textId="77777777" w:rsidR="001E63EB" w:rsidRPr="0061162A" w:rsidRDefault="001E63EB" w:rsidP="001E63EB">
            <w:pPr>
              <w:pStyle w:val="23"/>
              <w:spacing w:line="240" w:lineRule="auto"/>
              <w:ind w:firstLine="0"/>
              <w:rPr>
                <w:rFonts w:cs="Arial"/>
                <w:snapToGrid w:val="0"/>
                <w:sz w:val="18"/>
                <w:szCs w:val="18"/>
              </w:rPr>
            </w:pPr>
          </w:p>
          <w:p w14:paraId="6CB6C9E7" w14:textId="77777777" w:rsidR="001E63EB" w:rsidRPr="0061162A" w:rsidRDefault="001E63EB" w:rsidP="001E63EB">
            <w:pPr>
              <w:pStyle w:val="23"/>
              <w:spacing w:line="240" w:lineRule="auto"/>
              <w:ind w:firstLine="0"/>
              <w:rPr>
                <w:rFonts w:cs="Arial"/>
                <w:snapToGrid w:val="0"/>
                <w:sz w:val="18"/>
                <w:szCs w:val="18"/>
              </w:rPr>
            </w:pPr>
          </w:p>
          <w:p w14:paraId="3B6C851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4D3A01F1" w14:textId="77777777" w:rsidR="001E63EB" w:rsidRPr="001A04B5" w:rsidRDefault="001E63EB" w:rsidP="001E63EB">
            <w:pPr>
              <w:pStyle w:val="23"/>
              <w:spacing w:line="240" w:lineRule="auto"/>
              <w:ind w:firstLine="0"/>
              <w:rPr>
                <w:rFonts w:cs="Arial"/>
                <w:snapToGrid w:val="0"/>
                <w:sz w:val="20"/>
              </w:rPr>
            </w:pPr>
            <w:r w:rsidRPr="001A04B5">
              <w:rPr>
                <w:rFonts w:cs="Arial"/>
                <w:snapToGrid w:val="0"/>
                <w:sz w:val="20"/>
              </w:rPr>
              <w:t>1. Не соблюдается</w:t>
            </w:r>
          </w:p>
          <w:p w14:paraId="456964CD" w14:textId="77777777" w:rsidR="001E63EB" w:rsidRPr="001A04B5" w:rsidRDefault="001E63EB" w:rsidP="00530806">
            <w:pPr>
              <w:pStyle w:val="23"/>
              <w:spacing w:line="240" w:lineRule="auto"/>
              <w:ind w:firstLine="0"/>
              <w:rPr>
                <w:rFonts w:cs="Arial"/>
                <w:snapToGrid w:val="0"/>
                <w:sz w:val="20"/>
              </w:rPr>
            </w:pPr>
            <w:r w:rsidRPr="001A04B5">
              <w:rPr>
                <w:rFonts w:cs="Arial"/>
                <w:snapToGrid w:val="0"/>
                <w:sz w:val="20"/>
              </w:rPr>
              <w:t>2</w:t>
            </w:r>
            <w:r w:rsidR="001A04B5" w:rsidRPr="001A04B5">
              <w:rPr>
                <w:rFonts w:cs="Arial"/>
                <w:snapToGrid w:val="0"/>
                <w:sz w:val="20"/>
              </w:rPr>
              <w:t>.</w:t>
            </w:r>
            <w:r w:rsidRPr="001A04B5">
              <w:rPr>
                <w:rFonts w:cs="Arial"/>
                <w:snapToGrid w:val="0"/>
                <w:sz w:val="20"/>
              </w:rPr>
              <w:t xml:space="preserve">  </w:t>
            </w:r>
            <w:r w:rsidR="00530806" w:rsidRPr="001A04B5">
              <w:rPr>
                <w:rFonts w:cs="Arial"/>
                <w:snapToGrid w:val="0"/>
                <w:sz w:val="20"/>
              </w:rPr>
              <w:t>С</w:t>
            </w:r>
            <w:r w:rsidRPr="001A04B5">
              <w:rPr>
                <w:rFonts w:cs="Arial"/>
                <w:snapToGrid w:val="0"/>
                <w:sz w:val="20"/>
              </w:rPr>
              <w:t>облюдается</w:t>
            </w:r>
          </w:p>
        </w:tc>
      </w:tr>
      <w:tr w:rsidR="001E63EB" w:rsidRPr="00FC07A1" w14:paraId="2B766203" w14:textId="77777777" w:rsidTr="00340038">
        <w:tc>
          <w:tcPr>
            <w:tcW w:w="675" w:type="dxa"/>
            <w:shd w:val="clear" w:color="auto" w:fill="auto"/>
          </w:tcPr>
          <w:p w14:paraId="59AE397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5.1.4</w:t>
            </w:r>
          </w:p>
        </w:tc>
        <w:tc>
          <w:tcPr>
            <w:tcW w:w="2835" w:type="dxa"/>
            <w:shd w:val="clear" w:color="auto" w:fill="auto"/>
          </w:tcPr>
          <w:p w14:paraId="0BDE9DF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Совет директоров общества предпринимает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119" w:type="dxa"/>
            <w:gridSpan w:val="2"/>
            <w:shd w:val="clear" w:color="auto" w:fill="auto"/>
          </w:tcPr>
          <w:p w14:paraId="765EAE2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tc>
        <w:tc>
          <w:tcPr>
            <w:tcW w:w="1417" w:type="dxa"/>
            <w:gridSpan w:val="2"/>
            <w:shd w:val="clear" w:color="auto" w:fill="auto"/>
          </w:tcPr>
          <w:p w14:paraId="294BC21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5A61E7E9" w14:textId="77777777" w:rsidR="001E63EB" w:rsidRPr="0061162A" w:rsidRDefault="001E63EB" w:rsidP="001E63EB">
            <w:pPr>
              <w:pStyle w:val="23"/>
              <w:spacing w:line="240" w:lineRule="auto"/>
              <w:ind w:firstLine="0"/>
              <w:rPr>
                <w:rFonts w:cs="Arial"/>
                <w:snapToGrid w:val="0"/>
                <w:sz w:val="18"/>
                <w:szCs w:val="18"/>
              </w:rPr>
            </w:pPr>
          </w:p>
          <w:p w14:paraId="790AC3A3" w14:textId="77777777" w:rsidR="001E63EB" w:rsidRPr="0061162A" w:rsidRDefault="001E63EB" w:rsidP="001E63EB">
            <w:pPr>
              <w:pStyle w:val="23"/>
              <w:spacing w:line="240" w:lineRule="auto"/>
              <w:ind w:firstLine="0"/>
              <w:rPr>
                <w:rFonts w:cs="Arial"/>
                <w:snapToGrid w:val="0"/>
                <w:sz w:val="18"/>
                <w:szCs w:val="18"/>
              </w:rPr>
            </w:pPr>
          </w:p>
          <w:p w14:paraId="2D0036EE" w14:textId="77777777" w:rsidR="001E63EB" w:rsidRPr="0061162A" w:rsidRDefault="001E63EB" w:rsidP="001E63EB">
            <w:pPr>
              <w:pStyle w:val="23"/>
              <w:spacing w:line="240" w:lineRule="auto"/>
              <w:ind w:firstLine="0"/>
              <w:rPr>
                <w:rFonts w:cs="Arial"/>
                <w:snapToGrid w:val="0"/>
                <w:sz w:val="18"/>
                <w:szCs w:val="18"/>
              </w:rPr>
            </w:pPr>
          </w:p>
          <w:p w14:paraId="7C4825E5"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76E2AF6F" w14:textId="77777777" w:rsidR="001E63EB" w:rsidRPr="0061162A" w:rsidRDefault="001E63EB" w:rsidP="001E63EB">
            <w:pPr>
              <w:pStyle w:val="23"/>
              <w:spacing w:line="240" w:lineRule="auto"/>
              <w:ind w:firstLine="0"/>
              <w:rPr>
                <w:rFonts w:cs="Arial"/>
                <w:snapToGrid w:val="0"/>
                <w:sz w:val="18"/>
                <w:szCs w:val="18"/>
              </w:rPr>
            </w:pPr>
          </w:p>
          <w:p w14:paraId="71712F3B" w14:textId="77777777" w:rsidR="001E63EB" w:rsidRPr="0061162A" w:rsidRDefault="001E63EB" w:rsidP="001E63EB">
            <w:pPr>
              <w:pStyle w:val="23"/>
              <w:spacing w:line="240" w:lineRule="auto"/>
              <w:ind w:firstLine="0"/>
              <w:rPr>
                <w:rFonts w:cs="Arial"/>
                <w:snapToGrid w:val="0"/>
                <w:sz w:val="18"/>
                <w:szCs w:val="18"/>
              </w:rPr>
            </w:pPr>
          </w:p>
          <w:p w14:paraId="1E2DD8A8"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5FDD6000"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 Не соблюдается</w:t>
            </w:r>
          </w:p>
          <w:p w14:paraId="4AB8B7F7" w14:textId="77777777" w:rsidR="001E63EB" w:rsidRPr="00AF4B81" w:rsidRDefault="001E63EB" w:rsidP="001E63EB">
            <w:pPr>
              <w:pStyle w:val="23"/>
              <w:spacing w:line="240" w:lineRule="auto"/>
              <w:ind w:firstLine="0"/>
              <w:rPr>
                <w:rFonts w:cs="Arial"/>
                <w:snapToGrid w:val="0"/>
                <w:sz w:val="20"/>
              </w:rPr>
            </w:pPr>
          </w:p>
        </w:tc>
      </w:tr>
      <w:tr w:rsidR="001E63EB" w:rsidRPr="00FC07A1" w14:paraId="1C948014" w14:textId="77777777" w:rsidTr="00340038">
        <w:tc>
          <w:tcPr>
            <w:tcW w:w="675" w:type="dxa"/>
            <w:shd w:val="clear" w:color="auto" w:fill="auto"/>
          </w:tcPr>
          <w:p w14:paraId="779ADA6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5.2.</w:t>
            </w:r>
          </w:p>
        </w:tc>
        <w:tc>
          <w:tcPr>
            <w:tcW w:w="9101" w:type="dxa"/>
            <w:gridSpan w:val="7"/>
            <w:shd w:val="clear" w:color="auto" w:fill="auto"/>
          </w:tcPr>
          <w:p w14:paraId="0AB9FFBC"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1E63EB" w:rsidRPr="00FC07A1" w14:paraId="02383015" w14:textId="77777777" w:rsidTr="00340038">
        <w:tc>
          <w:tcPr>
            <w:tcW w:w="675" w:type="dxa"/>
            <w:shd w:val="clear" w:color="auto" w:fill="auto"/>
          </w:tcPr>
          <w:p w14:paraId="08023C4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5.2.1</w:t>
            </w:r>
          </w:p>
        </w:tc>
        <w:tc>
          <w:tcPr>
            <w:tcW w:w="2835" w:type="dxa"/>
            <w:shd w:val="clear" w:color="auto" w:fill="auto"/>
          </w:tcPr>
          <w:p w14:paraId="58CE844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Для проведения внутреннего аудита в обществе создано отдельное структурное </w:t>
            </w:r>
            <w:r w:rsidRPr="00AF4B81">
              <w:rPr>
                <w:rFonts w:cs="Arial"/>
                <w:snapToGrid w:val="0"/>
                <w:sz w:val="20"/>
              </w:rPr>
              <w:lastRenderedPageBreak/>
              <w:t>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119" w:type="dxa"/>
            <w:gridSpan w:val="2"/>
            <w:shd w:val="clear" w:color="auto" w:fill="auto"/>
          </w:tcPr>
          <w:p w14:paraId="05B5322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 xml:space="preserve">1.Для проведения внутреннего аудита в обществе создано отдельное структурное подразделение внутреннего </w:t>
            </w:r>
            <w:r w:rsidRPr="00AF4B81">
              <w:rPr>
                <w:rFonts w:cs="Arial"/>
                <w:snapToGrid w:val="0"/>
                <w:sz w:val="20"/>
              </w:rPr>
              <w:lastRenderedPageBreak/>
              <w:t>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tc>
        <w:tc>
          <w:tcPr>
            <w:tcW w:w="1417" w:type="dxa"/>
            <w:gridSpan w:val="2"/>
            <w:shd w:val="clear" w:color="auto" w:fill="auto"/>
          </w:tcPr>
          <w:p w14:paraId="13527311"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соблюдается</w:t>
            </w:r>
          </w:p>
          <w:p w14:paraId="5D1505AD" w14:textId="77777777" w:rsidR="001E63EB" w:rsidRPr="0061162A" w:rsidRDefault="001E63EB" w:rsidP="001E63EB">
            <w:pPr>
              <w:pStyle w:val="23"/>
              <w:spacing w:line="240" w:lineRule="auto"/>
              <w:ind w:firstLine="0"/>
              <w:rPr>
                <w:rFonts w:cs="Arial"/>
                <w:snapToGrid w:val="0"/>
                <w:sz w:val="18"/>
                <w:szCs w:val="18"/>
              </w:rPr>
            </w:pPr>
          </w:p>
          <w:p w14:paraId="0A87A806" w14:textId="77777777" w:rsidR="001E63EB" w:rsidRPr="0061162A" w:rsidRDefault="001E63EB" w:rsidP="001E63EB">
            <w:pPr>
              <w:pStyle w:val="23"/>
              <w:spacing w:line="240" w:lineRule="auto"/>
              <w:ind w:firstLine="0"/>
              <w:rPr>
                <w:rFonts w:cs="Arial"/>
                <w:snapToGrid w:val="0"/>
                <w:sz w:val="18"/>
                <w:szCs w:val="18"/>
              </w:rPr>
            </w:pPr>
          </w:p>
          <w:p w14:paraId="1145B06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lastRenderedPageBreak/>
              <w:t>- частично соблюдается</w:t>
            </w:r>
          </w:p>
          <w:p w14:paraId="398DC23A" w14:textId="77777777" w:rsidR="001E63EB" w:rsidRPr="0061162A" w:rsidRDefault="001E63EB" w:rsidP="001E63EB">
            <w:pPr>
              <w:pStyle w:val="23"/>
              <w:spacing w:line="240" w:lineRule="auto"/>
              <w:ind w:firstLine="0"/>
              <w:rPr>
                <w:rFonts w:cs="Arial"/>
                <w:snapToGrid w:val="0"/>
                <w:sz w:val="18"/>
                <w:szCs w:val="18"/>
              </w:rPr>
            </w:pPr>
          </w:p>
          <w:p w14:paraId="0E60FE3E" w14:textId="77777777" w:rsidR="001E63EB" w:rsidRPr="0061162A" w:rsidRDefault="001E63EB" w:rsidP="001E63EB">
            <w:pPr>
              <w:pStyle w:val="23"/>
              <w:spacing w:line="240" w:lineRule="auto"/>
              <w:ind w:firstLine="0"/>
              <w:rPr>
                <w:rFonts w:cs="Arial"/>
                <w:snapToGrid w:val="0"/>
                <w:sz w:val="18"/>
                <w:szCs w:val="18"/>
              </w:rPr>
            </w:pPr>
          </w:p>
          <w:p w14:paraId="3A065BD4" w14:textId="77777777" w:rsidR="001E63EB" w:rsidRPr="0061162A" w:rsidRDefault="001E63EB" w:rsidP="001E63EB">
            <w:pPr>
              <w:pStyle w:val="23"/>
              <w:spacing w:line="240" w:lineRule="auto"/>
              <w:ind w:firstLine="0"/>
              <w:rPr>
                <w:rFonts w:cs="Arial"/>
                <w:snapToGrid w:val="0"/>
                <w:sz w:val="18"/>
                <w:szCs w:val="18"/>
              </w:rPr>
            </w:pPr>
          </w:p>
          <w:p w14:paraId="20FD9C8C"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C6B7A1B"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 Частично соблюдается</w:t>
            </w:r>
          </w:p>
        </w:tc>
      </w:tr>
      <w:tr w:rsidR="001E63EB" w:rsidRPr="00FC07A1" w14:paraId="53168990" w14:textId="77777777" w:rsidTr="00340038">
        <w:tc>
          <w:tcPr>
            <w:tcW w:w="675" w:type="dxa"/>
            <w:shd w:val="clear" w:color="auto" w:fill="auto"/>
          </w:tcPr>
          <w:p w14:paraId="40995A0A"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5.2.2</w:t>
            </w:r>
          </w:p>
        </w:tc>
        <w:tc>
          <w:tcPr>
            <w:tcW w:w="2835" w:type="dxa"/>
            <w:shd w:val="clear" w:color="auto" w:fill="auto"/>
          </w:tcPr>
          <w:p w14:paraId="5620054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119" w:type="dxa"/>
            <w:gridSpan w:val="2"/>
            <w:shd w:val="clear" w:color="auto" w:fill="auto"/>
          </w:tcPr>
          <w:p w14:paraId="2576745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14:paraId="4C5B074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обществе используются общепринятые подходы к внутреннему контролю и управлению рисками</w:t>
            </w:r>
          </w:p>
        </w:tc>
        <w:tc>
          <w:tcPr>
            <w:tcW w:w="1417" w:type="dxa"/>
            <w:gridSpan w:val="2"/>
            <w:shd w:val="clear" w:color="auto" w:fill="auto"/>
          </w:tcPr>
          <w:p w14:paraId="5B31F891"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2719B61C" w14:textId="77777777" w:rsidR="001E63EB" w:rsidRPr="0061162A" w:rsidRDefault="001E63EB" w:rsidP="001E63EB">
            <w:pPr>
              <w:pStyle w:val="23"/>
              <w:spacing w:line="240" w:lineRule="auto"/>
              <w:ind w:firstLine="0"/>
              <w:rPr>
                <w:rFonts w:cs="Arial"/>
                <w:snapToGrid w:val="0"/>
                <w:sz w:val="18"/>
                <w:szCs w:val="18"/>
              </w:rPr>
            </w:pPr>
          </w:p>
          <w:p w14:paraId="206C0513" w14:textId="77777777" w:rsidR="001E63EB" w:rsidRPr="0061162A" w:rsidRDefault="001E63EB" w:rsidP="001E63EB">
            <w:pPr>
              <w:pStyle w:val="23"/>
              <w:spacing w:line="240" w:lineRule="auto"/>
              <w:ind w:firstLine="0"/>
              <w:rPr>
                <w:rFonts w:cs="Arial"/>
                <w:snapToGrid w:val="0"/>
                <w:sz w:val="18"/>
                <w:szCs w:val="18"/>
              </w:rPr>
            </w:pPr>
          </w:p>
          <w:p w14:paraId="6B0B668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2F68D422" w14:textId="77777777" w:rsidR="001E63EB" w:rsidRPr="0061162A" w:rsidRDefault="001E63EB" w:rsidP="001E63EB">
            <w:pPr>
              <w:pStyle w:val="23"/>
              <w:spacing w:line="240" w:lineRule="auto"/>
              <w:ind w:firstLine="0"/>
              <w:rPr>
                <w:rFonts w:cs="Arial"/>
                <w:snapToGrid w:val="0"/>
                <w:sz w:val="18"/>
                <w:szCs w:val="18"/>
              </w:rPr>
            </w:pPr>
          </w:p>
          <w:p w14:paraId="639EF1B1" w14:textId="77777777" w:rsidR="001E63EB" w:rsidRPr="0061162A" w:rsidRDefault="001E63EB" w:rsidP="001E63EB">
            <w:pPr>
              <w:pStyle w:val="23"/>
              <w:spacing w:line="240" w:lineRule="auto"/>
              <w:ind w:firstLine="0"/>
              <w:rPr>
                <w:rFonts w:cs="Arial"/>
                <w:snapToGrid w:val="0"/>
                <w:sz w:val="18"/>
                <w:szCs w:val="18"/>
              </w:rPr>
            </w:pPr>
          </w:p>
          <w:p w14:paraId="63AB0F3B" w14:textId="77777777" w:rsidR="001E63EB" w:rsidRPr="00AF4B81" w:rsidRDefault="001E63EB" w:rsidP="001E63EB">
            <w:pPr>
              <w:pStyle w:val="23"/>
              <w:spacing w:line="240" w:lineRule="auto"/>
              <w:ind w:firstLine="0"/>
              <w:rPr>
                <w:rFonts w:cs="Arial"/>
                <w:snapToGrid w:val="0"/>
                <w:sz w:val="20"/>
              </w:rPr>
            </w:pPr>
            <w:r w:rsidRPr="0061162A">
              <w:rPr>
                <w:rFonts w:cs="Arial"/>
                <w:snapToGrid w:val="0"/>
                <w:sz w:val="18"/>
                <w:szCs w:val="18"/>
              </w:rPr>
              <w:t>- не соблюдается</w:t>
            </w:r>
          </w:p>
        </w:tc>
        <w:tc>
          <w:tcPr>
            <w:tcW w:w="1730" w:type="dxa"/>
            <w:gridSpan w:val="2"/>
            <w:shd w:val="clear" w:color="auto" w:fill="auto"/>
          </w:tcPr>
          <w:p w14:paraId="347434E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691E866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Соблюдается</w:t>
            </w:r>
          </w:p>
        </w:tc>
      </w:tr>
      <w:tr w:rsidR="001E63EB" w:rsidRPr="00FC07A1" w14:paraId="6DC6F709" w14:textId="77777777" w:rsidTr="00340038">
        <w:tc>
          <w:tcPr>
            <w:tcW w:w="675" w:type="dxa"/>
            <w:shd w:val="clear" w:color="auto" w:fill="auto"/>
          </w:tcPr>
          <w:p w14:paraId="22A82DF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6.1.</w:t>
            </w:r>
          </w:p>
        </w:tc>
        <w:tc>
          <w:tcPr>
            <w:tcW w:w="9101" w:type="dxa"/>
            <w:gridSpan w:val="7"/>
            <w:shd w:val="clear" w:color="auto" w:fill="auto"/>
          </w:tcPr>
          <w:p w14:paraId="28F8D9C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и его деятельность являются прозрачными для акционеров, инвесторов и иных заинтересованных лиц.</w:t>
            </w:r>
          </w:p>
        </w:tc>
      </w:tr>
      <w:tr w:rsidR="001E63EB" w:rsidRPr="00FC07A1" w14:paraId="7A2503B7" w14:textId="77777777" w:rsidTr="00340038">
        <w:tc>
          <w:tcPr>
            <w:tcW w:w="675" w:type="dxa"/>
            <w:shd w:val="clear" w:color="auto" w:fill="auto"/>
          </w:tcPr>
          <w:p w14:paraId="0500156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6.1.1</w:t>
            </w:r>
          </w:p>
        </w:tc>
        <w:tc>
          <w:tcPr>
            <w:tcW w:w="2835" w:type="dxa"/>
            <w:shd w:val="clear" w:color="auto" w:fill="auto"/>
          </w:tcPr>
          <w:p w14:paraId="6F40B62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119" w:type="dxa"/>
            <w:gridSpan w:val="2"/>
            <w:shd w:val="clear" w:color="auto" w:fill="auto"/>
          </w:tcPr>
          <w:p w14:paraId="2098CB7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Советом директоров общества утверждена информационная политика общества, разработанная с учетом рекомендаций Кодекса.</w:t>
            </w:r>
          </w:p>
          <w:p w14:paraId="20C1567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 xml:space="preserve">2. Совет директоров </w:t>
            </w:r>
            <w:r w:rsidRPr="00AF4B81">
              <w:rPr>
                <w:rFonts w:cs="Arial"/>
                <w:snapToGrid w:val="0"/>
                <w:sz w:val="20"/>
              </w:rPr>
              <w:t>или один из его комитетов)рассмотрел вопросы, связанные с соблюдением обществом его информационной политики как минимум один раз за отчетный период.</w:t>
            </w:r>
          </w:p>
        </w:tc>
        <w:tc>
          <w:tcPr>
            <w:tcW w:w="1417" w:type="dxa"/>
            <w:gridSpan w:val="2"/>
            <w:shd w:val="clear" w:color="auto" w:fill="auto"/>
          </w:tcPr>
          <w:p w14:paraId="341DDCDB"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78AE930C" w14:textId="77777777" w:rsidR="001E63EB" w:rsidRPr="0061162A" w:rsidRDefault="001E63EB" w:rsidP="001E63EB">
            <w:pPr>
              <w:pStyle w:val="23"/>
              <w:spacing w:line="240" w:lineRule="auto"/>
              <w:ind w:firstLine="0"/>
              <w:rPr>
                <w:rFonts w:cs="Arial"/>
                <w:snapToGrid w:val="0"/>
                <w:sz w:val="18"/>
                <w:szCs w:val="18"/>
              </w:rPr>
            </w:pPr>
          </w:p>
          <w:p w14:paraId="5C4C3D3A" w14:textId="77777777" w:rsidR="001E63EB" w:rsidRPr="0061162A" w:rsidRDefault="001E63EB" w:rsidP="001E63EB">
            <w:pPr>
              <w:pStyle w:val="23"/>
              <w:spacing w:line="240" w:lineRule="auto"/>
              <w:ind w:firstLine="0"/>
              <w:rPr>
                <w:rFonts w:cs="Arial"/>
                <w:snapToGrid w:val="0"/>
                <w:sz w:val="18"/>
                <w:szCs w:val="18"/>
              </w:rPr>
            </w:pPr>
          </w:p>
          <w:p w14:paraId="73D5BC4C" w14:textId="77777777" w:rsidR="001E63EB" w:rsidRPr="0061162A" w:rsidRDefault="001E63EB" w:rsidP="001E63EB">
            <w:pPr>
              <w:pStyle w:val="23"/>
              <w:spacing w:line="240" w:lineRule="auto"/>
              <w:ind w:firstLine="0"/>
              <w:rPr>
                <w:rFonts w:cs="Arial"/>
                <w:snapToGrid w:val="0"/>
                <w:sz w:val="18"/>
                <w:szCs w:val="18"/>
              </w:rPr>
            </w:pPr>
          </w:p>
          <w:p w14:paraId="69A5B4D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151727B9" w14:textId="77777777" w:rsidR="001E63EB" w:rsidRPr="0061162A" w:rsidRDefault="001E63EB" w:rsidP="001E63EB">
            <w:pPr>
              <w:pStyle w:val="23"/>
              <w:spacing w:line="240" w:lineRule="auto"/>
              <w:ind w:firstLine="0"/>
              <w:rPr>
                <w:rFonts w:cs="Arial"/>
                <w:snapToGrid w:val="0"/>
                <w:sz w:val="18"/>
                <w:szCs w:val="18"/>
              </w:rPr>
            </w:pPr>
          </w:p>
          <w:p w14:paraId="345B9D9A" w14:textId="77777777" w:rsidR="001E63EB" w:rsidRPr="0061162A" w:rsidRDefault="001E63EB" w:rsidP="001E63EB">
            <w:pPr>
              <w:pStyle w:val="23"/>
              <w:spacing w:line="240" w:lineRule="auto"/>
              <w:ind w:firstLine="0"/>
              <w:rPr>
                <w:rFonts w:cs="Arial"/>
                <w:snapToGrid w:val="0"/>
                <w:sz w:val="18"/>
                <w:szCs w:val="18"/>
              </w:rPr>
            </w:pPr>
          </w:p>
          <w:p w14:paraId="39B9FC08"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2F0685A4"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2841AA0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7A3BDC50" w14:textId="77777777" w:rsidTr="00340038">
        <w:tc>
          <w:tcPr>
            <w:tcW w:w="675" w:type="dxa"/>
            <w:shd w:val="clear" w:color="auto" w:fill="auto"/>
          </w:tcPr>
          <w:p w14:paraId="790C8B9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6.1.2</w:t>
            </w:r>
          </w:p>
        </w:tc>
        <w:tc>
          <w:tcPr>
            <w:tcW w:w="2835" w:type="dxa"/>
            <w:shd w:val="clear" w:color="auto" w:fill="auto"/>
          </w:tcPr>
          <w:p w14:paraId="7155549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119" w:type="dxa"/>
            <w:gridSpan w:val="2"/>
            <w:shd w:val="clear" w:color="auto" w:fill="auto"/>
          </w:tcPr>
          <w:p w14:paraId="719BDCA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14:paraId="036C055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Кодекса)</w:t>
            </w:r>
          </w:p>
          <w:p w14:paraId="621600B8" w14:textId="77777777" w:rsidR="001E63EB" w:rsidRPr="00AF4B81" w:rsidRDefault="001E63EB" w:rsidP="00530806">
            <w:pPr>
              <w:pStyle w:val="23"/>
              <w:spacing w:line="240" w:lineRule="auto"/>
              <w:ind w:firstLine="0"/>
              <w:jc w:val="both"/>
              <w:rPr>
                <w:rFonts w:cs="Arial"/>
                <w:snapToGrid w:val="0"/>
                <w:sz w:val="20"/>
              </w:rPr>
            </w:pPr>
            <w:r w:rsidRPr="00AF4B81">
              <w:rPr>
                <w:rFonts w:cs="Arial"/>
                <w:snapToGrid w:val="0"/>
                <w:sz w:val="20"/>
              </w:rPr>
              <w:t>3. В случае наличия лица, контролирующего общество, общество публикуе</w:t>
            </w:r>
            <w:r w:rsidR="00530806">
              <w:rPr>
                <w:rFonts w:cs="Arial"/>
                <w:snapToGrid w:val="0"/>
                <w:sz w:val="20"/>
              </w:rPr>
              <w:t>т</w:t>
            </w:r>
            <w:r w:rsidRPr="00AF4B81">
              <w:rPr>
                <w:rFonts w:cs="Arial"/>
                <w:snapToGrid w:val="0"/>
                <w:sz w:val="20"/>
              </w:rPr>
              <w:t xml:space="preserve"> меморандум контролирующего </w:t>
            </w:r>
            <w:r w:rsidRPr="00AF4B81">
              <w:rPr>
                <w:rFonts w:cs="Arial"/>
                <w:snapToGrid w:val="0"/>
                <w:sz w:val="20"/>
              </w:rPr>
              <w:lastRenderedPageBreak/>
              <w:t>лица относительно планов такого лица в отношении корпоративного управления в обществе.</w:t>
            </w:r>
          </w:p>
        </w:tc>
        <w:tc>
          <w:tcPr>
            <w:tcW w:w="1417" w:type="dxa"/>
            <w:gridSpan w:val="2"/>
            <w:shd w:val="clear" w:color="auto" w:fill="auto"/>
          </w:tcPr>
          <w:p w14:paraId="01268770" w14:textId="77777777" w:rsidR="001E63EB" w:rsidRDefault="001E63EB" w:rsidP="001E63EB">
            <w:pPr>
              <w:pStyle w:val="23"/>
              <w:spacing w:line="240" w:lineRule="auto"/>
              <w:ind w:firstLine="0"/>
              <w:rPr>
                <w:rFonts w:cs="Arial"/>
                <w:snapToGrid w:val="0"/>
                <w:sz w:val="18"/>
                <w:szCs w:val="18"/>
              </w:rPr>
            </w:pPr>
          </w:p>
          <w:p w14:paraId="3E267914"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соблюдается</w:t>
            </w:r>
          </w:p>
          <w:p w14:paraId="64FFC03E" w14:textId="77777777" w:rsidR="001E63EB" w:rsidRPr="0061162A" w:rsidRDefault="001E63EB" w:rsidP="001E63EB">
            <w:pPr>
              <w:pStyle w:val="23"/>
              <w:spacing w:line="240" w:lineRule="auto"/>
              <w:ind w:firstLine="0"/>
              <w:rPr>
                <w:rFonts w:cs="Arial"/>
                <w:snapToGrid w:val="0"/>
                <w:sz w:val="18"/>
                <w:szCs w:val="18"/>
              </w:rPr>
            </w:pPr>
          </w:p>
          <w:p w14:paraId="427EF6DF" w14:textId="77777777" w:rsidR="001E63EB" w:rsidRPr="0061162A" w:rsidRDefault="001E63EB" w:rsidP="001E63EB">
            <w:pPr>
              <w:pStyle w:val="23"/>
              <w:spacing w:line="240" w:lineRule="auto"/>
              <w:ind w:firstLine="0"/>
              <w:rPr>
                <w:rFonts w:cs="Arial"/>
                <w:snapToGrid w:val="0"/>
                <w:sz w:val="18"/>
                <w:szCs w:val="18"/>
              </w:rPr>
            </w:pPr>
          </w:p>
          <w:p w14:paraId="1BD19584" w14:textId="77777777" w:rsidR="001E63EB" w:rsidRPr="0061162A" w:rsidRDefault="001E63EB" w:rsidP="001E63EB">
            <w:pPr>
              <w:pStyle w:val="23"/>
              <w:spacing w:line="240" w:lineRule="auto"/>
              <w:ind w:firstLine="0"/>
              <w:rPr>
                <w:rFonts w:cs="Arial"/>
                <w:snapToGrid w:val="0"/>
                <w:sz w:val="18"/>
                <w:szCs w:val="18"/>
              </w:rPr>
            </w:pPr>
          </w:p>
          <w:p w14:paraId="5261ADE3"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частично соблюдается</w:t>
            </w:r>
          </w:p>
          <w:p w14:paraId="0858BB81" w14:textId="77777777" w:rsidR="001E63EB" w:rsidRPr="0061162A" w:rsidRDefault="001E63EB" w:rsidP="001E63EB">
            <w:pPr>
              <w:pStyle w:val="23"/>
              <w:spacing w:line="240" w:lineRule="auto"/>
              <w:ind w:firstLine="0"/>
              <w:rPr>
                <w:rFonts w:cs="Arial"/>
                <w:snapToGrid w:val="0"/>
                <w:sz w:val="18"/>
                <w:szCs w:val="18"/>
              </w:rPr>
            </w:pPr>
          </w:p>
          <w:p w14:paraId="4F1DF5C4" w14:textId="77777777" w:rsidR="001E63EB" w:rsidRPr="0061162A" w:rsidRDefault="001E63EB" w:rsidP="001E63EB">
            <w:pPr>
              <w:pStyle w:val="23"/>
              <w:spacing w:line="240" w:lineRule="auto"/>
              <w:ind w:firstLine="0"/>
              <w:rPr>
                <w:rFonts w:cs="Arial"/>
                <w:snapToGrid w:val="0"/>
                <w:sz w:val="18"/>
                <w:szCs w:val="18"/>
              </w:rPr>
            </w:pPr>
          </w:p>
          <w:p w14:paraId="4B6A38FE" w14:textId="77777777" w:rsidR="001E63EB" w:rsidRPr="0061162A" w:rsidRDefault="001E63EB" w:rsidP="001E63EB">
            <w:pPr>
              <w:pStyle w:val="23"/>
              <w:spacing w:line="240" w:lineRule="auto"/>
              <w:ind w:firstLine="0"/>
              <w:rPr>
                <w:rFonts w:cs="Arial"/>
                <w:snapToGrid w:val="0"/>
                <w:sz w:val="18"/>
                <w:szCs w:val="18"/>
              </w:rPr>
            </w:pPr>
            <w:r w:rsidRPr="0061162A">
              <w:rPr>
                <w:rFonts w:cs="Arial"/>
                <w:snapToGrid w:val="0"/>
                <w:sz w:val="18"/>
                <w:szCs w:val="18"/>
              </w:rPr>
              <w:t>- не соблюдается</w:t>
            </w:r>
          </w:p>
        </w:tc>
        <w:tc>
          <w:tcPr>
            <w:tcW w:w="1730" w:type="dxa"/>
            <w:gridSpan w:val="2"/>
            <w:shd w:val="clear" w:color="auto" w:fill="auto"/>
          </w:tcPr>
          <w:p w14:paraId="45194B7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p w14:paraId="7671740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 Соблюдается</w:t>
            </w:r>
          </w:p>
          <w:p w14:paraId="797D92F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3. Не соблюдается</w:t>
            </w:r>
          </w:p>
          <w:p w14:paraId="617C57A9"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От контролирующего общество лица не получен меморандум о планах такого лица в отношении корпоративного управления в обществе.</w:t>
            </w:r>
          </w:p>
        </w:tc>
      </w:tr>
      <w:tr w:rsidR="001E63EB" w:rsidRPr="00FC07A1" w14:paraId="3B24BADB" w14:textId="77777777" w:rsidTr="00340038">
        <w:tc>
          <w:tcPr>
            <w:tcW w:w="675" w:type="dxa"/>
            <w:shd w:val="clear" w:color="auto" w:fill="auto"/>
          </w:tcPr>
          <w:p w14:paraId="657FD4C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6.2.</w:t>
            </w:r>
          </w:p>
        </w:tc>
        <w:tc>
          <w:tcPr>
            <w:tcW w:w="9101" w:type="dxa"/>
            <w:gridSpan w:val="7"/>
            <w:shd w:val="clear" w:color="auto" w:fill="auto"/>
          </w:tcPr>
          <w:p w14:paraId="7413EAD4"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1E63EB" w:rsidRPr="00FC07A1" w14:paraId="4430ABC4" w14:textId="77777777" w:rsidTr="00340038">
        <w:tc>
          <w:tcPr>
            <w:tcW w:w="675" w:type="dxa"/>
            <w:shd w:val="clear" w:color="auto" w:fill="auto"/>
          </w:tcPr>
          <w:p w14:paraId="0B21368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6.2.1</w:t>
            </w:r>
          </w:p>
        </w:tc>
        <w:tc>
          <w:tcPr>
            <w:tcW w:w="2835" w:type="dxa"/>
            <w:shd w:val="clear" w:color="auto" w:fill="auto"/>
          </w:tcPr>
          <w:p w14:paraId="1434CFA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119" w:type="dxa"/>
            <w:gridSpan w:val="2"/>
            <w:shd w:val="clear" w:color="auto" w:fill="auto"/>
          </w:tcPr>
          <w:p w14:paraId="490E020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14:paraId="39704BF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14:paraId="241E130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 </w:t>
            </w:r>
          </w:p>
        </w:tc>
        <w:tc>
          <w:tcPr>
            <w:tcW w:w="1417" w:type="dxa"/>
            <w:gridSpan w:val="2"/>
            <w:shd w:val="clear" w:color="auto" w:fill="auto"/>
          </w:tcPr>
          <w:p w14:paraId="30CCA90B" w14:textId="77777777" w:rsidR="001E63EB" w:rsidRPr="00AF4B81" w:rsidRDefault="001E63EB" w:rsidP="001E63EB">
            <w:pPr>
              <w:pStyle w:val="23"/>
              <w:spacing w:line="240" w:lineRule="auto"/>
              <w:ind w:firstLine="0"/>
              <w:jc w:val="both"/>
              <w:rPr>
                <w:rFonts w:cs="Arial"/>
                <w:snapToGrid w:val="0"/>
                <w:sz w:val="20"/>
              </w:rPr>
            </w:pPr>
          </w:p>
          <w:p w14:paraId="367DD8FF" w14:textId="77777777" w:rsidR="001E63EB" w:rsidRPr="00AF4B81" w:rsidRDefault="001E63EB" w:rsidP="001E63EB">
            <w:pPr>
              <w:pStyle w:val="23"/>
              <w:spacing w:line="240" w:lineRule="auto"/>
              <w:ind w:firstLine="0"/>
              <w:jc w:val="both"/>
              <w:rPr>
                <w:rFonts w:cs="Arial"/>
                <w:snapToGrid w:val="0"/>
                <w:sz w:val="20"/>
              </w:rPr>
            </w:pPr>
          </w:p>
          <w:p w14:paraId="14FA8BDA"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6AD3DC2C" w14:textId="77777777" w:rsidR="001E63EB" w:rsidRPr="008256A2" w:rsidRDefault="001E63EB" w:rsidP="001E63EB">
            <w:pPr>
              <w:pStyle w:val="23"/>
              <w:spacing w:line="240" w:lineRule="auto"/>
              <w:ind w:firstLine="0"/>
              <w:rPr>
                <w:rFonts w:cs="Arial"/>
                <w:snapToGrid w:val="0"/>
                <w:sz w:val="18"/>
                <w:szCs w:val="18"/>
              </w:rPr>
            </w:pPr>
          </w:p>
          <w:p w14:paraId="5CB263BE" w14:textId="77777777" w:rsidR="001E63EB" w:rsidRPr="008256A2" w:rsidRDefault="001E63EB" w:rsidP="001E63EB">
            <w:pPr>
              <w:pStyle w:val="23"/>
              <w:spacing w:line="240" w:lineRule="auto"/>
              <w:ind w:firstLine="0"/>
              <w:rPr>
                <w:rFonts w:cs="Arial"/>
                <w:snapToGrid w:val="0"/>
                <w:sz w:val="18"/>
                <w:szCs w:val="18"/>
              </w:rPr>
            </w:pPr>
          </w:p>
          <w:p w14:paraId="42A94F42" w14:textId="77777777" w:rsidR="001E63EB" w:rsidRPr="008256A2" w:rsidRDefault="001E63EB" w:rsidP="001E63EB">
            <w:pPr>
              <w:pStyle w:val="23"/>
              <w:spacing w:line="240" w:lineRule="auto"/>
              <w:ind w:firstLine="0"/>
              <w:rPr>
                <w:rFonts w:cs="Arial"/>
                <w:snapToGrid w:val="0"/>
                <w:sz w:val="18"/>
                <w:szCs w:val="18"/>
              </w:rPr>
            </w:pPr>
          </w:p>
          <w:p w14:paraId="74526BA5"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18F87C86" w14:textId="77777777" w:rsidR="001E63EB" w:rsidRPr="008256A2" w:rsidRDefault="001E63EB" w:rsidP="001E63EB">
            <w:pPr>
              <w:pStyle w:val="23"/>
              <w:spacing w:line="240" w:lineRule="auto"/>
              <w:ind w:firstLine="0"/>
              <w:rPr>
                <w:rFonts w:cs="Arial"/>
                <w:snapToGrid w:val="0"/>
                <w:sz w:val="18"/>
                <w:szCs w:val="18"/>
              </w:rPr>
            </w:pPr>
          </w:p>
          <w:p w14:paraId="0FCDE398" w14:textId="77777777" w:rsidR="001E63EB" w:rsidRPr="008256A2" w:rsidRDefault="001E63EB" w:rsidP="001E63EB">
            <w:pPr>
              <w:pStyle w:val="23"/>
              <w:spacing w:line="240" w:lineRule="auto"/>
              <w:ind w:firstLine="0"/>
              <w:rPr>
                <w:rFonts w:cs="Arial"/>
                <w:snapToGrid w:val="0"/>
                <w:sz w:val="18"/>
                <w:szCs w:val="18"/>
              </w:rPr>
            </w:pPr>
          </w:p>
          <w:p w14:paraId="68A0F98F"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0292DDC3" w14:textId="77777777" w:rsidR="001E63EB" w:rsidRPr="00AF4B81" w:rsidRDefault="001E63EB" w:rsidP="001E63EB">
            <w:pPr>
              <w:pStyle w:val="23"/>
              <w:spacing w:line="240" w:lineRule="auto"/>
              <w:ind w:firstLine="0"/>
              <w:rPr>
                <w:rFonts w:cs="Arial"/>
                <w:snapToGrid w:val="0"/>
                <w:sz w:val="20"/>
              </w:rPr>
            </w:pPr>
            <w:r w:rsidRPr="001A04B5">
              <w:rPr>
                <w:rFonts w:cs="Arial"/>
                <w:snapToGrid w:val="0"/>
                <w:sz w:val="20"/>
              </w:rPr>
              <w:t>1.</w:t>
            </w:r>
            <w:r w:rsidR="00551A17" w:rsidRPr="001A04B5">
              <w:rPr>
                <w:rFonts w:cs="Arial"/>
                <w:snapToGrid w:val="0"/>
                <w:sz w:val="20"/>
              </w:rPr>
              <w:t>С</w:t>
            </w:r>
            <w:r w:rsidRPr="001A04B5">
              <w:rPr>
                <w:rFonts w:cs="Arial"/>
                <w:snapToGrid w:val="0"/>
                <w:sz w:val="20"/>
              </w:rPr>
              <w:t>облюдается</w:t>
            </w:r>
          </w:p>
          <w:p w14:paraId="57522A26"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2 Не соблюдается</w:t>
            </w:r>
          </w:p>
          <w:p w14:paraId="0627E960"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3.Не соблюдается</w:t>
            </w:r>
          </w:p>
        </w:tc>
      </w:tr>
      <w:tr w:rsidR="001E63EB" w:rsidRPr="00FC07A1" w14:paraId="0C995398" w14:textId="77777777" w:rsidTr="00340038">
        <w:tc>
          <w:tcPr>
            <w:tcW w:w="675" w:type="dxa"/>
            <w:shd w:val="clear" w:color="auto" w:fill="auto"/>
          </w:tcPr>
          <w:p w14:paraId="1A3A5845"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6.2.2</w:t>
            </w:r>
          </w:p>
        </w:tc>
        <w:tc>
          <w:tcPr>
            <w:tcW w:w="2835" w:type="dxa"/>
            <w:shd w:val="clear" w:color="auto" w:fill="auto"/>
          </w:tcPr>
          <w:p w14:paraId="4B590F4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119" w:type="dxa"/>
            <w:gridSpan w:val="2"/>
            <w:shd w:val="clear" w:color="auto" w:fill="auto"/>
          </w:tcPr>
          <w:p w14:paraId="32AC0A2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1. В течение отчетного периода общество раскрывало годовую и полугодовую финансовую отчетность, составленную по стандартам </w:t>
            </w:r>
            <w:proofErr w:type="spellStart"/>
            <w:r w:rsidRPr="00AF4B81">
              <w:rPr>
                <w:rFonts w:cs="Arial"/>
                <w:snapToGrid w:val="0"/>
                <w:sz w:val="20"/>
              </w:rPr>
              <w:t>МСФО.В</w:t>
            </w:r>
            <w:proofErr w:type="spellEnd"/>
            <w:r w:rsidRPr="00AF4B81">
              <w:rPr>
                <w:rFonts w:cs="Arial"/>
                <w:snapToGrid w:val="0"/>
                <w:sz w:val="20"/>
              </w:rPr>
              <w:t xml:space="preserve"> годовой отчет общества за отчетный период включена отчетность, составленная по стандартам МСФО, вместе с аудиторским заключением.</w:t>
            </w:r>
          </w:p>
          <w:p w14:paraId="0D0F7C6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Общество раскрывает полную информацию о структуре капитала общества в соответствии с рекомендацией 290 Кодекса в годовом отчете и на сайте общества в сети Интернет.</w:t>
            </w:r>
          </w:p>
        </w:tc>
        <w:tc>
          <w:tcPr>
            <w:tcW w:w="1417" w:type="dxa"/>
            <w:gridSpan w:val="2"/>
            <w:shd w:val="clear" w:color="auto" w:fill="auto"/>
          </w:tcPr>
          <w:p w14:paraId="262522CA" w14:textId="77777777" w:rsidR="001E63EB" w:rsidRPr="008256A2" w:rsidRDefault="001E63EB" w:rsidP="001E63EB">
            <w:pPr>
              <w:pStyle w:val="23"/>
              <w:spacing w:line="240" w:lineRule="auto"/>
              <w:ind w:firstLine="0"/>
              <w:jc w:val="both"/>
              <w:rPr>
                <w:rFonts w:cs="Arial"/>
                <w:snapToGrid w:val="0"/>
                <w:sz w:val="18"/>
                <w:szCs w:val="18"/>
              </w:rPr>
            </w:pPr>
          </w:p>
          <w:p w14:paraId="79B453E8"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1603D1C9" w14:textId="77777777" w:rsidR="001E63EB" w:rsidRPr="008256A2" w:rsidRDefault="001E63EB" w:rsidP="001E63EB">
            <w:pPr>
              <w:pStyle w:val="23"/>
              <w:spacing w:line="240" w:lineRule="auto"/>
              <w:ind w:firstLine="0"/>
              <w:rPr>
                <w:rFonts w:cs="Arial"/>
                <w:snapToGrid w:val="0"/>
                <w:sz w:val="18"/>
                <w:szCs w:val="18"/>
              </w:rPr>
            </w:pPr>
          </w:p>
          <w:p w14:paraId="2B93D214" w14:textId="77777777" w:rsidR="001E63EB" w:rsidRPr="008256A2" w:rsidRDefault="001E63EB" w:rsidP="001E63EB">
            <w:pPr>
              <w:pStyle w:val="23"/>
              <w:spacing w:line="240" w:lineRule="auto"/>
              <w:ind w:firstLine="0"/>
              <w:rPr>
                <w:rFonts w:cs="Arial"/>
                <w:snapToGrid w:val="0"/>
                <w:sz w:val="18"/>
                <w:szCs w:val="18"/>
              </w:rPr>
            </w:pPr>
          </w:p>
          <w:p w14:paraId="60EF1CBC" w14:textId="77777777" w:rsidR="001E63EB" w:rsidRPr="008256A2" w:rsidRDefault="001E63EB" w:rsidP="001E63EB">
            <w:pPr>
              <w:pStyle w:val="23"/>
              <w:spacing w:line="240" w:lineRule="auto"/>
              <w:ind w:firstLine="0"/>
              <w:rPr>
                <w:rFonts w:cs="Arial"/>
                <w:snapToGrid w:val="0"/>
                <w:sz w:val="18"/>
                <w:szCs w:val="18"/>
              </w:rPr>
            </w:pPr>
          </w:p>
          <w:p w14:paraId="502E3F79"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1945E35F" w14:textId="77777777" w:rsidR="001E63EB" w:rsidRPr="008256A2" w:rsidRDefault="001E63EB" w:rsidP="001E63EB">
            <w:pPr>
              <w:pStyle w:val="23"/>
              <w:spacing w:line="240" w:lineRule="auto"/>
              <w:ind w:firstLine="0"/>
              <w:rPr>
                <w:rFonts w:cs="Arial"/>
                <w:snapToGrid w:val="0"/>
                <w:sz w:val="18"/>
                <w:szCs w:val="18"/>
              </w:rPr>
            </w:pPr>
          </w:p>
          <w:p w14:paraId="293061E5" w14:textId="77777777" w:rsidR="001E63EB" w:rsidRPr="008256A2" w:rsidRDefault="001E63EB" w:rsidP="001E63EB">
            <w:pPr>
              <w:pStyle w:val="23"/>
              <w:spacing w:line="240" w:lineRule="auto"/>
              <w:ind w:firstLine="0"/>
              <w:rPr>
                <w:rFonts w:cs="Arial"/>
                <w:snapToGrid w:val="0"/>
                <w:sz w:val="18"/>
                <w:szCs w:val="18"/>
              </w:rPr>
            </w:pPr>
          </w:p>
          <w:p w14:paraId="40285260" w14:textId="77777777" w:rsidR="001E63EB" w:rsidRPr="008256A2" w:rsidRDefault="001E63EB" w:rsidP="001E63EB">
            <w:pPr>
              <w:pStyle w:val="23"/>
              <w:spacing w:line="240" w:lineRule="auto"/>
              <w:ind w:firstLine="0"/>
              <w:rPr>
                <w:rFonts w:cs="Arial"/>
                <w:snapToGrid w:val="0"/>
                <w:sz w:val="18"/>
                <w:szCs w:val="18"/>
              </w:rPr>
            </w:pPr>
          </w:p>
          <w:p w14:paraId="65ED11F4"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52D698C1"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0DAEF92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77D316A3" w14:textId="77777777" w:rsidTr="00340038">
        <w:tc>
          <w:tcPr>
            <w:tcW w:w="675" w:type="dxa"/>
            <w:shd w:val="clear" w:color="auto" w:fill="auto"/>
          </w:tcPr>
          <w:p w14:paraId="71289C72"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6.2.3</w:t>
            </w:r>
          </w:p>
        </w:tc>
        <w:tc>
          <w:tcPr>
            <w:tcW w:w="2835" w:type="dxa"/>
            <w:shd w:val="clear" w:color="auto" w:fill="auto"/>
          </w:tcPr>
          <w:p w14:paraId="3E06C46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Годовой отчет, являясь одним из наиболее важных инструментов информационного взаимодействия с акционерами и другими заинтересованными </w:t>
            </w:r>
            <w:r w:rsidRPr="00AF4B81">
              <w:rPr>
                <w:rFonts w:cs="Arial"/>
                <w:snapToGrid w:val="0"/>
                <w:sz w:val="20"/>
              </w:rPr>
              <w:lastRenderedPageBreak/>
              <w:t>сторонами, содержит информацию, позволяющую оценить итоги деятельности общества за год.</w:t>
            </w:r>
          </w:p>
        </w:tc>
        <w:tc>
          <w:tcPr>
            <w:tcW w:w="3119" w:type="dxa"/>
            <w:gridSpan w:val="2"/>
            <w:shd w:val="clear" w:color="auto" w:fill="auto"/>
          </w:tcPr>
          <w:p w14:paraId="24A8F74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Годовой отчет общества содержит информацию о ключевых аспектах операционной деятельности общества и его финансовых результатах.</w:t>
            </w:r>
          </w:p>
          <w:p w14:paraId="012385E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2. Годовой отчет общества содержит информацию об экологических и социальных аспектах деятельности общества.</w:t>
            </w:r>
          </w:p>
        </w:tc>
        <w:tc>
          <w:tcPr>
            <w:tcW w:w="1417" w:type="dxa"/>
            <w:gridSpan w:val="2"/>
            <w:shd w:val="clear" w:color="auto" w:fill="auto"/>
          </w:tcPr>
          <w:p w14:paraId="4AD40B30" w14:textId="77777777" w:rsidR="001E63EB" w:rsidRPr="00AF4B81" w:rsidRDefault="001E63EB" w:rsidP="001E63EB">
            <w:pPr>
              <w:pStyle w:val="23"/>
              <w:spacing w:line="240" w:lineRule="auto"/>
              <w:ind w:firstLine="0"/>
              <w:jc w:val="both"/>
              <w:rPr>
                <w:rFonts w:cs="Arial"/>
                <w:snapToGrid w:val="0"/>
                <w:sz w:val="20"/>
              </w:rPr>
            </w:pPr>
          </w:p>
          <w:p w14:paraId="43BE1358"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6DF8F347" w14:textId="77777777" w:rsidR="001E63EB" w:rsidRPr="008256A2" w:rsidRDefault="001E63EB" w:rsidP="001E63EB">
            <w:pPr>
              <w:pStyle w:val="23"/>
              <w:spacing w:line="240" w:lineRule="auto"/>
              <w:ind w:firstLine="0"/>
              <w:rPr>
                <w:rFonts w:cs="Arial"/>
                <w:snapToGrid w:val="0"/>
                <w:sz w:val="18"/>
                <w:szCs w:val="18"/>
              </w:rPr>
            </w:pPr>
          </w:p>
          <w:p w14:paraId="0299E29B" w14:textId="77777777" w:rsidR="001E63EB" w:rsidRPr="008256A2" w:rsidRDefault="001E63EB" w:rsidP="001E63EB">
            <w:pPr>
              <w:pStyle w:val="23"/>
              <w:spacing w:line="240" w:lineRule="auto"/>
              <w:ind w:firstLine="0"/>
              <w:rPr>
                <w:rFonts w:cs="Arial"/>
                <w:snapToGrid w:val="0"/>
                <w:sz w:val="18"/>
                <w:szCs w:val="18"/>
              </w:rPr>
            </w:pPr>
          </w:p>
          <w:p w14:paraId="649718DE" w14:textId="77777777" w:rsidR="001E63EB" w:rsidRPr="008256A2" w:rsidRDefault="001E63EB" w:rsidP="001E63EB">
            <w:pPr>
              <w:pStyle w:val="23"/>
              <w:spacing w:line="240" w:lineRule="auto"/>
              <w:ind w:firstLine="0"/>
              <w:rPr>
                <w:rFonts w:cs="Arial"/>
                <w:snapToGrid w:val="0"/>
                <w:sz w:val="18"/>
                <w:szCs w:val="18"/>
              </w:rPr>
            </w:pPr>
          </w:p>
          <w:p w14:paraId="13A1DE36"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43D674C4" w14:textId="77777777" w:rsidR="001E63EB" w:rsidRPr="008256A2" w:rsidRDefault="001E63EB" w:rsidP="001E63EB">
            <w:pPr>
              <w:pStyle w:val="23"/>
              <w:spacing w:line="240" w:lineRule="auto"/>
              <w:ind w:firstLine="0"/>
              <w:rPr>
                <w:rFonts w:cs="Arial"/>
                <w:snapToGrid w:val="0"/>
                <w:sz w:val="18"/>
                <w:szCs w:val="18"/>
              </w:rPr>
            </w:pPr>
          </w:p>
          <w:p w14:paraId="154A510E" w14:textId="77777777" w:rsidR="001E63EB" w:rsidRPr="008256A2" w:rsidRDefault="001E63EB" w:rsidP="001E63EB">
            <w:pPr>
              <w:pStyle w:val="23"/>
              <w:spacing w:line="240" w:lineRule="auto"/>
              <w:ind w:firstLine="0"/>
              <w:rPr>
                <w:rFonts w:cs="Arial"/>
                <w:snapToGrid w:val="0"/>
                <w:sz w:val="18"/>
                <w:szCs w:val="18"/>
              </w:rPr>
            </w:pPr>
          </w:p>
          <w:p w14:paraId="5F14555C"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2A1B8B02" w14:textId="77777777" w:rsidR="001E63EB" w:rsidRPr="00AF4B81" w:rsidRDefault="001E63EB" w:rsidP="001E63EB">
            <w:pPr>
              <w:pStyle w:val="23"/>
              <w:spacing w:line="240" w:lineRule="auto"/>
              <w:ind w:firstLine="0"/>
              <w:rPr>
                <w:rFonts w:cs="Arial"/>
                <w:snapToGrid w:val="0"/>
                <w:sz w:val="20"/>
              </w:rPr>
            </w:pPr>
            <w:r>
              <w:rPr>
                <w:rFonts w:cs="Arial"/>
                <w:snapToGrid w:val="0"/>
                <w:sz w:val="20"/>
              </w:rPr>
              <w:lastRenderedPageBreak/>
              <w:t>1.</w:t>
            </w:r>
            <w:r w:rsidRPr="00AF4B81">
              <w:rPr>
                <w:rFonts w:cs="Arial"/>
                <w:snapToGrid w:val="0"/>
                <w:sz w:val="20"/>
              </w:rPr>
              <w:t>Соблюдается</w:t>
            </w:r>
          </w:p>
          <w:p w14:paraId="7DB0845E"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58BD6A72" w14:textId="77777777" w:rsidTr="00340038">
        <w:tc>
          <w:tcPr>
            <w:tcW w:w="675" w:type="dxa"/>
            <w:shd w:val="clear" w:color="auto" w:fill="auto"/>
          </w:tcPr>
          <w:p w14:paraId="78185B3B"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6.3.</w:t>
            </w:r>
          </w:p>
        </w:tc>
        <w:tc>
          <w:tcPr>
            <w:tcW w:w="9101" w:type="dxa"/>
            <w:gridSpan w:val="7"/>
            <w:shd w:val="clear" w:color="auto" w:fill="auto"/>
          </w:tcPr>
          <w:p w14:paraId="5970D58D"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представляет информацию и документы по запросам акционеров в соответствии с принципами равнодоступности и необременительности.</w:t>
            </w:r>
          </w:p>
        </w:tc>
      </w:tr>
      <w:tr w:rsidR="001E63EB" w:rsidRPr="00FC07A1" w14:paraId="332ECFA4" w14:textId="77777777" w:rsidTr="00340038">
        <w:tc>
          <w:tcPr>
            <w:tcW w:w="675" w:type="dxa"/>
            <w:shd w:val="clear" w:color="auto" w:fill="auto"/>
          </w:tcPr>
          <w:p w14:paraId="75A98AA7"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6.3.1</w:t>
            </w:r>
          </w:p>
        </w:tc>
        <w:tc>
          <w:tcPr>
            <w:tcW w:w="2835" w:type="dxa"/>
            <w:shd w:val="clear" w:color="auto" w:fill="auto"/>
          </w:tcPr>
          <w:p w14:paraId="0439107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Представление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119" w:type="dxa"/>
            <w:gridSpan w:val="2"/>
            <w:shd w:val="clear" w:color="auto" w:fill="auto"/>
          </w:tcPr>
          <w:p w14:paraId="1C38AEEC"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Информационная политика общества определяется необременительный порядок предоставления акционерам доступа к информации, в том числе информации о подконтрольных обществу юридических лиц, по запросу акционеров.</w:t>
            </w:r>
          </w:p>
        </w:tc>
        <w:tc>
          <w:tcPr>
            <w:tcW w:w="1417" w:type="dxa"/>
            <w:gridSpan w:val="2"/>
            <w:shd w:val="clear" w:color="auto" w:fill="auto"/>
          </w:tcPr>
          <w:p w14:paraId="459B4E7A"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721E87BE" w14:textId="77777777" w:rsidR="001E63EB" w:rsidRPr="008256A2" w:rsidRDefault="001E63EB" w:rsidP="001E63EB">
            <w:pPr>
              <w:pStyle w:val="23"/>
              <w:spacing w:line="240" w:lineRule="auto"/>
              <w:ind w:firstLine="0"/>
              <w:rPr>
                <w:rFonts w:cs="Arial"/>
                <w:snapToGrid w:val="0"/>
                <w:sz w:val="18"/>
                <w:szCs w:val="18"/>
              </w:rPr>
            </w:pPr>
          </w:p>
          <w:p w14:paraId="184A73AB" w14:textId="77777777" w:rsidR="001E63EB" w:rsidRPr="008256A2" w:rsidRDefault="001E63EB" w:rsidP="001E63EB">
            <w:pPr>
              <w:pStyle w:val="23"/>
              <w:spacing w:line="240" w:lineRule="auto"/>
              <w:ind w:firstLine="0"/>
              <w:rPr>
                <w:rFonts w:cs="Arial"/>
                <w:snapToGrid w:val="0"/>
                <w:sz w:val="18"/>
                <w:szCs w:val="18"/>
              </w:rPr>
            </w:pPr>
          </w:p>
          <w:p w14:paraId="7B443378"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02778652" w14:textId="77777777" w:rsidR="001E63EB" w:rsidRPr="008256A2" w:rsidRDefault="001E63EB" w:rsidP="001E63EB">
            <w:pPr>
              <w:pStyle w:val="23"/>
              <w:spacing w:line="240" w:lineRule="auto"/>
              <w:ind w:firstLine="0"/>
              <w:rPr>
                <w:rFonts w:cs="Arial"/>
                <w:snapToGrid w:val="0"/>
                <w:sz w:val="18"/>
                <w:szCs w:val="18"/>
              </w:rPr>
            </w:pPr>
          </w:p>
          <w:p w14:paraId="3E68B7DA" w14:textId="77777777" w:rsidR="001E63EB" w:rsidRPr="008256A2" w:rsidRDefault="001E63EB" w:rsidP="001E63EB">
            <w:pPr>
              <w:pStyle w:val="23"/>
              <w:spacing w:line="240" w:lineRule="auto"/>
              <w:ind w:firstLine="0"/>
              <w:rPr>
                <w:rFonts w:cs="Arial"/>
                <w:snapToGrid w:val="0"/>
                <w:sz w:val="18"/>
                <w:szCs w:val="18"/>
              </w:rPr>
            </w:pPr>
          </w:p>
          <w:p w14:paraId="52620BA6"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1665CDE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5A98CE4A"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0E764B1B" w14:textId="77777777" w:rsidTr="00340038">
        <w:tc>
          <w:tcPr>
            <w:tcW w:w="675" w:type="dxa"/>
            <w:shd w:val="clear" w:color="auto" w:fill="auto"/>
          </w:tcPr>
          <w:p w14:paraId="25E0897E"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6.3.2</w:t>
            </w:r>
          </w:p>
        </w:tc>
        <w:tc>
          <w:tcPr>
            <w:tcW w:w="2835" w:type="dxa"/>
            <w:shd w:val="clear" w:color="auto" w:fill="auto"/>
          </w:tcPr>
          <w:p w14:paraId="3207621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119" w:type="dxa"/>
            <w:gridSpan w:val="2"/>
            <w:shd w:val="clear" w:color="auto" w:fill="auto"/>
          </w:tcPr>
          <w:p w14:paraId="604BED5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14:paraId="5BDD17A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1417" w:type="dxa"/>
            <w:gridSpan w:val="2"/>
            <w:shd w:val="clear" w:color="auto" w:fill="auto"/>
          </w:tcPr>
          <w:p w14:paraId="4BE0E424" w14:textId="77777777" w:rsidR="001E63EB" w:rsidRPr="00AF4B81" w:rsidRDefault="001E63EB" w:rsidP="001E63EB">
            <w:pPr>
              <w:pStyle w:val="23"/>
              <w:spacing w:line="240" w:lineRule="auto"/>
              <w:ind w:firstLine="0"/>
              <w:jc w:val="both"/>
              <w:rPr>
                <w:rFonts w:cs="Arial"/>
                <w:snapToGrid w:val="0"/>
                <w:sz w:val="20"/>
              </w:rPr>
            </w:pPr>
          </w:p>
          <w:p w14:paraId="0D9D12B2"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5DE2F36E" w14:textId="77777777" w:rsidR="001E63EB" w:rsidRPr="008256A2" w:rsidRDefault="001E63EB" w:rsidP="001E63EB">
            <w:pPr>
              <w:pStyle w:val="23"/>
              <w:spacing w:line="240" w:lineRule="auto"/>
              <w:ind w:firstLine="0"/>
              <w:rPr>
                <w:rFonts w:cs="Arial"/>
                <w:snapToGrid w:val="0"/>
                <w:sz w:val="18"/>
                <w:szCs w:val="18"/>
              </w:rPr>
            </w:pPr>
          </w:p>
          <w:p w14:paraId="66A1A8B6" w14:textId="77777777" w:rsidR="001E63EB" w:rsidRPr="008256A2" w:rsidRDefault="001E63EB" w:rsidP="001E63EB">
            <w:pPr>
              <w:pStyle w:val="23"/>
              <w:spacing w:line="240" w:lineRule="auto"/>
              <w:ind w:firstLine="0"/>
              <w:rPr>
                <w:rFonts w:cs="Arial"/>
                <w:snapToGrid w:val="0"/>
                <w:sz w:val="18"/>
                <w:szCs w:val="18"/>
              </w:rPr>
            </w:pPr>
          </w:p>
          <w:p w14:paraId="62D24194" w14:textId="77777777" w:rsidR="001E63EB" w:rsidRPr="008256A2" w:rsidRDefault="001E63EB" w:rsidP="001E63EB">
            <w:pPr>
              <w:pStyle w:val="23"/>
              <w:spacing w:line="240" w:lineRule="auto"/>
              <w:ind w:firstLine="0"/>
              <w:rPr>
                <w:rFonts w:cs="Arial"/>
                <w:snapToGrid w:val="0"/>
                <w:sz w:val="18"/>
                <w:szCs w:val="18"/>
              </w:rPr>
            </w:pPr>
          </w:p>
          <w:p w14:paraId="372AC772"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7F3243D7" w14:textId="77777777" w:rsidR="001E63EB" w:rsidRPr="008256A2" w:rsidRDefault="001E63EB" w:rsidP="001E63EB">
            <w:pPr>
              <w:pStyle w:val="23"/>
              <w:spacing w:line="240" w:lineRule="auto"/>
              <w:ind w:firstLine="0"/>
              <w:rPr>
                <w:rFonts w:cs="Arial"/>
                <w:snapToGrid w:val="0"/>
                <w:sz w:val="18"/>
                <w:szCs w:val="18"/>
              </w:rPr>
            </w:pPr>
          </w:p>
          <w:p w14:paraId="466190BB" w14:textId="77777777" w:rsidR="001E63EB" w:rsidRPr="008256A2" w:rsidRDefault="001E63EB" w:rsidP="001E63EB">
            <w:pPr>
              <w:pStyle w:val="23"/>
              <w:spacing w:line="240" w:lineRule="auto"/>
              <w:ind w:firstLine="0"/>
              <w:rPr>
                <w:rFonts w:cs="Arial"/>
                <w:snapToGrid w:val="0"/>
                <w:sz w:val="18"/>
                <w:szCs w:val="18"/>
              </w:rPr>
            </w:pPr>
          </w:p>
          <w:p w14:paraId="27FA3911" w14:textId="77777777" w:rsidR="001E63EB" w:rsidRPr="008256A2" w:rsidRDefault="001E63EB" w:rsidP="001E63EB">
            <w:pPr>
              <w:pStyle w:val="23"/>
              <w:spacing w:line="240" w:lineRule="auto"/>
              <w:ind w:firstLine="0"/>
              <w:rPr>
                <w:rFonts w:cs="Arial"/>
                <w:snapToGrid w:val="0"/>
                <w:sz w:val="18"/>
                <w:szCs w:val="18"/>
              </w:rPr>
            </w:pPr>
          </w:p>
          <w:p w14:paraId="456C0091"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5B5E87C7"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548BB39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4ACBF530" w14:textId="77777777" w:rsidTr="00340038">
        <w:tc>
          <w:tcPr>
            <w:tcW w:w="675" w:type="dxa"/>
            <w:shd w:val="clear" w:color="auto" w:fill="auto"/>
          </w:tcPr>
          <w:p w14:paraId="6B2BFFB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7.1.</w:t>
            </w:r>
          </w:p>
        </w:tc>
        <w:tc>
          <w:tcPr>
            <w:tcW w:w="9101" w:type="dxa"/>
            <w:gridSpan w:val="7"/>
            <w:shd w:val="clear" w:color="auto" w:fill="auto"/>
          </w:tcPr>
          <w:p w14:paraId="11FDA5B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интересов акционеров, а также иных заинтересованных сторон.</w:t>
            </w:r>
          </w:p>
        </w:tc>
      </w:tr>
      <w:tr w:rsidR="001E63EB" w:rsidRPr="00FC07A1" w14:paraId="0D49BD99" w14:textId="77777777" w:rsidTr="00340038">
        <w:tc>
          <w:tcPr>
            <w:tcW w:w="675" w:type="dxa"/>
            <w:shd w:val="clear" w:color="auto" w:fill="auto"/>
          </w:tcPr>
          <w:p w14:paraId="0D8A0EC1"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7.1.1</w:t>
            </w:r>
          </w:p>
        </w:tc>
        <w:tc>
          <w:tcPr>
            <w:tcW w:w="2835" w:type="dxa"/>
            <w:shd w:val="clear" w:color="auto" w:fill="auto"/>
          </w:tcPr>
          <w:p w14:paraId="0464AD3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AF4B81">
              <w:rPr>
                <w:rFonts w:cs="Arial"/>
                <w:snapToGrid w:val="0"/>
                <w:sz w:val="20"/>
              </w:rPr>
              <w:t>делистинга</w:t>
            </w:r>
            <w:proofErr w:type="spellEnd"/>
            <w:r w:rsidRPr="00AF4B81">
              <w:rPr>
                <w:rFonts w:cs="Arial"/>
                <w:snapToGrid w:val="0"/>
                <w:sz w:val="20"/>
              </w:rPr>
              <w:t xml:space="preserve">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w:t>
            </w:r>
            <w:r w:rsidRPr="00AF4B81">
              <w:rPr>
                <w:rFonts w:cs="Arial"/>
                <w:snapToGrid w:val="0"/>
                <w:sz w:val="20"/>
              </w:rPr>
              <w:lastRenderedPageBreak/>
              <w:t>действиями, и такие действия отнесены к компетенции совета директоров общества.</w:t>
            </w:r>
          </w:p>
        </w:tc>
        <w:tc>
          <w:tcPr>
            <w:tcW w:w="3119" w:type="dxa"/>
            <w:gridSpan w:val="2"/>
            <w:shd w:val="clear" w:color="auto" w:fill="auto"/>
          </w:tcPr>
          <w:p w14:paraId="25554204"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соответствующие рекомендации.</w:t>
            </w:r>
          </w:p>
          <w:p w14:paraId="52D247A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2. Уставом общества к существенным корпоративным действиям отнесены, как минимум: реорганизация общества, приобретение 30 и более процентов голосующих </w:t>
            </w:r>
            <w:r w:rsidRPr="00AF4B81">
              <w:rPr>
                <w:rFonts w:cs="Arial"/>
                <w:snapToGrid w:val="0"/>
                <w:sz w:val="20"/>
              </w:rPr>
              <w:lastRenderedPageBreak/>
              <w:t xml:space="preserve">акций общества (поглощение), совершение обществом существенных сделок, увеличение или уменьшение уставного капитала общества, осуществление листинга и </w:t>
            </w:r>
            <w:proofErr w:type="spellStart"/>
            <w:r w:rsidRPr="00AF4B81">
              <w:rPr>
                <w:rFonts w:cs="Arial"/>
                <w:snapToGrid w:val="0"/>
                <w:sz w:val="20"/>
              </w:rPr>
              <w:t>делистинга</w:t>
            </w:r>
            <w:proofErr w:type="spellEnd"/>
            <w:r w:rsidRPr="00AF4B81">
              <w:rPr>
                <w:rFonts w:cs="Arial"/>
                <w:snapToGrid w:val="0"/>
                <w:sz w:val="20"/>
              </w:rPr>
              <w:t xml:space="preserve"> акций общества.</w:t>
            </w:r>
          </w:p>
        </w:tc>
        <w:tc>
          <w:tcPr>
            <w:tcW w:w="1417" w:type="dxa"/>
            <w:gridSpan w:val="2"/>
            <w:shd w:val="clear" w:color="auto" w:fill="auto"/>
          </w:tcPr>
          <w:p w14:paraId="6814A8D6" w14:textId="77777777" w:rsidR="001E63EB" w:rsidRPr="00AF4B81" w:rsidRDefault="001E63EB" w:rsidP="001E63EB">
            <w:pPr>
              <w:pStyle w:val="23"/>
              <w:spacing w:line="240" w:lineRule="auto"/>
              <w:ind w:firstLine="0"/>
              <w:jc w:val="both"/>
              <w:rPr>
                <w:rFonts w:cs="Arial"/>
                <w:snapToGrid w:val="0"/>
                <w:sz w:val="20"/>
              </w:rPr>
            </w:pPr>
          </w:p>
          <w:p w14:paraId="7B9E16A5"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7AD7B046" w14:textId="77777777" w:rsidR="001E63EB" w:rsidRPr="008256A2" w:rsidRDefault="001E63EB" w:rsidP="001E63EB">
            <w:pPr>
              <w:pStyle w:val="23"/>
              <w:spacing w:line="240" w:lineRule="auto"/>
              <w:ind w:firstLine="0"/>
              <w:rPr>
                <w:rFonts w:cs="Arial"/>
                <w:snapToGrid w:val="0"/>
                <w:sz w:val="18"/>
                <w:szCs w:val="18"/>
              </w:rPr>
            </w:pPr>
          </w:p>
          <w:p w14:paraId="3F9262D8" w14:textId="77777777" w:rsidR="001E63EB" w:rsidRPr="008256A2" w:rsidRDefault="001E63EB" w:rsidP="001E63EB">
            <w:pPr>
              <w:pStyle w:val="23"/>
              <w:spacing w:line="240" w:lineRule="auto"/>
              <w:ind w:firstLine="0"/>
              <w:rPr>
                <w:rFonts w:cs="Arial"/>
                <w:snapToGrid w:val="0"/>
                <w:sz w:val="18"/>
                <w:szCs w:val="18"/>
              </w:rPr>
            </w:pPr>
          </w:p>
          <w:p w14:paraId="6DE6C438" w14:textId="77777777" w:rsidR="001E63EB" w:rsidRPr="008256A2" w:rsidRDefault="001E63EB" w:rsidP="001E63EB">
            <w:pPr>
              <w:pStyle w:val="23"/>
              <w:spacing w:line="240" w:lineRule="auto"/>
              <w:ind w:firstLine="0"/>
              <w:rPr>
                <w:rFonts w:cs="Arial"/>
                <w:snapToGrid w:val="0"/>
                <w:sz w:val="18"/>
                <w:szCs w:val="18"/>
              </w:rPr>
            </w:pPr>
          </w:p>
          <w:p w14:paraId="49028AAF"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018F3C9C" w14:textId="77777777" w:rsidR="001E63EB" w:rsidRPr="008256A2" w:rsidRDefault="001E63EB" w:rsidP="001E63EB">
            <w:pPr>
              <w:pStyle w:val="23"/>
              <w:spacing w:line="240" w:lineRule="auto"/>
              <w:ind w:firstLine="0"/>
              <w:rPr>
                <w:rFonts w:cs="Arial"/>
                <w:snapToGrid w:val="0"/>
                <w:sz w:val="18"/>
                <w:szCs w:val="18"/>
              </w:rPr>
            </w:pPr>
          </w:p>
          <w:p w14:paraId="6F14E8C3" w14:textId="77777777" w:rsidR="001E63EB" w:rsidRPr="008256A2" w:rsidRDefault="001E63EB" w:rsidP="001E63EB">
            <w:pPr>
              <w:pStyle w:val="23"/>
              <w:spacing w:line="240" w:lineRule="auto"/>
              <w:ind w:firstLine="0"/>
              <w:rPr>
                <w:rFonts w:cs="Arial"/>
                <w:snapToGrid w:val="0"/>
                <w:sz w:val="18"/>
                <w:szCs w:val="18"/>
              </w:rPr>
            </w:pPr>
          </w:p>
          <w:p w14:paraId="1032749C" w14:textId="77777777" w:rsidR="001E63EB" w:rsidRPr="008256A2" w:rsidRDefault="001E63EB" w:rsidP="001E63EB">
            <w:pPr>
              <w:pStyle w:val="23"/>
              <w:spacing w:line="240" w:lineRule="auto"/>
              <w:ind w:firstLine="0"/>
              <w:rPr>
                <w:rFonts w:cs="Arial"/>
                <w:snapToGrid w:val="0"/>
                <w:sz w:val="18"/>
                <w:szCs w:val="18"/>
              </w:rPr>
            </w:pPr>
          </w:p>
          <w:p w14:paraId="7AB035BF"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550ADF9D"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1D31745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tc>
      </w:tr>
      <w:tr w:rsidR="001E63EB" w:rsidRPr="00FC07A1" w14:paraId="40D02187" w14:textId="77777777" w:rsidTr="00340038">
        <w:tc>
          <w:tcPr>
            <w:tcW w:w="675" w:type="dxa"/>
            <w:shd w:val="clear" w:color="auto" w:fill="auto"/>
          </w:tcPr>
          <w:p w14:paraId="60FB57B1"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lastRenderedPageBreak/>
              <w:t>7.1</w:t>
            </w:r>
            <w:r>
              <w:rPr>
                <w:rFonts w:cs="Arial"/>
                <w:snapToGrid w:val="0"/>
                <w:sz w:val="20"/>
              </w:rPr>
              <w:t>.2</w:t>
            </w:r>
          </w:p>
        </w:tc>
        <w:tc>
          <w:tcPr>
            <w:tcW w:w="2835" w:type="dxa"/>
            <w:shd w:val="clear" w:color="auto" w:fill="auto"/>
          </w:tcPr>
          <w:p w14:paraId="25601B96"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119" w:type="dxa"/>
            <w:gridSpan w:val="2"/>
            <w:shd w:val="clear" w:color="auto" w:fill="auto"/>
          </w:tcPr>
          <w:p w14:paraId="730F0DC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1417" w:type="dxa"/>
            <w:gridSpan w:val="2"/>
            <w:shd w:val="clear" w:color="auto" w:fill="auto"/>
          </w:tcPr>
          <w:p w14:paraId="238F6ACC"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5000EB40" w14:textId="77777777" w:rsidR="001E63EB" w:rsidRPr="008256A2" w:rsidRDefault="001E63EB" w:rsidP="001E63EB">
            <w:pPr>
              <w:pStyle w:val="23"/>
              <w:spacing w:line="240" w:lineRule="auto"/>
              <w:ind w:firstLine="0"/>
              <w:rPr>
                <w:rFonts w:cs="Arial"/>
                <w:snapToGrid w:val="0"/>
                <w:sz w:val="18"/>
                <w:szCs w:val="18"/>
              </w:rPr>
            </w:pPr>
          </w:p>
          <w:p w14:paraId="4E4DD99B" w14:textId="77777777" w:rsidR="001E63EB" w:rsidRPr="008256A2" w:rsidRDefault="001E63EB" w:rsidP="001E63EB">
            <w:pPr>
              <w:pStyle w:val="23"/>
              <w:spacing w:line="240" w:lineRule="auto"/>
              <w:ind w:firstLine="0"/>
              <w:rPr>
                <w:rFonts w:cs="Arial"/>
                <w:snapToGrid w:val="0"/>
                <w:sz w:val="18"/>
                <w:szCs w:val="18"/>
              </w:rPr>
            </w:pPr>
          </w:p>
          <w:p w14:paraId="1BA1E39B"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2CA5720C" w14:textId="77777777" w:rsidR="001E63EB" w:rsidRPr="008256A2" w:rsidRDefault="001E63EB" w:rsidP="001E63EB">
            <w:pPr>
              <w:pStyle w:val="23"/>
              <w:spacing w:line="240" w:lineRule="auto"/>
              <w:ind w:firstLine="0"/>
              <w:rPr>
                <w:rFonts w:cs="Arial"/>
                <w:snapToGrid w:val="0"/>
                <w:sz w:val="18"/>
                <w:szCs w:val="18"/>
              </w:rPr>
            </w:pPr>
          </w:p>
          <w:p w14:paraId="62150DCD" w14:textId="77777777" w:rsidR="001E63EB" w:rsidRPr="008256A2" w:rsidRDefault="001E63EB" w:rsidP="001E63EB">
            <w:pPr>
              <w:pStyle w:val="23"/>
              <w:spacing w:line="240" w:lineRule="auto"/>
              <w:ind w:firstLine="0"/>
              <w:rPr>
                <w:rFonts w:cs="Arial"/>
                <w:snapToGrid w:val="0"/>
                <w:sz w:val="18"/>
                <w:szCs w:val="18"/>
              </w:rPr>
            </w:pPr>
          </w:p>
          <w:p w14:paraId="5CBF4A56"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3193AF6B"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09BD5E1D" w14:textId="77777777" w:rsidR="001E63EB" w:rsidRPr="00AF4B81" w:rsidRDefault="001E63EB" w:rsidP="001E63EB">
            <w:pPr>
              <w:pStyle w:val="23"/>
              <w:spacing w:line="240" w:lineRule="auto"/>
              <w:ind w:firstLine="0"/>
              <w:rPr>
                <w:rFonts w:cs="Arial"/>
                <w:snapToGrid w:val="0"/>
                <w:sz w:val="20"/>
              </w:rPr>
            </w:pPr>
          </w:p>
        </w:tc>
      </w:tr>
      <w:tr w:rsidR="001E63EB" w:rsidRPr="00FC07A1" w14:paraId="612F41D4" w14:textId="77777777" w:rsidTr="00340038">
        <w:tc>
          <w:tcPr>
            <w:tcW w:w="675" w:type="dxa"/>
            <w:shd w:val="clear" w:color="auto" w:fill="auto"/>
          </w:tcPr>
          <w:p w14:paraId="0BA30B38"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7.1.3</w:t>
            </w:r>
          </w:p>
        </w:tc>
        <w:tc>
          <w:tcPr>
            <w:tcW w:w="2835" w:type="dxa"/>
            <w:shd w:val="clear" w:color="auto" w:fill="auto"/>
          </w:tcPr>
          <w:p w14:paraId="08F20849"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 корпоративного управления изложенными в Кодексе.</w:t>
            </w:r>
          </w:p>
        </w:tc>
        <w:tc>
          <w:tcPr>
            <w:tcW w:w="3119" w:type="dxa"/>
            <w:gridSpan w:val="2"/>
            <w:shd w:val="clear" w:color="auto" w:fill="auto"/>
          </w:tcPr>
          <w:p w14:paraId="4834A10D"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14:paraId="261342F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 течение отчетного периода, все существенные корпоративные действия проходили процедуру ободрения до их осуществления.</w:t>
            </w:r>
          </w:p>
        </w:tc>
        <w:tc>
          <w:tcPr>
            <w:tcW w:w="1417" w:type="dxa"/>
            <w:gridSpan w:val="2"/>
            <w:shd w:val="clear" w:color="auto" w:fill="auto"/>
          </w:tcPr>
          <w:p w14:paraId="4BFCF65D" w14:textId="77777777" w:rsidR="001E63EB" w:rsidRPr="008256A2" w:rsidRDefault="001E63EB" w:rsidP="001E63EB">
            <w:pPr>
              <w:pStyle w:val="23"/>
              <w:spacing w:line="240" w:lineRule="auto"/>
              <w:ind w:firstLine="0"/>
              <w:jc w:val="both"/>
              <w:rPr>
                <w:rFonts w:cs="Arial"/>
                <w:snapToGrid w:val="0"/>
                <w:sz w:val="18"/>
                <w:szCs w:val="18"/>
              </w:rPr>
            </w:pPr>
          </w:p>
          <w:p w14:paraId="4284388F"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657A9991" w14:textId="77777777" w:rsidR="001E63EB" w:rsidRPr="008256A2" w:rsidRDefault="001E63EB" w:rsidP="001E63EB">
            <w:pPr>
              <w:pStyle w:val="23"/>
              <w:spacing w:line="240" w:lineRule="auto"/>
              <w:ind w:firstLine="0"/>
              <w:rPr>
                <w:rFonts w:cs="Arial"/>
                <w:snapToGrid w:val="0"/>
                <w:sz w:val="18"/>
                <w:szCs w:val="18"/>
              </w:rPr>
            </w:pPr>
          </w:p>
          <w:p w14:paraId="2B6244CA"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73F5CF8C" w14:textId="77777777" w:rsidR="001E63EB" w:rsidRPr="008256A2" w:rsidRDefault="001E63EB" w:rsidP="001E63EB">
            <w:pPr>
              <w:pStyle w:val="23"/>
              <w:spacing w:line="240" w:lineRule="auto"/>
              <w:ind w:firstLine="0"/>
              <w:rPr>
                <w:rFonts w:cs="Arial"/>
                <w:snapToGrid w:val="0"/>
                <w:sz w:val="18"/>
                <w:szCs w:val="18"/>
              </w:rPr>
            </w:pPr>
          </w:p>
          <w:p w14:paraId="382829B7" w14:textId="77777777" w:rsidR="001E63EB" w:rsidRPr="008256A2" w:rsidRDefault="001E63EB" w:rsidP="001E63EB">
            <w:pPr>
              <w:pStyle w:val="23"/>
              <w:spacing w:line="240" w:lineRule="auto"/>
              <w:ind w:firstLine="0"/>
              <w:rPr>
                <w:rFonts w:cs="Arial"/>
                <w:snapToGrid w:val="0"/>
                <w:sz w:val="18"/>
                <w:szCs w:val="18"/>
              </w:rPr>
            </w:pPr>
          </w:p>
          <w:p w14:paraId="77D5350F" w14:textId="77777777" w:rsidR="001E63EB" w:rsidRPr="008256A2" w:rsidRDefault="001E63EB" w:rsidP="001E63EB">
            <w:pPr>
              <w:pStyle w:val="23"/>
              <w:spacing w:line="240" w:lineRule="auto"/>
              <w:ind w:firstLine="0"/>
              <w:rPr>
                <w:rFonts w:cs="Arial"/>
                <w:snapToGrid w:val="0"/>
                <w:sz w:val="18"/>
                <w:szCs w:val="18"/>
              </w:rPr>
            </w:pPr>
          </w:p>
          <w:p w14:paraId="496169A6"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391EE00B"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1. Не соблюдается</w:t>
            </w:r>
          </w:p>
          <w:p w14:paraId="7085DE8F"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5AB8089C" w14:textId="77777777" w:rsidR="001E63EB" w:rsidRPr="00AF4B81" w:rsidRDefault="001E63EB" w:rsidP="001E63EB">
            <w:pPr>
              <w:pStyle w:val="23"/>
              <w:spacing w:line="240" w:lineRule="auto"/>
              <w:ind w:firstLine="0"/>
              <w:rPr>
                <w:rFonts w:cs="Arial"/>
                <w:snapToGrid w:val="0"/>
                <w:sz w:val="20"/>
              </w:rPr>
            </w:pPr>
            <w:r>
              <w:rPr>
                <w:rFonts w:cs="Arial"/>
                <w:snapToGrid w:val="0"/>
                <w:sz w:val="20"/>
              </w:rPr>
              <w:t xml:space="preserve">Законодательством не </w:t>
            </w:r>
            <w:r w:rsidRPr="00AF4B81">
              <w:rPr>
                <w:rFonts w:cs="Arial"/>
                <w:snapToGrid w:val="0"/>
                <w:sz w:val="20"/>
              </w:rPr>
              <w:t xml:space="preserve">предусмотрено понятие «существенные корпоративные действия», а  также не определены минимальные критерии для отнесения сделок к существенным корпоративным действиям. Однако, по причине того, что решения по вопросам, подпадающим под определение существенных корпоративных действий, уставом отнесены либо к компетенции ОСА, либо к </w:t>
            </w:r>
            <w:proofErr w:type="spellStart"/>
            <w:r w:rsidRPr="00AF4B81">
              <w:rPr>
                <w:rFonts w:cs="Arial"/>
                <w:snapToGrid w:val="0"/>
                <w:sz w:val="20"/>
              </w:rPr>
              <w:t>СД</w:t>
            </w:r>
            <w:proofErr w:type="spellEnd"/>
            <w:r w:rsidRPr="00AF4B81">
              <w:rPr>
                <w:rFonts w:cs="Arial"/>
                <w:snapToGrid w:val="0"/>
                <w:sz w:val="20"/>
              </w:rPr>
              <w:t>, Общество осуществляло все установленные законом процедуры по ободрению таких сделок.</w:t>
            </w:r>
          </w:p>
        </w:tc>
      </w:tr>
      <w:tr w:rsidR="001E63EB" w:rsidRPr="00FC07A1" w14:paraId="07A334FE" w14:textId="77777777" w:rsidTr="00340038">
        <w:tc>
          <w:tcPr>
            <w:tcW w:w="675" w:type="dxa"/>
            <w:shd w:val="clear" w:color="auto" w:fill="auto"/>
          </w:tcPr>
          <w:p w14:paraId="6CFD5733"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7.2.</w:t>
            </w:r>
          </w:p>
        </w:tc>
        <w:tc>
          <w:tcPr>
            <w:tcW w:w="9101" w:type="dxa"/>
            <w:gridSpan w:val="7"/>
            <w:shd w:val="clear" w:color="auto" w:fill="auto"/>
          </w:tcPr>
          <w:p w14:paraId="4E074307"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Общество обеспечивает такой порядок совершения существенных корпоративных действий, который позволяет акционерам своевременно получать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1E63EB" w:rsidRPr="00FC07A1" w14:paraId="1CFF44FC" w14:textId="77777777" w:rsidTr="00340038">
        <w:tc>
          <w:tcPr>
            <w:tcW w:w="675" w:type="dxa"/>
            <w:shd w:val="clear" w:color="auto" w:fill="auto"/>
          </w:tcPr>
          <w:p w14:paraId="1B34B8C3"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lastRenderedPageBreak/>
              <w:t>7.2.1</w:t>
            </w:r>
          </w:p>
        </w:tc>
        <w:tc>
          <w:tcPr>
            <w:tcW w:w="2835" w:type="dxa"/>
            <w:shd w:val="clear" w:color="auto" w:fill="auto"/>
          </w:tcPr>
          <w:p w14:paraId="50A0C510"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119" w:type="dxa"/>
            <w:gridSpan w:val="2"/>
            <w:shd w:val="clear" w:color="auto" w:fill="auto"/>
          </w:tcPr>
          <w:p w14:paraId="42B4E7CE"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1417" w:type="dxa"/>
            <w:gridSpan w:val="2"/>
            <w:shd w:val="clear" w:color="auto" w:fill="auto"/>
          </w:tcPr>
          <w:p w14:paraId="312DA061"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3E6E7B36" w14:textId="77777777" w:rsidR="001E63EB" w:rsidRPr="008256A2" w:rsidRDefault="001E63EB" w:rsidP="001E63EB">
            <w:pPr>
              <w:pStyle w:val="23"/>
              <w:spacing w:line="240" w:lineRule="auto"/>
              <w:ind w:firstLine="0"/>
              <w:rPr>
                <w:rFonts w:cs="Arial"/>
                <w:snapToGrid w:val="0"/>
                <w:sz w:val="18"/>
                <w:szCs w:val="18"/>
              </w:rPr>
            </w:pPr>
          </w:p>
          <w:p w14:paraId="2F799585" w14:textId="77777777" w:rsidR="001E63EB" w:rsidRPr="008256A2" w:rsidRDefault="001E63EB" w:rsidP="001E63EB">
            <w:pPr>
              <w:pStyle w:val="23"/>
              <w:spacing w:line="240" w:lineRule="auto"/>
              <w:ind w:firstLine="0"/>
              <w:rPr>
                <w:rFonts w:cs="Arial"/>
                <w:snapToGrid w:val="0"/>
                <w:sz w:val="18"/>
                <w:szCs w:val="18"/>
              </w:rPr>
            </w:pPr>
          </w:p>
          <w:p w14:paraId="6669CD0E"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03EC85B4" w14:textId="77777777" w:rsidR="001E63EB" w:rsidRPr="008256A2" w:rsidRDefault="001E63EB" w:rsidP="001E63EB">
            <w:pPr>
              <w:pStyle w:val="23"/>
              <w:spacing w:line="240" w:lineRule="auto"/>
              <w:ind w:firstLine="0"/>
              <w:rPr>
                <w:rFonts w:cs="Arial"/>
                <w:snapToGrid w:val="0"/>
                <w:sz w:val="18"/>
                <w:szCs w:val="18"/>
              </w:rPr>
            </w:pPr>
          </w:p>
          <w:p w14:paraId="23D20849"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4B948D58"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1.Соблюдается</w:t>
            </w:r>
          </w:p>
        </w:tc>
      </w:tr>
      <w:tr w:rsidR="001E63EB" w:rsidRPr="00FC07A1" w14:paraId="552B8948" w14:textId="77777777" w:rsidTr="00340038">
        <w:tc>
          <w:tcPr>
            <w:tcW w:w="675" w:type="dxa"/>
            <w:shd w:val="clear" w:color="auto" w:fill="auto"/>
          </w:tcPr>
          <w:p w14:paraId="08062D20" w14:textId="77777777" w:rsidR="001E63EB" w:rsidRPr="00AF4B81" w:rsidRDefault="001E63EB" w:rsidP="001E63EB">
            <w:pPr>
              <w:pStyle w:val="23"/>
              <w:spacing w:line="240" w:lineRule="auto"/>
              <w:ind w:firstLine="0"/>
              <w:jc w:val="both"/>
              <w:rPr>
                <w:rFonts w:cs="Arial"/>
                <w:snapToGrid w:val="0"/>
                <w:sz w:val="20"/>
              </w:rPr>
            </w:pPr>
            <w:r>
              <w:rPr>
                <w:rFonts w:cs="Arial"/>
                <w:snapToGrid w:val="0"/>
                <w:sz w:val="20"/>
              </w:rPr>
              <w:t>7.2.2</w:t>
            </w:r>
          </w:p>
        </w:tc>
        <w:tc>
          <w:tcPr>
            <w:tcW w:w="2835" w:type="dxa"/>
            <w:shd w:val="clear" w:color="auto" w:fill="auto"/>
          </w:tcPr>
          <w:p w14:paraId="6FFDD33A"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 xml:space="preserve">Правила и процедуры, связанные с осуществлением обществом существенных корпоративных действий, закреплены во внутренних документах общества. </w:t>
            </w:r>
          </w:p>
        </w:tc>
        <w:tc>
          <w:tcPr>
            <w:tcW w:w="3119" w:type="dxa"/>
            <w:gridSpan w:val="2"/>
            <w:shd w:val="clear" w:color="auto" w:fill="auto"/>
          </w:tcPr>
          <w:p w14:paraId="779D5785"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14:paraId="6A338878"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14:paraId="560746DF" w14:textId="77777777" w:rsidR="001E63EB" w:rsidRPr="00AF4B81" w:rsidRDefault="001E63EB" w:rsidP="001E63EB">
            <w:pPr>
              <w:pStyle w:val="23"/>
              <w:spacing w:line="240" w:lineRule="auto"/>
              <w:ind w:firstLine="0"/>
              <w:jc w:val="both"/>
              <w:rPr>
                <w:rFonts w:cs="Arial"/>
                <w:snapToGrid w:val="0"/>
                <w:sz w:val="20"/>
              </w:rPr>
            </w:pPr>
            <w:r w:rsidRPr="00AF4B81">
              <w:rPr>
                <w:rFonts w:cs="Arial"/>
                <w:snapToGrid w:val="0"/>
                <w:sz w:val="20"/>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1417" w:type="dxa"/>
            <w:gridSpan w:val="2"/>
            <w:shd w:val="clear" w:color="auto" w:fill="auto"/>
          </w:tcPr>
          <w:p w14:paraId="7036CCB3" w14:textId="77777777" w:rsidR="001E63EB" w:rsidRPr="008256A2" w:rsidRDefault="001E63EB" w:rsidP="001E63EB">
            <w:pPr>
              <w:pStyle w:val="23"/>
              <w:spacing w:line="240" w:lineRule="auto"/>
              <w:ind w:firstLine="0"/>
              <w:rPr>
                <w:rFonts w:cs="Arial"/>
                <w:snapToGrid w:val="0"/>
                <w:sz w:val="18"/>
                <w:szCs w:val="18"/>
              </w:rPr>
            </w:pPr>
          </w:p>
          <w:p w14:paraId="0157DA41"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соблюдается</w:t>
            </w:r>
          </w:p>
          <w:p w14:paraId="225CA065" w14:textId="77777777" w:rsidR="001E63EB" w:rsidRPr="008256A2" w:rsidRDefault="001E63EB" w:rsidP="001E63EB">
            <w:pPr>
              <w:pStyle w:val="23"/>
              <w:spacing w:line="240" w:lineRule="auto"/>
              <w:ind w:firstLine="0"/>
              <w:rPr>
                <w:rFonts w:cs="Arial"/>
                <w:snapToGrid w:val="0"/>
                <w:sz w:val="18"/>
                <w:szCs w:val="18"/>
              </w:rPr>
            </w:pPr>
          </w:p>
          <w:p w14:paraId="5681FFAF" w14:textId="77777777" w:rsidR="001E63EB" w:rsidRPr="008256A2" w:rsidRDefault="001E63EB" w:rsidP="001E63EB">
            <w:pPr>
              <w:pStyle w:val="23"/>
              <w:spacing w:line="240" w:lineRule="auto"/>
              <w:ind w:firstLine="0"/>
              <w:rPr>
                <w:rFonts w:cs="Arial"/>
                <w:snapToGrid w:val="0"/>
                <w:sz w:val="18"/>
                <w:szCs w:val="18"/>
              </w:rPr>
            </w:pPr>
          </w:p>
          <w:p w14:paraId="543ABC5E" w14:textId="77777777" w:rsidR="001E63EB" w:rsidRPr="008256A2" w:rsidRDefault="001E63EB" w:rsidP="001E63EB">
            <w:pPr>
              <w:pStyle w:val="23"/>
              <w:spacing w:line="240" w:lineRule="auto"/>
              <w:ind w:firstLine="0"/>
              <w:rPr>
                <w:rFonts w:cs="Arial"/>
                <w:snapToGrid w:val="0"/>
                <w:sz w:val="18"/>
                <w:szCs w:val="18"/>
              </w:rPr>
            </w:pPr>
          </w:p>
          <w:p w14:paraId="6C5957EF" w14:textId="77777777" w:rsidR="001E63EB" w:rsidRPr="008256A2" w:rsidRDefault="001E63EB" w:rsidP="001E63EB">
            <w:pPr>
              <w:pStyle w:val="23"/>
              <w:spacing w:line="240" w:lineRule="auto"/>
              <w:ind w:firstLine="0"/>
              <w:rPr>
                <w:rFonts w:cs="Arial"/>
                <w:snapToGrid w:val="0"/>
                <w:sz w:val="18"/>
                <w:szCs w:val="18"/>
              </w:rPr>
            </w:pPr>
            <w:r w:rsidRPr="008256A2">
              <w:rPr>
                <w:rFonts w:cs="Arial"/>
                <w:snapToGrid w:val="0"/>
                <w:sz w:val="18"/>
                <w:szCs w:val="18"/>
              </w:rPr>
              <w:t>+ частично соблюдается</w:t>
            </w:r>
          </w:p>
          <w:p w14:paraId="3A8F5A58" w14:textId="77777777" w:rsidR="001E63EB" w:rsidRPr="008256A2" w:rsidRDefault="001E63EB" w:rsidP="001E63EB">
            <w:pPr>
              <w:pStyle w:val="23"/>
              <w:spacing w:line="240" w:lineRule="auto"/>
              <w:ind w:firstLine="0"/>
              <w:rPr>
                <w:rFonts w:cs="Arial"/>
                <w:snapToGrid w:val="0"/>
                <w:sz w:val="18"/>
                <w:szCs w:val="18"/>
              </w:rPr>
            </w:pPr>
          </w:p>
          <w:p w14:paraId="2889B8D0" w14:textId="77777777" w:rsidR="001E63EB" w:rsidRPr="008256A2" w:rsidRDefault="001E63EB" w:rsidP="001E63EB">
            <w:pPr>
              <w:pStyle w:val="23"/>
              <w:spacing w:line="240" w:lineRule="auto"/>
              <w:ind w:firstLine="0"/>
              <w:rPr>
                <w:rFonts w:cs="Arial"/>
                <w:snapToGrid w:val="0"/>
                <w:sz w:val="18"/>
                <w:szCs w:val="18"/>
              </w:rPr>
            </w:pPr>
          </w:p>
          <w:p w14:paraId="4683CB0B" w14:textId="77777777" w:rsidR="001E63EB" w:rsidRPr="00AF4B81" w:rsidRDefault="001E63EB" w:rsidP="001E63EB">
            <w:pPr>
              <w:pStyle w:val="23"/>
              <w:spacing w:line="240" w:lineRule="auto"/>
              <w:ind w:firstLine="0"/>
              <w:rPr>
                <w:rFonts w:cs="Arial"/>
                <w:snapToGrid w:val="0"/>
                <w:sz w:val="20"/>
              </w:rPr>
            </w:pPr>
            <w:r w:rsidRPr="008256A2">
              <w:rPr>
                <w:rFonts w:cs="Arial"/>
                <w:snapToGrid w:val="0"/>
                <w:sz w:val="18"/>
                <w:szCs w:val="18"/>
              </w:rPr>
              <w:t>- не соблюдается</w:t>
            </w:r>
          </w:p>
        </w:tc>
        <w:tc>
          <w:tcPr>
            <w:tcW w:w="1730" w:type="dxa"/>
            <w:gridSpan w:val="2"/>
            <w:shd w:val="clear" w:color="auto" w:fill="auto"/>
          </w:tcPr>
          <w:p w14:paraId="491149C6" w14:textId="77777777" w:rsidR="001E63EB" w:rsidRPr="00AF4B81" w:rsidRDefault="001E63EB" w:rsidP="001E63EB">
            <w:pPr>
              <w:pStyle w:val="23"/>
              <w:spacing w:line="240" w:lineRule="auto"/>
              <w:ind w:firstLine="0"/>
              <w:rPr>
                <w:rFonts w:cs="Arial"/>
                <w:snapToGrid w:val="0"/>
                <w:sz w:val="20"/>
              </w:rPr>
            </w:pPr>
            <w:r>
              <w:rPr>
                <w:rFonts w:cs="Arial"/>
                <w:snapToGrid w:val="0"/>
                <w:sz w:val="20"/>
              </w:rPr>
              <w:t>1.</w:t>
            </w:r>
            <w:r w:rsidRPr="00AF4B81">
              <w:rPr>
                <w:rFonts w:cs="Arial"/>
                <w:snapToGrid w:val="0"/>
                <w:sz w:val="20"/>
              </w:rPr>
              <w:t>Соблюдается</w:t>
            </w:r>
          </w:p>
          <w:p w14:paraId="37481689" w14:textId="77777777" w:rsidR="001E63EB" w:rsidRPr="00AF4B81" w:rsidRDefault="001E63EB" w:rsidP="001E63EB">
            <w:pPr>
              <w:pStyle w:val="23"/>
              <w:spacing w:line="240" w:lineRule="auto"/>
              <w:ind w:firstLine="0"/>
              <w:rPr>
                <w:rFonts w:cs="Arial"/>
                <w:snapToGrid w:val="0"/>
                <w:sz w:val="20"/>
              </w:rPr>
            </w:pPr>
            <w:r>
              <w:rPr>
                <w:rFonts w:cs="Arial"/>
                <w:snapToGrid w:val="0"/>
                <w:sz w:val="20"/>
              </w:rPr>
              <w:t>2.Соблюдается</w:t>
            </w:r>
          </w:p>
          <w:p w14:paraId="639544EF"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3. Не соблюдается.</w:t>
            </w:r>
          </w:p>
          <w:p w14:paraId="70826362" w14:textId="77777777" w:rsidR="001E63EB" w:rsidRPr="00AF4B81" w:rsidRDefault="001E63EB" w:rsidP="001E63EB">
            <w:pPr>
              <w:pStyle w:val="23"/>
              <w:spacing w:line="240" w:lineRule="auto"/>
              <w:ind w:firstLine="0"/>
              <w:rPr>
                <w:rFonts w:cs="Arial"/>
                <w:snapToGrid w:val="0"/>
                <w:sz w:val="20"/>
              </w:rPr>
            </w:pPr>
            <w:r w:rsidRPr="00AF4B81">
              <w:rPr>
                <w:rFonts w:cs="Arial"/>
                <w:snapToGrid w:val="0"/>
                <w:sz w:val="20"/>
              </w:rPr>
              <w:t>Общество применяет процедуры, уставновленныест.77 ФЗ «Об акционерных обществах».</w:t>
            </w:r>
          </w:p>
        </w:tc>
      </w:tr>
    </w:tbl>
    <w:p w14:paraId="023E718B" w14:textId="77777777" w:rsidR="00BE65B6" w:rsidRPr="000D28E9" w:rsidRDefault="00BE65B6" w:rsidP="00BE65B6">
      <w:pPr>
        <w:pStyle w:val="23"/>
        <w:ind w:firstLine="0"/>
        <w:rPr>
          <w:rFonts w:cs="Arial"/>
          <w:sz w:val="24"/>
          <w:szCs w:val="24"/>
        </w:rPr>
      </w:pPr>
    </w:p>
    <w:p w14:paraId="30968191" w14:textId="77777777"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napToGrid w:val="0"/>
          <w:sz w:val="22"/>
          <w:szCs w:val="22"/>
        </w:rPr>
        <w:t>5.</w:t>
      </w:r>
      <w:r w:rsidRPr="00173507">
        <w:rPr>
          <w:rFonts w:ascii="Arial" w:hAnsi="Arial" w:cs="Arial"/>
          <w:b/>
          <w:sz w:val="22"/>
          <w:szCs w:val="22"/>
        </w:rPr>
        <w:t xml:space="preserve"> </w:t>
      </w:r>
      <w:r w:rsidRPr="00173507">
        <w:rPr>
          <w:rFonts w:ascii="Arial" w:hAnsi="Arial" w:cs="Arial"/>
          <w:b/>
          <w:sz w:val="22"/>
          <w:szCs w:val="22"/>
        </w:rPr>
        <w:tab/>
        <w:t>СВЕДЕНИЯ О ПОЛОЖЕНИИ ОБЩЕСТВА В ОТРАСЛИ.</w:t>
      </w:r>
    </w:p>
    <w:p w14:paraId="18F567A1" w14:textId="77777777"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z w:val="22"/>
          <w:szCs w:val="22"/>
        </w:rPr>
        <w:t>ПРИОРИТЕТНЫЕ НАПРАВЛЕНИЯ В ДЕЯТЕЛЬНОСТИ ОБЩЕСТВА.</w:t>
      </w:r>
    </w:p>
    <w:p w14:paraId="19954EB4" w14:textId="77777777" w:rsidR="00BE65B6" w:rsidRPr="00173507" w:rsidRDefault="00BE65B6" w:rsidP="00BE65B6">
      <w:pPr>
        <w:autoSpaceDE w:val="0"/>
        <w:autoSpaceDN w:val="0"/>
        <w:adjustRightInd w:val="0"/>
        <w:jc w:val="center"/>
        <w:rPr>
          <w:rFonts w:ascii="Arial" w:hAnsi="Arial" w:cs="Arial"/>
          <w:b/>
          <w:sz w:val="22"/>
          <w:szCs w:val="22"/>
        </w:rPr>
      </w:pPr>
      <w:r w:rsidRPr="00173507">
        <w:rPr>
          <w:rFonts w:ascii="Arial" w:hAnsi="Arial" w:cs="Arial"/>
          <w:b/>
          <w:sz w:val="22"/>
          <w:szCs w:val="22"/>
        </w:rPr>
        <w:t>ПЕРСПЕКТИВЫ РАЗВИТИЯ ОБЩЕСТВА</w:t>
      </w:r>
    </w:p>
    <w:p w14:paraId="0FF9003F" w14:textId="77777777" w:rsidR="00BE65B6" w:rsidRPr="00173507" w:rsidRDefault="00BE65B6" w:rsidP="00BE65B6">
      <w:pPr>
        <w:pStyle w:val="23"/>
        <w:rPr>
          <w:rFonts w:cs="Arial"/>
          <w:b/>
          <w:sz w:val="22"/>
          <w:szCs w:val="22"/>
        </w:rPr>
      </w:pPr>
    </w:p>
    <w:p w14:paraId="5E8B34D8" w14:textId="77777777" w:rsidR="00BE65B6" w:rsidRPr="00173507" w:rsidRDefault="00BE65B6" w:rsidP="00173507">
      <w:pPr>
        <w:pStyle w:val="23"/>
        <w:spacing w:line="240" w:lineRule="auto"/>
        <w:jc w:val="both"/>
        <w:rPr>
          <w:rFonts w:cs="Arial"/>
          <w:sz w:val="22"/>
          <w:szCs w:val="22"/>
        </w:rPr>
      </w:pPr>
      <w:r w:rsidRPr="00173507">
        <w:rPr>
          <w:rFonts w:cs="Arial"/>
          <w:sz w:val="22"/>
          <w:szCs w:val="22"/>
        </w:rPr>
        <w:t xml:space="preserve">Выставочная деятельность является инструментом макроэкономической и инвестиционной политики.  </w:t>
      </w:r>
    </w:p>
    <w:p w14:paraId="1D773902"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Выставка достижений народного хозяйства (ВДНХ) с 1939 года исторически носит статус Главной выставкой страны. Расположение, транспортное сообщение и развитая инфраструктура делают ВДНХ наиболее удобной площадкой для участников и посетителей крупнейших мероприятий государственного и международного уровня.</w:t>
      </w:r>
    </w:p>
    <w:p w14:paraId="01D2C2D8"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ЭКСПО-кластер ВДНХ неоднократно был признан лучшей </w:t>
      </w:r>
      <w:proofErr w:type="spellStart"/>
      <w:r w:rsidRPr="00173507">
        <w:rPr>
          <w:rFonts w:ascii="Arial" w:hAnsi="Arial" w:cs="Arial"/>
          <w:sz w:val="22"/>
          <w:szCs w:val="22"/>
        </w:rPr>
        <w:t>конгрессно</w:t>
      </w:r>
      <w:proofErr w:type="spellEnd"/>
      <w:r w:rsidRPr="00173507">
        <w:rPr>
          <w:rFonts w:ascii="Arial" w:hAnsi="Arial" w:cs="Arial"/>
          <w:sz w:val="22"/>
          <w:szCs w:val="22"/>
        </w:rPr>
        <w:t>-выставочной площадкой года, но в действующем формате площадей – 40 тыс. кв. м. (экспозиционные площади павильонов № 75 и № 69) для проведения самых масштабных выставок и деловых мероприятий выставочной площади не хватало. Таким образом, назрела необходимость в расширении существующего выставочного пространства.</w:t>
      </w:r>
    </w:p>
    <w:p w14:paraId="0D898607"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В настоящее время реализуется масштабный проект модернизации зоны ВДНХ ЭКСПО, который будет способствовать повышению роли Москвы на мировом </w:t>
      </w:r>
      <w:proofErr w:type="spellStart"/>
      <w:r w:rsidRPr="00173507">
        <w:rPr>
          <w:rFonts w:ascii="Arial" w:hAnsi="Arial" w:cs="Arial"/>
          <w:sz w:val="22"/>
          <w:szCs w:val="22"/>
        </w:rPr>
        <w:t>конгрессно</w:t>
      </w:r>
      <w:proofErr w:type="spellEnd"/>
      <w:r w:rsidRPr="00173507">
        <w:rPr>
          <w:rFonts w:ascii="Arial" w:hAnsi="Arial" w:cs="Arial"/>
          <w:sz w:val="22"/>
          <w:szCs w:val="22"/>
        </w:rPr>
        <w:t>-выставочном рынке.</w:t>
      </w:r>
    </w:p>
    <w:p w14:paraId="6FE77ECD"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Цель проекта - создание на базе павильонов № 69, № 70, № 75 высокотехнологичной многофункциональной площадки международного уровня для проведения мероприятий различного формата.</w:t>
      </w:r>
    </w:p>
    <w:p w14:paraId="1EF88186" w14:textId="57F6EA99"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В рамках реализации проекта предполагается увеличить выставочную площадь с 39 тыс.</w:t>
      </w:r>
      <w:r w:rsidR="00151332">
        <w:rPr>
          <w:rFonts w:ascii="Arial" w:hAnsi="Arial" w:cs="Arial"/>
          <w:sz w:val="22"/>
          <w:szCs w:val="22"/>
        </w:rPr>
        <w:t xml:space="preserve"> </w:t>
      </w:r>
      <w:r w:rsidRPr="00173507">
        <w:rPr>
          <w:rFonts w:ascii="Arial" w:hAnsi="Arial" w:cs="Arial"/>
          <w:sz w:val="22"/>
          <w:szCs w:val="22"/>
        </w:rPr>
        <w:t>кв.</w:t>
      </w:r>
      <w:r w:rsidR="00151332">
        <w:rPr>
          <w:rFonts w:ascii="Arial" w:hAnsi="Arial" w:cs="Arial"/>
          <w:sz w:val="22"/>
          <w:szCs w:val="22"/>
        </w:rPr>
        <w:t xml:space="preserve"> </w:t>
      </w:r>
      <w:r w:rsidRPr="00173507">
        <w:rPr>
          <w:rFonts w:ascii="Arial" w:hAnsi="Arial" w:cs="Arial"/>
          <w:sz w:val="22"/>
          <w:szCs w:val="22"/>
        </w:rPr>
        <w:t>м до 63 тыс.</w:t>
      </w:r>
      <w:r w:rsidR="00151332">
        <w:rPr>
          <w:rFonts w:ascii="Arial" w:hAnsi="Arial" w:cs="Arial"/>
          <w:sz w:val="22"/>
          <w:szCs w:val="22"/>
        </w:rPr>
        <w:t xml:space="preserve"> </w:t>
      </w:r>
      <w:r w:rsidRPr="00173507">
        <w:rPr>
          <w:rFonts w:ascii="Arial" w:hAnsi="Arial" w:cs="Arial"/>
          <w:sz w:val="22"/>
          <w:szCs w:val="22"/>
        </w:rPr>
        <w:t xml:space="preserve">кв. </w:t>
      </w:r>
      <w:r w:rsidR="00151332">
        <w:rPr>
          <w:rFonts w:ascii="Arial" w:hAnsi="Arial" w:cs="Arial"/>
          <w:sz w:val="22"/>
          <w:szCs w:val="22"/>
        </w:rPr>
        <w:t xml:space="preserve">м. </w:t>
      </w:r>
      <w:r w:rsidRPr="00173507">
        <w:rPr>
          <w:rFonts w:ascii="Arial" w:hAnsi="Arial" w:cs="Arial"/>
          <w:sz w:val="22"/>
          <w:szCs w:val="22"/>
        </w:rPr>
        <w:t xml:space="preserve">Увеличение выставочной площади, а также применение новейших пространственных решений, мультимедийных телекоммуникационных, </w:t>
      </w:r>
      <w:r w:rsidRPr="00173507">
        <w:rPr>
          <w:rFonts w:ascii="Arial" w:hAnsi="Arial" w:cs="Arial"/>
          <w:sz w:val="22"/>
          <w:szCs w:val="22"/>
        </w:rPr>
        <w:lastRenderedPageBreak/>
        <w:t xml:space="preserve">ресурсосберегающих технологий и </w:t>
      </w:r>
      <w:proofErr w:type="spellStart"/>
      <w:r w:rsidRPr="00173507">
        <w:rPr>
          <w:rFonts w:ascii="Arial" w:hAnsi="Arial" w:cs="Arial"/>
          <w:sz w:val="22"/>
          <w:szCs w:val="22"/>
        </w:rPr>
        <w:t>экологичных</w:t>
      </w:r>
      <w:proofErr w:type="spellEnd"/>
      <w:r w:rsidRPr="00173507">
        <w:rPr>
          <w:rFonts w:ascii="Arial" w:hAnsi="Arial" w:cs="Arial"/>
          <w:sz w:val="22"/>
          <w:szCs w:val="22"/>
        </w:rPr>
        <w:t xml:space="preserve"> материалов обеспечит возможность проведения более масштабных мероприятий различного уровня, соответствия международным стандартам для проведения мероприятий различного формата, что в свою очередь повысит конкурентоспособность площадки среди имеющихся в настоящее время. </w:t>
      </w:r>
    </w:p>
    <w:p w14:paraId="3E8DBFAE"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Архитектурная концепция нового </w:t>
      </w:r>
      <w:proofErr w:type="spellStart"/>
      <w:r w:rsidRPr="00173507">
        <w:rPr>
          <w:rFonts w:ascii="Arial" w:hAnsi="Arial" w:cs="Arial"/>
          <w:sz w:val="22"/>
          <w:szCs w:val="22"/>
        </w:rPr>
        <w:t>конгрессно</w:t>
      </w:r>
      <w:proofErr w:type="spellEnd"/>
      <w:r w:rsidRPr="00173507">
        <w:rPr>
          <w:rFonts w:ascii="Arial" w:hAnsi="Arial" w:cs="Arial"/>
          <w:sz w:val="22"/>
          <w:szCs w:val="22"/>
        </w:rPr>
        <w:t xml:space="preserve">-выставочного центра ВДНХ ЭКСПО была разработана командой из шести ведущих архитектурных бюро столицы: </w:t>
      </w:r>
      <w:proofErr w:type="spellStart"/>
      <w:r w:rsidRPr="00173507">
        <w:rPr>
          <w:rFonts w:ascii="Arial" w:hAnsi="Arial" w:cs="Arial"/>
          <w:sz w:val="22"/>
          <w:szCs w:val="22"/>
        </w:rPr>
        <w:t>SPEECH</w:t>
      </w:r>
      <w:proofErr w:type="spellEnd"/>
      <w:r w:rsidRPr="00173507">
        <w:rPr>
          <w:rFonts w:ascii="Arial" w:hAnsi="Arial" w:cs="Arial"/>
          <w:sz w:val="22"/>
          <w:szCs w:val="22"/>
        </w:rPr>
        <w:t xml:space="preserve">, </w:t>
      </w:r>
      <w:proofErr w:type="spellStart"/>
      <w:r w:rsidRPr="00173507">
        <w:rPr>
          <w:rFonts w:ascii="Arial" w:hAnsi="Arial" w:cs="Arial"/>
          <w:sz w:val="22"/>
          <w:szCs w:val="22"/>
        </w:rPr>
        <w:t>Asadov</w:t>
      </w:r>
      <w:proofErr w:type="spellEnd"/>
      <w:r w:rsidRPr="00173507">
        <w:rPr>
          <w:rFonts w:ascii="Arial" w:hAnsi="Arial" w:cs="Arial"/>
          <w:sz w:val="22"/>
          <w:szCs w:val="22"/>
        </w:rPr>
        <w:t xml:space="preserve"> </w:t>
      </w:r>
      <w:proofErr w:type="spellStart"/>
      <w:r w:rsidRPr="00173507">
        <w:rPr>
          <w:rFonts w:ascii="Arial" w:hAnsi="Arial" w:cs="Arial"/>
          <w:sz w:val="22"/>
          <w:szCs w:val="22"/>
        </w:rPr>
        <w:t>Architectural</w:t>
      </w:r>
      <w:proofErr w:type="spellEnd"/>
      <w:r w:rsidRPr="00173507">
        <w:rPr>
          <w:rFonts w:ascii="Arial" w:hAnsi="Arial" w:cs="Arial"/>
          <w:sz w:val="22"/>
          <w:szCs w:val="22"/>
        </w:rPr>
        <w:t xml:space="preserve"> </w:t>
      </w:r>
      <w:proofErr w:type="spellStart"/>
      <w:r w:rsidRPr="00173507">
        <w:rPr>
          <w:rFonts w:ascii="Arial" w:hAnsi="Arial" w:cs="Arial"/>
          <w:sz w:val="22"/>
          <w:szCs w:val="22"/>
        </w:rPr>
        <w:t>bureau</w:t>
      </w:r>
      <w:proofErr w:type="spellEnd"/>
      <w:r w:rsidRPr="00173507">
        <w:rPr>
          <w:rFonts w:ascii="Arial" w:hAnsi="Arial" w:cs="Arial"/>
          <w:sz w:val="22"/>
          <w:szCs w:val="22"/>
        </w:rPr>
        <w:t xml:space="preserve">, </w:t>
      </w:r>
      <w:proofErr w:type="spellStart"/>
      <w:r w:rsidRPr="00173507">
        <w:rPr>
          <w:rFonts w:ascii="Arial" w:hAnsi="Arial" w:cs="Arial"/>
          <w:sz w:val="22"/>
          <w:szCs w:val="22"/>
        </w:rPr>
        <w:t>Ginzburg</w:t>
      </w:r>
      <w:proofErr w:type="spellEnd"/>
      <w:r w:rsidRPr="00173507">
        <w:rPr>
          <w:rFonts w:ascii="Arial" w:hAnsi="Arial" w:cs="Arial"/>
          <w:sz w:val="22"/>
          <w:szCs w:val="22"/>
        </w:rPr>
        <w:t xml:space="preserve"> </w:t>
      </w:r>
      <w:proofErr w:type="spellStart"/>
      <w:r w:rsidRPr="00173507">
        <w:rPr>
          <w:rFonts w:ascii="Arial" w:hAnsi="Arial" w:cs="Arial"/>
          <w:sz w:val="22"/>
          <w:szCs w:val="22"/>
        </w:rPr>
        <w:t>Architects</w:t>
      </w:r>
      <w:proofErr w:type="spellEnd"/>
      <w:r w:rsidRPr="00173507">
        <w:rPr>
          <w:rFonts w:ascii="Arial" w:hAnsi="Arial" w:cs="Arial"/>
          <w:sz w:val="22"/>
          <w:szCs w:val="22"/>
        </w:rPr>
        <w:t xml:space="preserve">, </w:t>
      </w:r>
      <w:proofErr w:type="spellStart"/>
      <w:r w:rsidRPr="00173507">
        <w:rPr>
          <w:rFonts w:ascii="Arial" w:hAnsi="Arial" w:cs="Arial"/>
          <w:sz w:val="22"/>
          <w:szCs w:val="22"/>
        </w:rPr>
        <w:t>ub.design</w:t>
      </w:r>
      <w:proofErr w:type="spellEnd"/>
      <w:r w:rsidRPr="00173507">
        <w:rPr>
          <w:rFonts w:ascii="Arial" w:hAnsi="Arial" w:cs="Arial"/>
          <w:sz w:val="22"/>
          <w:szCs w:val="22"/>
        </w:rPr>
        <w:t xml:space="preserve">, Аrch4 и </w:t>
      </w:r>
      <w:proofErr w:type="spellStart"/>
      <w:r w:rsidRPr="00173507">
        <w:rPr>
          <w:rFonts w:ascii="Arial" w:hAnsi="Arial" w:cs="Arial"/>
          <w:sz w:val="22"/>
          <w:szCs w:val="22"/>
        </w:rPr>
        <w:t>Wall</w:t>
      </w:r>
      <w:proofErr w:type="spellEnd"/>
      <w:r w:rsidRPr="00173507">
        <w:rPr>
          <w:rFonts w:ascii="Arial" w:hAnsi="Arial" w:cs="Arial"/>
          <w:sz w:val="22"/>
          <w:szCs w:val="22"/>
        </w:rPr>
        <w:t xml:space="preserve"> во главе с Сергеем </w:t>
      </w:r>
      <w:proofErr w:type="spellStart"/>
      <w:r w:rsidRPr="00173507">
        <w:rPr>
          <w:rFonts w:ascii="Arial" w:hAnsi="Arial" w:cs="Arial"/>
          <w:sz w:val="22"/>
          <w:szCs w:val="22"/>
        </w:rPr>
        <w:t>Чобаном</w:t>
      </w:r>
      <w:proofErr w:type="spellEnd"/>
      <w:r w:rsidRPr="00173507">
        <w:rPr>
          <w:rFonts w:ascii="Arial" w:hAnsi="Arial" w:cs="Arial"/>
          <w:sz w:val="22"/>
          <w:szCs w:val="22"/>
        </w:rPr>
        <w:t>.</w:t>
      </w:r>
    </w:p>
    <w:p w14:paraId="5EFF536C"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Особое внимание уделялось сохранению архитектурного облика Выставки, баланса между историческим наследием и современными потребностями зоны ЭКСПО, технологиям зеленого строительства и стандартам </w:t>
      </w:r>
      <w:proofErr w:type="spellStart"/>
      <w:r w:rsidRPr="00173507">
        <w:rPr>
          <w:rFonts w:ascii="Arial" w:hAnsi="Arial" w:cs="Arial"/>
          <w:sz w:val="22"/>
          <w:szCs w:val="22"/>
        </w:rPr>
        <w:t>GREEN</w:t>
      </w:r>
      <w:proofErr w:type="spellEnd"/>
      <w:r w:rsidRPr="00173507">
        <w:rPr>
          <w:rFonts w:ascii="Arial" w:hAnsi="Arial" w:cs="Arial"/>
          <w:sz w:val="22"/>
          <w:szCs w:val="22"/>
        </w:rPr>
        <w:t xml:space="preserve"> </w:t>
      </w:r>
      <w:proofErr w:type="spellStart"/>
      <w:r w:rsidRPr="00173507">
        <w:rPr>
          <w:rFonts w:ascii="Arial" w:hAnsi="Arial" w:cs="Arial"/>
          <w:sz w:val="22"/>
          <w:szCs w:val="22"/>
        </w:rPr>
        <w:t>ZOOM</w:t>
      </w:r>
      <w:proofErr w:type="spellEnd"/>
      <w:r w:rsidRPr="00173507">
        <w:rPr>
          <w:rFonts w:ascii="Arial" w:hAnsi="Arial" w:cs="Arial"/>
          <w:sz w:val="22"/>
          <w:szCs w:val="22"/>
        </w:rPr>
        <w:t>, использованы новейшие тренды и тенденции зеленой архитектуры, озеленение кровель, энергосберегающие технологии и материалы.</w:t>
      </w:r>
    </w:p>
    <w:p w14:paraId="04302E94"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Новый комплекс ВДНХ ЭКСПО спроектирован с учетом мировых требований к </w:t>
      </w:r>
      <w:proofErr w:type="spellStart"/>
      <w:r w:rsidRPr="00173507">
        <w:rPr>
          <w:rFonts w:ascii="Arial" w:hAnsi="Arial" w:cs="Arial"/>
          <w:sz w:val="22"/>
          <w:szCs w:val="22"/>
        </w:rPr>
        <w:t>конгрессно</w:t>
      </w:r>
      <w:proofErr w:type="spellEnd"/>
      <w:r w:rsidRPr="00173507">
        <w:rPr>
          <w:rFonts w:ascii="Arial" w:hAnsi="Arial" w:cs="Arial"/>
          <w:sz w:val="22"/>
          <w:szCs w:val="22"/>
        </w:rPr>
        <w:t xml:space="preserve">-выставочным площадкам и интеграции в единое архитектурное пространство ВДНХ. </w:t>
      </w:r>
    </w:p>
    <w:p w14:paraId="47779D29"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5 октября 2017 года на ХХ Международной выставке коммерческой недвижимости и инвестиций «</w:t>
      </w:r>
      <w:proofErr w:type="spellStart"/>
      <w:r w:rsidRPr="00173507">
        <w:rPr>
          <w:rFonts w:ascii="Arial" w:hAnsi="Arial" w:cs="Arial"/>
          <w:sz w:val="22"/>
          <w:szCs w:val="22"/>
        </w:rPr>
        <w:t>EXPO</w:t>
      </w:r>
      <w:proofErr w:type="spellEnd"/>
      <w:r w:rsidRPr="00173507">
        <w:rPr>
          <w:rFonts w:ascii="Arial" w:hAnsi="Arial" w:cs="Arial"/>
          <w:sz w:val="22"/>
          <w:szCs w:val="22"/>
        </w:rPr>
        <w:t xml:space="preserve"> </w:t>
      </w:r>
      <w:proofErr w:type="spellStart"/>
      <w:r w:rsidRPr="00173507">
        <w:rPr>
          <w:rFonts w:ascii="Arial" w:hAnsi="Arial" w:cs="Arial"/>
          <w:sz w:val="22"/>
          <w:szCs w:val="22"/>
        </w:rPr>
        <w:t>REAL</w:t>
      </w:r>
      <w:proofErr w:type="spellEnd"/>
      <w:r w:rsidRPr="00173507">
        <w:rPr>
          <w:rFonts w:ascii="Arial" w:hAnsi="Arial" w:cs="Arial"/>
          <w:sz w:val="22"/>
          <w:szCs w:val="22"/>
        </w:rPr>
        <w:t xml:space="preserve"> — 2017» инвестиционный проект был представлен иностранному бизнес-сообществу в Мюнхене.</w:t>
      </w:r>
    </w:p>
    <w:p w14:paraId="52D50CFA" w14:textId="77777777" w:rsidR="00FE5BB4" w:rsidRDefault="00FE5BB4" w:rsidP="00173507">
      <w:pPr>
        <w:ind w:firstLine="720"/>
        <w:jc w:val="both"/>
        <w:rPr>
          <w:rFonts w:ascii="Arial" w:hAnsi="Arial" w:cs="Arial"/>
          <w:b/>
          <w:sz w:val="22"/>
          <w:szCs w:val="22"/>
        </w:rPr>
      </w:pPr>
    </w:p>
    <w:p w14:paraId="1B931448" w14:textId="77777777" w:rsidR="00184FF5" w:rsidRDefault="00184FF5" w:rsidP="00173507">
      <w:pPr>
        <w:ind w:firstLine="720"/>
        <w:jc w:val="both"/>
        <w:rPr>
          <w:rFonts w:ascii="Arial" w:hAnsi="Arial" w:cs="Arial"/>
          <w:b/>
          <w:sz w:val="22"/>
          <w:szCs w:val="22"/>
        </w:rPr>
      </w:pPr>
    </w:p>
    <w:p w14:paraId="525FBFEA" w14:textId="77777777" w:rsidR="00BE65B6" w:rsidRPr="00173507" w:rsidRDefault="00BE65B6" w:rsidP="00173507">
      <w:pPr>
        <w:ind w:firstLine="720"/>
        <w:jc w:val="both"/>
        <w:rPr>
          <w:rFonts w:ascii="Arial" w:hAnsi="Arial" w:cs="Arial"/>
          <w:b/>
          <w:sz w:val="22"/>
          <w:szCs w:val="22"/>
        </w:rPr>
      </w:pPr>
      <w:r w:rsidRPr="00173507">
        <w:rPr>
          <w:rFonts w:ascii="Arial" w:hAnsi="Arial" w:cs="Arial"/>
          <w:b/>
          <w:sz w:val="22"/>
          <w:szCs w:val="22"/>
        </w:rPr>
        <w:t>Общий вид обновленной зоны ЭКСПО</w:t>
      </w:r>
    </w:p>
    <w:p w14:paraId="3E525FD4" w14:textId="77777777" w:rsidR="00BE65B6" w:rsidRPr="001E63EB" w:rsidRDefault="00BE65B6" w:rsidP="00BE65B6">
      <w:pPr>
        <w:jc w:val="both"/>
        <w:rPr>
          <w:rFonts w:ascii="Arial" w:hAnsi="Arial" w:cs="Arial"/>
          <w:sz w:val="24"/>
          <w:szCs w:val="24"/>
        </w:rPr>
      </w:pPr>
      <w:r>
        <w:rPr>
          <w:rFonts w:ascii="Arial" w:hAnsi="Arial" w:cs="Arial"/>
          <w:noProof/>
          <w:sz w:val="24"/>
          <w:szCs w:val="24"/>
        </w:rPr>
        <w:drawing>
          <wp:inline distT="0" distB="0" distL="0" distR="0" wp14:anchorId="32627559" wp14:editId="063CA137">
            <wp:extent cx="5694045" cy="3762375"/>
            <wp:effectExtent l="0" t="0" r="190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5694045" cy="3762375"/>
                    </a:xfrm>
                    <a:prstGeom prst="rect">
                      <a:avLst/>
                    </a:prstGeom>
                    <a:noFill/>
                  </pic:spPr>
                </pic:pic>
              </a:graphicData>
            </a:graphic>
          </wp:inline>
        </w:drawing>
      </w:r>
    </w:p>
    <w:p w14:paraId="79333076" w14:textId="77777777" w:rsidR="00BE65B6" w:rsidRPr="000D28E9" w:rsidRDefault="00BE65B6" w:rsidP="00BE65B6">
      <w:pPr>
        <w:jc w:val="both"/>
        <w:rPr>
          <w:rFonts w:ascii="Arial" w:hAnsi="Arial" w:cs="Arial"/>
          <w:b/>
          <w:sz w:val="24"/>
          <w:szCs w:val="24"/>
        </w:rPr>
      </w:pPr>
    </w:p>
    <w:p w14:paraId="3BD72703"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На месте павильона 69 (павильон № 2 на схеме) планируется построить новый выставочный павильон, который войдет в общий выставочный кластер ВДНХ-ЭКСПО.</w:t>
      </w:r>
    </w:p>
    <w:p w14:paraId="48007994" w14:textId="77777777" w:rsidR="00BE65B6" w:rsidRDefault="00BE65B6" w:rsidP="00BE65B6">
      <w:pPr>
        <w:jc w:val="both"/>
        <w:rPr>
          <w:rFonts w:ascii="Arial" w:hAnsi="Arial" w:cs="Arial"/>
          <w:b/>
          <w:sz w:val="24"/>
          <w:szCs w:val="24"/>
        </w:rPr>
      </w:pPr>
    </w:p>
    <w:p w14:paraId="5544F449" w14:textId="77777777" w:rsidR="00BE65B6" w:rsidRDefault="00BE65B6" w:rsidP="00BE65B6">
      <w:pPr>
        <w:jc w:val="both"/>
        <w:rPr>
          <w:rFonts w:ascii="Arial" w:hAnsi="Arial" w:cs="Arial"/>
          <w:b/>
          <w:sz w:val="24"/>
          <w:szCs w:val="24"/>
        </w:rPr>
      </w:pPr>
      <w:r>
        <w:rPr>
          <w:rFonts w:ascii="Arial" w:hAnsi="Arial" w:cs="Arial"/>
          <w:b/>
          <w:noProof/>
          <w:sz w:val="24"/>
          <w:szCs w:val="24"/>
        </w:rPr>
        <w:lastRenderedPageBreak/>
        <w:drawing>
          <wp:inline distT="0" distB="0" distL="0" distR="0" wp14:anchorId="5F017233" wp14:editId="558709B5">
            <wp:extent cx="5499100" cy="3438525"/>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499100" cy="3438525"/>
                    </a:xfrm>
                    <a:prstGeom prst="rect">
                      <a:avLst/>
                    </a:prstGeom>
                    <a:noFill/>
                  </pic:spPr>
                </pic:pic>
              </a:graphicData>
            </a:graphic>
          </wp:inline>
        </w:drawing>
      </w:r>
    </w:p>
    <w:p w14:paraId="515C8656" w14:textId="77777777" w:rsidR="00BE65B6" w:rsidRDefault="00BE65B6" w:rsidP="00BE65B6">
      <w:pPr>
        <w:jc w:val="both"/>
        <w:rPr>
          <w:rFonts w:ascii="Arial" w:hAnsi="Arial" w:cs="Arial"/>
          <w:b/>
          <w:sz w:val="24"/>
          <w:szCs w:val="24"/>
        </w:rPr>
      </w:pPr>
    </w:p>
    <w:p w14:paraId="659A67B5" w14:textId="3CA784F9"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Новый выставочный Павильон № 2 спроектирован для проведения масштабных мероприятий различных форматов. Единое выставочное пространство без опорных колонн общей площадью более 30 000 кв.</w:t>
      </w:r>
      <w:r w:rsidR="00223CA5">
        <w:rPr>
          <w:rFonts w:ascii="Arial" w:hAnsi="Arial" w:cs="Arial"/>
          <w:sz w:val="22"/>
          <w:szCs w:val="22"/>
        </w:rPr>
        <w:t xml:space="preserve"> </w:t>
      </w:r>
      <w:r w:rsidRPr="00173507">
        <w:rPr>
          <w:rFonts w:ascii="Arial" w:hAnsi="Arial" w:cs="Arial"/>
          <w:sz w:val="22"/>
          <w:szCs w:val="22"/>
        </w:rPr>
        <w:t xml:space="preserve">м и высотой до 13 м будет делиться мобильными перегородками на 4 отдельных зала по 7 500 кв. м. У каждого зала предусмотрено несколько монтажных ворот, примыкающие </w:t>
      </w:r>
      <w:proofErr w:type="spellStart"/>
      <w:r w:rsidRPr="00173507">
        <w:rPr>
          <w:rFonts w:ascii="Arial" w:hAnsi="Arial" w:cs="Arial"/>
          <w:sz w:val="22"/>
          <w:szCs w:val="22"/>
        </w:rPr>
        <w:t>конгрессные</w:t>
      </w:r>
      <w:proofErr w:type="spellEnd"/>
      <w:r w:rsidRPr="00173507">
        <w:rPr>
          <w:rFonts w:ascii="Arial" w:hAnsi="Arial" w:cs="Arial"/>
          <w:sz w:val="22"/>
          <w:szCs w:val="22"/>
        </w:rPr>
        <w:t xml:space="preserve"> площади и отдельные входы.</w:t>
      </w:r>
    </w:p>
    <w:p w14:paraId="6F897C1E"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По итогам реализации данного проекта, будет создана площадка будущего - уникальный </w:t>
      </w:r>
      <w:proofErr w:type="spellStart"/>
      <w:r w:rsidRPr="00173507">
        <w:rPr>
          <w:rFonts w:ascii="Arial" w:hAnsi="Arial" w:cs="Arial"/>
          <w:sz w:val="22"/>
          <w:szCs w:val="22"/>
        </w:rPr>
        <w:t>конгрессно</w:t>
      </w:r>
      <w:proofErr w:type="spellEnd"/>
      <w:r w:rsidRPr="00173507">
        <w:rPr>
          <w:rFonts w:ascii="Arial" w:hAnsi="Arial" w:cs="Arial"/>
          <w:sz w:val="22"/>
          <w:szCs w:val="22"/>
        </w:rPr>
        <w:t>-выставочный комплекс, который по праву займет ключевое место на международной арене.</w:t>
      </w:r>
    </w:p>
    <w:p w14:paraId="086B8449"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Финансирование проекта осуществляется в том числе с привлечением средств инвестора. По итогам открытого конкурса инвестором проекта по развитию ЭКСПО-кластера стало ООО «</w:t>
      </w:r>
      <w:proofErr w:type="spellStart"/>
      <w:r w:rsidRPr="00173507">
        <w:rPr>
          <w:rFonts w:ascii="Arial" w:hAnsi="Arial" w:cs="Arial"/>
          <w:sz w:val="22"/>
          <w:szCs w:val="22"/>
        </w:rPr>
        <w:t>Экострой</w:t>
      </w:r>
      <w:proofErr w:type="spellEnd"/>
      <w:r w:rsidRPr="00173507">
        <w:rPr>
          <w:rFonts w:ascii="Arial" w:hAnsi="Arial" w:cs="Arial"/>
          <w:sz w:val="22"/>
          <w:szCs w:val="22"/>
        </w:rPr>
        <w:t>».</w:t>
      </w:r>
    </w:p>
    <w:p w14:paraId="1FBEA1E3"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Сумма инвестиций составит более 22 млрд рублей.</w:t>
      </w:r>
    </w:p>
    <w:p w14:paraId="6F55523C"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Формирование зоны «ЭКСПО» осуществляется в рамках договора простого товарищества (</w:t>
      </w:r>
      <w:proofErr w:type="spellStart"/>
      <w:r w:rsidRPr="00173507">
        <w:rPr>
          <w:rFonts w:ascii="Arial" w:hAnsi="Arial" w:cs="Arial"/>
          <w:sz w:val="22"/>
          <w:szCs w:val="22"/>
        </w:rPr>
        <w:t>ДПТ</w:t>
      </w:r>
      <w:proofErr w:type="spellEnd"/>
      <w:r w:rsidRPr="00173507">
        <w:rPr>
          <w:rFonts w:ascii="Arial" w:hAnsi="Arial" w:cs="Arial"/>
          <w:sz w:val="22"/>
          <w:szCs w:val="22"/>
        </w:rPr>
        <w:t>), заключенного между следующими участниками:</w:t>
      </w:r>
    </w:p>
    <w:p w14:paraId="3740C0A8" w14:textId="77777777" w:rsidR="00BE65B6" w:rsidRPr="00173507" w:rsidRDefault="00BE65B6" w:rsidP="00173507">
      <w:pPr>
        <w:ind w:firstLine="720"/>
        <w:jc w:val="both"/>
        <w:rPr>
          <w:rFonts w:ascii="Arial" w:hAnsi="Arial" w:cs="Arial"/>
          <w:sz w:val="22"/>
          <w:szCs w:val="22"/>
        </w:rPr>
      </w:pPr>
      <w:r w:rsidRPr="00173507">
        <w:rPr>
          <w:rFonts w:ascii="Arial" w:hAnsi="Arial" w:cs="Arial"/>
          <w:sz w:val="22"/>
          <w:szCs w:val="22"/>
        </w:rPr>
        <w:t xml:space="preserve">- </w:t>
      </w:r>
      <w:r w:rsidR="0026273B">
        <w:rPr>
          <w:rFonts w:ascii="Arial" w:hAnsi="Arial" w:cs="Arial"/>
          <w:sz w:val="22"/>
          <w:szCs w:val="22"/>
        </w:rPr>
        <w:t xml:space="preserve">АО «ВДНХ ЭКСПО» (до приватизации - </w:t>
      </w:r>
      <w:proofErr w:type="spellStart"/>
      <w:r w:rsidRPr="00173507">
        <w:rPr>
          <w:rFonts w:ascii="Arial" w:hAnsi="Arial" w:cs="Arial"/>
          <w:sz w:val="22"/>
          <w:szCs w:val="22"/>
        </w:rPr>
        <w:t>ГУП</w:t>
      </w:r>
      <w:proofErr w:type="spellEnd"/>
      <w:r w:rsidRPr="00173507">
        <w:rPr>
          <w:rFonts w:ascii="Arial" w:hAnsi="Arial" w:cs="Arial"/>
          <w:sz w:val="22"/>
          <w:szCs w:val="22"/>
        </w:rPr>
        <w:t xml:space="preserve"> «</w:t>
      </w:r>
      <w:proofErr w:type="spellStart"/>
      <w:r w:rsidRPr="00173507">
        <w:rPr>
          <w:rFonts w:ascii="Arial" w:hAnsi="Arial" w:cs="Arial"/>
          <w:sz w:val="22"/>
          <w:szCs w:val="22"/>
        </w:rPr>
        <w:t>МЦВДНТ</w:t>
      </w:r>
      <w:proofErr w:type="spellEnd"/>
      <w:r w:rsidRPr="00173507">
        <w:rPr>
          <w:rFonts w:ascii="Arial" w:hAnsi="Arial" w:cs="Arial"/>
          <w:sz w:val="22"/>
          <w:szCs w:val="22"/>
        </w:rPr>
        <w:t xml:space="preserve"> «МОСКВА»</w:t>
      </w:r>
      <w:r w:rsidR="0026273B">
        <w:rPr>
          <w:rFonts w:ascii="Arial" w:hAnsi="Arial" w:cs="Arial"/>
          <w:sz w:val="22"/>
          <w:szCs w:val="22"/>
        </w:rPr>
        <w:t>)</w:t>
      </w:r>
      <w:r w:rsidRPr="00173507">
        <w:rPr>
          <w:rFonts w:ascii="Arial" w:hAnsi="Arial" w:cs="Arial"/>
          <w:sz w:val="22"/>
          <w:szCs w:val="22"/>
        </w:rPr>
        <w:t>;</w:t>
      </w:r>
    </w:p>
    <w:p w14:paraId="4A2BC66C" w14:textId="3DE2298A" w:rsidR="00BE65B6" w:rsidRPr="00173507" w:rsidRDefault="00B93D24" w:rsidP="00173507">
      <w:pPr>
        <w:ind w:firstLine="720"/>
        <w:jc w:val="both"/>
        <w:rPr>
          <w:rFonts w:ascii="Arial" w:hAnsi="Arial" w:cs="Arial"/>
          <w:sz w:val="22"/>
          <w:szCs w:val="22"/>
        </w:rPr>
      </w:pPr>
      <w:r>
        <w:rPr>
          <w:rFonts w:ascii="Arial" w:hAnsi="Arial" w:cs="Arial"/>
          <w:sz w:val="22"/>
          <w:szCs w:val="22"/>
        </w:rPr>
        <w:t xml:space="preserve">- </w:t>
      </w:r>
      <w:proofErr w:type="spellStart"/>
      <w:r w:rsidR="00C82FA5">
        <w:rPr>
          <w:rFonts w:ascii="Arial" w:hAnsi="Arial" w:cs="Arial"/>
          <w:sz w:val="22"/>
          <w:szCs w:val="22"/>
        </w:rPr>
        <w:t>П</w:t>
      </w:r>
      <w:r w:rsidR="00BE65B6" w:rsidRPr="00173507">
        <w:rPr>
          <w:rFonts w:ascii="Arial" w:hAnsi="Arial" w:cs="Arial"/>
          <w:sz w:val="22"/>
          <w:szCs w:val="22"/>
        </w:rPr>
        <w:t>АО</w:t>
      </w:r>
      <w:proofErr w:type="spellEnd"/>
      <w:r w:rsidR="00BE65B6" w:rsidRPr="00173507">
        <w:rPr>
          <w:rFonts w:ascii="Arial" w:hAnsi="Arial" w:cs="Arial"/>
          <w:sz w:val="22"/>
          <w:szCs w:val="22"/>
        </w:rPr>
        <w:t xml:space="preserve"> «</w:t>
      </w:r>
      <w:proofErr w:type="spellStart"/>
      <w:r w:rsidR="00BE65B6" w:rsidRPr="00173507">
        <w:rPr>
          <w:rFonts w:ascii="Arial" w:hAnsi="Arial" w:cs="Arial"/>
          <w:sz w:val="22"/>
          <w:szCs w:val="22"/>
        </w:rPr>
        <w:t>СВК</w:t>
      </w:r>
      <w:proofErr w:type="spellEnd"/>
      <w:r w:rsidR="00BE65B6" w:rsidRPr="00173507">
        <w:rPr>
          <w:rFonts w:ascii="Arial" w:hAnsi="Arial" w:cs="Arial"/>
          <w:sz w:val="22"/>
          <w:szCs w:val="22"/>
        </w:rPr>
        <w:t xml:space="preserve"> ВДНХ»;</w:t>
      </w:r>
    </w:p>
    <w:p w14:paraId="0C67EB77" w14:textId="77777777" w:rsidR="00BE65B6" w:rsidRDefault="00BE65B6" w:rsidP="00173507">
      <w:pPr>
        <w:ind w:firstLine="720"/>
        <w:jc w:val="both"/>
        <w:rPr>
          <w:rFonts w:ascii="Arial" w:hAnsi="Arial" w:cs="Arial"/>
          <w:sz w:val="22"/>
          <w:szCs w:val="22"/>
        </w:rPr>
      </w:pPr>
      <w:r w:rsidRPr="00173507">
        <w:rPr>
          <w:rFonts w:ascii="Arial" w:hAnsi="Arial" w:cs="Arial"/>
          <w:sz w:val="22"/>
          <w:szCs w:val="22"/>
        </w:rPr>
        <w:t>- ООО «</w:t>
      </w:r>
      <w:proofErr w:type="spellStart"/>
      <w:r w:rsidRPr="00173507">
        <w:rPr>
          <w:rFonts w:ascii="Arial" w:hAnsi="Arial" w:cs="Arial"/>
          <w:sz w:val="22"/>
          <w:szCs w:val="22"/>
        </w:rPr>
        <w:t>Экострой</w:t>
      </w:r>
      <w:proofErr w:type="spellEnd"/>
      <w:r w:rsidRPr="00173507">
        <w:rPr>
          <w:rFonts w:ascii="Arial" w:hAnsi="Arial" w:cs="Arial"/>
          <w:sz w:val="22"/>
          <w:szCs w:val="22"/>
        </w:rPr>
        <w:t>».</w:t>
      </w:r>
    </w:p>
    <w:p w14:paraId="09C0D9A0" w14:textId="77777777" w:rsidR="00173507" w:rsidRPr="00173507" w:rsidRDefault="00173507" w:rsidP="00173507">
      <w:pPr>
        <w:jc w:val="both"/>
        <w:rPr>
          <w:rFonts w:ascii="Arial" w:hAnsi="Arial" w:cs="Arial"/>
          <w:sz w:val="22"/>
          <w:szCs w:val="22"/>
        </w:rPr>
      </w:pPr>
    </w:p>
    <w:p w14:paraId="71D3876D" w14:textId="77777777" w:rsidR="0064306F" w:rsidRDefault="00BE65B6" w:rsidP="00173507">
      <w:pPr>
        <w:jc w:val="center"/>
        <w:rPr>
          <w:rFonts w:ascii="Arial" w:hAnsi="Arial" w:cs="Arial"/>
          <w:b/>
          <w:sz w:val="22"/>
          <w:szCs w:val="22"/>
        </w:rPr>
      </w:pPr>
      <w:r w:rsidRPr="00173507">
        <w:rPr>
          <w:rFonts w:ascii="Arial" w:hAnsi="Arial" w:cs="Arial"/>
          <w:b/>
          <w:sz w:val="22"/>
          <w:szCs w:val="22"/>
        </w:rPr>
        <w:t xml:space="preserve">6. ИНФОРМАЦИЯ ОБ ОБЪЕМЕ КАЖДОГО ИЗ ИСПОЛЬЗОВАННЫХ ОБЩЕСТВОМ В </w:t>
      </w:r>
      <w:r w:rsidRPr="0064306F">
        <w:rPr>
          <w:rFonts w:ascii="Arial" w:hAnsi="Arial" w:cs="Arial"/>
          <w:b/>
          <w:sz w:val="22"/>
          <w:szCs w:val="22"/>
        </w:rPr>
        <w:t>20</w:t>
      </w:r>
      <w:r w:rsidR="00551A17" w:rsidRPr="0064306F">
        <w:rPr>
          <w:rFonts w:ascii="Arial" w:hAnsi="Arial" w:cs="Arial"/>
          <w:b/>
          <w:sz w:val="22"/>
          <w:szCs w:val="22"/>
        </w:rPr>
        <w:t>2</w:t>
      </w:r>
      <w:r w:rsidR="0064306F" w:rsidRPr="0064306F">
        <w:rPr>
          <w:rFonts w:ascii="Arial" w:hAnsi="Arial" w:cs="Arial"/>
          <w:b/>
          <w:sz w:val="22"/>
          <w:szCs w:val="22"/>
        </w:rPr>
        <w:t>1</w:t>
      </w:r>
    </w:p>
    <w:p w14:paraId="466974BD" w14:textId="5AFF484C" w:rsidR="00BE65B6" w:rsidRPr="00173507" w:rsidRDefault="00BE65B6" w:rsidP="00173507">
      <w:pPr>
        <w:jc w:val="center"/>
        <w:rPr>
          <w:rFonts w:ascii="Arial" w:hAnsi="Arial" w:cs="Arial"/>
          <w:b/>
          <w:sz w:val="22"/>
          <w:szCs w:val="22"/>
        </w:rPr>
      </w:pPr>
      <w:r w:rsidRPr="00173507">
        <w:rPr>
          <w:rFonts w:ascii="Arial" w:hAnsi="Arial" w:cs="Arial"/>
          <w:b/>
          <w:sz w:val="22"/>
          <w:szCs w:val="22"/>
        </w:rPr>
        <w:t xml:space="preserve"> ОТЧЕТНОМ ГОДУ ЭНЕРГЕТИЧЕСКИХ РЕСУРСОВ (АТОМНАЯ ЭНЕРГИЯ, ТЕПЛОВАЯ ЭНЕРГИЯ, ЭЛЕКТРИЧЕСКАЯ ЭНЕРГИЯ, ЭЛЕКТРОМАГНИТНАЯ ЭНЕРГИЯ, НЕФТЬ, БЕНЗИН АВТОМОБИЛЬНЫЙ, ТОПЛИВО ДИЗЕЛЬНОЕ, МАЗУТ ТОПОЧНЫЙ, ГАЗ ЕСТЕСТВЕННЫЙ (ПРИРОДНЫЙ), УГОЛЬ, ГОРЮЧИЕ СЛАНЦЫ, ТОРФ И ДР.) В НАТУРАЛЬНОМ И ДЕНЕЖНОМ ВЫРАЖЕНИИ</w:t>
      </w:r>
    </w:p>
    <w:p w14:paraId="56B0578B" w14:textId="1773F9EC" w:rsidR="00BE65B6" w:rsidRPr="00173507" w:rsidRDefault="00BE65B6" w:rsidP="006715BA">
      <w:pPr>
        <w:rPr>
          <w:rFonts w:ascii="Arial" w:hAnsi="Arial" w:cs="Arial"/>
          <w:b/>
          <w:sz w:val="22"/>
          <w:szCs w:val="22"/>
        </w:rPr>
      </w:pPr>
    </w:p>
    <w:p w14:paraId="461B4404" w14:textId="71BA6BD5" w:rsidR="00BE65B6" w:rsidRPr="0026273B" w:rsidRDefault="0026273B" w:rsidP="0026273B">
      <w:pPr>
        <w:ind w:firstLine="720"/>
        <w:jc w:val="both"/>
        <w:rPr>
          <w:rFonts w:ascii="Arial" w:hAnsi="Arial" w:cs="Arial"/>
          <w:sz w:val="22"/>
          <w:szCs w:val="22"/>
        </w:rPr>
      </w:pPr>
      <w:r w:rsidRPr="0026273B">
        <w:rPr>
          <w:rFonts w:ascii="Arial" w:hAnsi="Arial" w:cs="Arial"/>
          <w:sz w:val="22"/>
          <w:szCs w:val="22"/>
        </w:rPr>
        <w:t>Потребление</w:t>
      </w:r>
      <w:r w:rsidR="00BE65B6" w:rsidRPr="0026273B">
        <w:rPr>
          <w:rFonts w:ascii="Arial" w:hAnsi="Arial" w:cs="Arial"/>
          <w:sz w:val="22"/>
          <w:szCs w:val="22"/>
        </w:rPr>
        <w:t xml:space="preserve"> </w:t>
      </w:r>
      <w:r w:rsidRPr="0026273B">
        <w:rPr>
          <w:rFonts w:ascii="Arial" w:hAnsi="Arial" w:cs="Arial"/>
          <w:sz w:val="22"/>
          <w:szCs w:val="22"/>
        </w:rPr>
        <w:t>АО «</w:t>
      </w:r>
      <w:proofErr w:type="spellStart"/>
      <w:r w:rsidRPr="0026273B">
        <w:rPr>
          <w:rFonts w:ascii="Arial" w:hAnsi="Arial" w:cs="Arial"/>
          <w:sz w:val="22"/>
          <w:szCs w:val="22"/>
        </w:rPr>
        <w:t>СВК</w:t>
      </w:r>
      <w:proofErr w:type="spellEnd"/>
      <w:r w:rsidRPr="0026273B">
        <w:rPr>
          <w:rFonts w:ascii="Arial" w:hAnsi="Arial" w:cs="Arial"/>
          <w:sz w:val="22"/>
          <w:szCs w:val="22"/>
        </w:rPr>
        <w:t xml:space="preserve"> ВДНХ» </w:t>
      </w:r>
      <w:r w:rsidR="00BE65B6" w:rsidRPr="0026273B">
        <w:rPr>
          <w:rFonts w:ascii="Arial" w:hAnsi="Arial" w:cs="Arial"/>
          <w:sz w:val="22"/>
          <w:szCs w:val="22"/>
        </w:rPr>
        <w:t xml:space="preserve">энергоресурсов </w:t>
      </w:r>
      <w:r w:rsidRPr="0026273B">
        <w:rPr>
          <w:rFonts w:ascii="Arial" w:hAnsi="Arial" w:cs="Arial"/>
          <w:sz w:val="22"/>
          <w:szCs w:val="22"/>
        </w:rPr>
        <w:t>в 20</w:t>
      </w:r>
      <w:r w:rsidR="006715BA">
        <w:rPr>
          <w:rFonts w:ascii="Arial" w:hAnsi="Arial" w:cs="Arial"/>
          <w:sz w:val="22"/>
          <w:szCs w:val="22"/>
        </w:rPr>
        <w:t>21</w:t>
      </w:r>
      <w:r w:rsidRPr="0026273B">
        <w:rPr>
          <w:rFonts w:ascii="Arial" w:hAnsi="Arial" w:cs="Arial"/>
          <w:sz w:val="22"/>
          <w:szCs w:val="22"/>
        </w:rPr>
        <w:t xml:space="preserve"> году не производилось, </w:t>
      </w:r>
      <w:r w:rsidR="00BE65B6" w:rsidRPr="0026273B">
        <w:rPr>
          <w:rFonts w:ascii="Arial" w:hAnsi="Arial" w:cs="Arial"/>
          <w:sz w:val="22"/>
          <w:szCs w:val="22"/>
        </w:rPr>
        <w:t xml:space="preserve">в связи со следующим. </w:t>
      </w:r>
    </w:p>
    <w:p w14:paraId="1F0D2319" w14:textId="77777777" w:rsidR="00BE65B6" w:rsidRPr="0026273B" w:rsidRDefault="00BE65B6" w:rsidP="0026273B">
      <w:pPr>
        <w:pStyle w:val="23"/>
        <w:spacing w:line="240" w:lineRule="auto"/>
        <w:jc w:val="both"/>
        <w:rPr>
          <w:rFonts w:cs="Arial"/>
          <w:sz w:val="22"/>
          <w:szCs w:val="22"/>
        </w:rPr>
      </w:pPr>
      <w:r w:rsidRPr="0026273B">
        <w:rPr>
          <w:rFonts w:cs="Arial"/>
          <w:sz w:val="22"/>
          <w:szCs w:val="22"/>
        </w:rPr>
        <w:t>В отчетном году  Общество работало в условиях Договора простого товарищест</w:t>
      </w:r>
      <w:r w:rsidR="0026273B" w:rsidRPr="0026273B">
        <w:rPr>
          <w:rFonts w:cs="Arial"/>
          <w:sz w:val="22"/>
          <w:szCs w:val="22"/>
        </w:rPr>
        <w:t xml:space="preserve">ва от 27.07.2016г. № 1677/16/АД. </w:t>
      </w:r>
      <w:r w:rsidRPr="0026273B">
        <w:rPr>
          <w:rFonts w:cs="Arial"/>
          <w:sz w:val="22"/>
          <w:szCs w:val="22"/>
        </w:rPr>
        <w:t>Согласно условиям договора и акта внесения вклада</w:t>
      </w:r>
      <w:r w:rsidR="001A04B5">
        <w:rPr>
          <w:rFonts w:cs="Arial"/>
          <w:sz w:val="22"/>
          <w:szCs w:val="22"/>
        </w:rPr>
        <w:t xml:space="preserve">                 </w:t>
      </w:r>
      <w:r w:rsidRPr="0026273B">
        <w:rPr>
          <w:rFonts w:cs="Arial"/>
          <w:sz w:val="22"/>
          <w:szCs w:val="22"/>
        </w:rPr>
        <w:t xml:space="preserve"> </w:t>
      </w:r>
      <w:proofErr w:type="spellStart"/>
      <w:r w:rsidRPr="0026273B">
        <w:rPr>
          <w:rFonts w:cs="Arial"/>
          <w:sz w:val="22"/>
          <w:szCs w:val="22"/>
        </w:rPr>
        <w:t>ПАО</w:t>
      </w:r>
      <w:proofErr w:type="spellEnd"/>
      <w:r w:rsidRPr="0026273B">
        <w:rPr>
          <w:rFonts w:cs="Arial"/>
          <w:sz w:val="22"/>
          <w:szCs w:val="22"/>
        </w:rPr>
        <w:t xml:space="preserve"> «</w:t>
      </w:r>
      <w:proofErr w:type="spellStart"/>
      <w:r w:rsidRPr="0026273B">
        <w:rPr>
          <w:rFonts w:cs="Arial"/>
          <w:sz w:val="22"/>
          <w:szCs w:val="22"/>
        </w:rPr>
        <w:t>СВК</w:t>
      </w:r>
      <w:proofErr w:type="spellEnd"/>
      <w:r w:rsidRPr="0026273B">
        <w:rPr>
          <w:rFonts w:cs="Arial"/>
          <w:sz w:val="22"/>
          <w:szCs w:val="22"/>
        </w:rPr>
        <w:t xml:space="preserve"> ВДНХ» от 27.07.2017, </w:t>
      </w:r>
      <w:r w:rsidR="0026273B" w:rsidRPr="0026273B">
        <w:rPr>
          <w:rFonts w:cs="Arial"/>
          <w:sz w:val="22"/>
          <w:szCs w:val="22"/>
        </w:rPr>
        <w:t xml:space="preserve">в 2018 году </w:t>
      </w:r>
      <w:r w:rsidRPr="0026273B">
        <w:rPr>
          <w:rFonts w:cs="Arial"/>
          <w:sz w:val="22"/>
          <w:szCs w:val="22"/>
        </w:rPr>
        <w:t>Общество передало в качестве вклада в простое товарищество объект недвижимости – здание  69 павильона.</w:t>
      </w:r>
      <w:r w:rsidR="0026273B" w:rsidRPr="0026273B">
        <w:rPr>
          <w:rFonts w:cs="Arial"/>
          <w:sz w:val="22"/>
          <w:szCs w:val="22"/>
        </w:rPr>
        <w:t xml:space="preserve"> Т</w:t>
      </w:r>
      <w:r w:rsidRPr="0026273B">
        <w:rPr>
          <w:rFonts w:cs="Arial"/>
          <w:sz w:val="22"/>
          <w:szCs w:val="22"/>
        </w:rPr>
        <w:t xml:space="preserve">аким образом, внесенное Обществом имущество, которым оно обладало на праве собственности, теперь является общей долевой собственностью всех Товарищей. </w:t>
      </w:r>
    </w:p>
    <w:p w14:paraId="56084129" w14:textId="77777777" w:rsidR="00BE65B6" w:rsidRPr="0026273B" w:rsidRDefault="00BE65B6" w:rsidP="00BE65B6">
      <w:pPr>
        <w:pStyle w:val="23"/>
        <w:spacing w:line="240" w:lineRule="auto"/>
        <w:rPr>
          <w:rFonts w:cs="Arial"/>
          <w:sz w:val="22"/>
          <w:szCs w:val="22"/>
        </w:rPr>
      </w:pPr>
    </w:p>
    <w:p w14:paraId="15B89BE3" w14:textId="77777777" w:rsidR="00BE65B6" w:rsidRPr="0026273B" w:rsidRDefault="00BE65B6" w:rsidP="0026273B">
      <w:pPr>
        <w:pStyle w:val="21"/>
        <w:spacing w:line="240" w:lineRule="auto"/>
        <w:ind w:firstLine="709"/>
        <w:rPr>
          <w:rFonts w:cs="Arial"/>
          <w:sz w:val="22"/>
          <w:szCs w:val="22"/>
        </w:rPr>
      </w:pPr>
      <w:r w:rsidRPr="0026273B">
        <w:rPr>
          <w:rFonts w:cs="Arial"/>
          <w:sz w:val="22"/>
          <w:szCs w:val="22"/>
        </w:rPr>
        <w:lastRenderedPageBreak/>
        <w:t>7. ОПИСАНИЕ ОСНОВНЫХ ФАКТОРОВ РИСКА, СВЯЗАННЫХ С ДЕЯТЕЛЬНОСТЬЮ ОБЩЕСТВА</w:t>
      </w:r>
    </w:p>
    <w:p w14:paraId="66410CB5" w14:textId="77777777" w:rsidR="00BE65B6" w:rsidRPr="0026273B" w:rsidRDefault="00BE65B6" w:rsidP="0026273B">
      <w:pPr>
        <w:pStyle w:val="21"/>
        <w:spacing w:line="240" w:lineRule="auto"/>
        <w:ind w:firstLine="709"/>
        <w:rPr>
          <w:rFonts w:cs="Arial"/>
          <w:b w:val="0"/>
          <w:sz w:val="22"/>
          <w:szCs w:val="22"/>
        </w:rPr>
      </w:pPr>
    </w:p>
    <w:p w14:paraId="68917343" w14:textId="66184EDB" w:rsidR="00353008" w:rsidRPr="00353008" w:rsidRDefault="00353008" w:rsidP="00353008">
      <w:pPr>
        <w:ind w:firstLine="567"/>
        <w:jc w:val="both"/>
        <w:rPr>
          <w:rFonts w:ascii="Arial" w:hAnsi="Arial"/>
          <w:bCs/>
          <w:sz w:val="22"/>
          <w:szCs w:val="22"/>
        </w:rPr>
      </w:pPr>
      <w:r w:rsidRPr="00353008">
        <w:rPr>
          <w:rFonts w:ascii="Arial" w:hAnsi="Arial"/>
          <w:bCs/>
          <w:sz w:val="22"/>
          <w:szCs w:val="22"/>
        </w:rPr>
        <w:t xml:space="preserve">Основными факторами риска для деятельности </w:t>
      </w:r>
      <w:r w:rsidR="005D4957">
        <w:rPr>
          <w:rFonts w:ascii="Arial" w:hAnsi="Arial"/>
          <w:bCs/>
          <w:sz w:val="22"/>
          <w:szCs w:val="22"/>
        </w:rPr>
        <w:t>Общества в 202</w:t>
      </w:r>
      <w:r w:rsidR="006715BA">
        <w:rPr>
          <w:rFonts w:ascii="Arial" w:hAnsi="Arial"/>
          <w:bCs/>
          <w:sz w:val="22"/>
          <w:szCs w:val="22"/>
        </w:rPr>
        <w:t>2</w:t>
      </w:r>
      <w:r w:rsidR="005D4957">
        <w:rPr>
          <w:rFonts w:ascii="Arial" w:hAnsi="Arial"/>
          <w:bCs/>
          <w:sz w:val="22"/>
          <w:szCs w:val="22"/>
        </w:rPr>
        <w:t xml:space="preserve"> году</w:t>
      </w:r>
      <w:r w:rsidRPr="00353008">
        <w:rPr>
          <w:rFonts w:ascii="Arial" w:hAnsi="Arial"/>
          <w:bCs/>
          <w:sz w:val="22"/>
          <w:szCs w:val="22"/>
        </w:rPr>
        <w:t xml:space="preserve"> являются:</w:t>
      </w:r>
    </w:p>
    <w:p w14:paraId="2EFFC6AE" w14:textId="77777777" w:rsidR="00353008" w:rsidRDefault="00353008" w:rsidP="00353008">
      <w:pPr>
        <w:ind w:firstLine="567"/>
        <w:jc w:val="both"/>
        <w:rPr>
          <w:rFonts w:ascii="Arial" w:hAnsi="Arial"/>
          <w:sz w:val="22"/>
          <w:szCs w:val="22"/>
        </w:rPr>
      </w:pPr>
    </w:p>
    <w:p w14:paraId="2575C5EC" w14:textId="77777777" w:rsidR="00353008" w:rsidRPr="00387150" w:rsidRDefault="00353008" w:rsidP="00353008">
      <w:pPr>
        <w:ind w:firstLine="567"/>
        <w:jc w:val="both"/>
        <w:rPr>
          <w:rFonts w:ascii="Arial" w:hAnsi="Arial"/>
          <w:b/>
          <w:sz w:val="22"/>
          <w:szCs w:val="22"/>
        </w:rPr>
      </w:pPr>
      <w:r w:rsidRPr="00387150">
        <w:rPr>
          <w:rFonts w:ascii="Arial" w:hAnsi="Arial"/>
          <w:b/>
          <w:sz w:val="22"/>
          <w:szCs w:val="22"/>
        </w:rPr>
        <w:t>1. </w:t>
      </w:r>
      <w:r w:rsidR="0094512F" w:rsidRPr="00387150">
        <w:rPr>
          <w:rFonts w:ascii="Arial" w:hAnsi="Arial"/>
          <w:b/>
          <w:sz w:val="22"/>
          <w:szCs w:val="22"/>
        </w:rPr>
        <w:t xml:space="preserve">Влияние </w:t>
      </w:r>
      <w:proofErr w:type="spellStart"/>
      <w:r w:rsidR="00387150">
        <w:rPr>
          <w:rFonts w:ascii="Arial" w:hAnsi="Arial"/>
          <w:b/>
          <w:sz w:val="22"/>
          <w:szCs w:val="22"/>
        </w:rPr>
        <w:t>корона</w:t>
      </w:r>
      <w:r w:rsidRPr="00387150">
        <w:rPr>
          <w:rFonts w:ascii="Arial" w:hAnsi="Arial"/>
          <w:b/>
          <w:sz w:val="22"/>
          <w:szCs w:val="22"/>
        </w:rPr>
        <w:t>вирусной</w:t>
      </w:r>
      <w:proofErr w:type="spellEnd"/>
      <w:r w:rsidRPr="00387150">
        <w:rPr>
          <w:rFonts w:ascii="Arial" w:hAnsi="Arial"/>
          <w:b/>
          <w:sz w:val="22"/>
          <w:szCs w:val="22"/>
        </w:rPr>
        <w:t xml:space="preserve"> инфекции</w:t>
      </w:r>
      <w:r w:rsidR="00FE5BB4">
        <w:rPr>
          <w:rFonts w:ascii="Arial" w:hAnsi="Arial"/>
          <w:b/>
          <w:sz w:val="22"/>
          <w:szCs w:val="22"/>
        </w:rPr>
        <w:t xml:space="preserve"> на строительную индустрию</w:t>
      </w:r>
      <w:r w:rsidRPr="00387150">
        <w:rPr>
          <w:rFonts w:ascii="Arial" w:hAnsi="Arial"/>
          <w:b/>
          <w:sz w:val="22"/>
          <w:szCs w:val="22"/>
        </w:rPr>
        <w:t>:</w:t>
      </w:r>
    </w:p>
    <w:p w14:paraId="3236B7DE" w14:textId="77777777" w:rsidR="00353008" w:rsidRDefault="00FE5BB4" w:rsidP="00353008">
      <w:pPr>
        <w:ind w:firstLine="567"/>
        <w:jc w:val="both"/>
        <w:rPr>
          <w:rFonts w:ascii="Arial" w:hAnsi="Arial"/>
          <w:b/>
          <w:sz w:val="22"/>
          <w:szCs w:val="22"/>
        </w:rPr>
      </w:pPr>
      <w:r>
        <w:rPr>
          <w:rFonts w:ascii="Arial" w:hAnsi="Arial"/>
          <w:bCs/>
          <w:sz w:val="22"/>
          <w:szCs w:val="22"/>
        </w:rPr>
        <w:t>У</w:t>
      </w:r>
      <w:r w:rsidRPr="00FE5BB4">
        <w:rPr>
          <w:rFonts w:ascii="Arial" w:hAnsi="Arial"/>
          <w:bCs/>
          <w:sz w:val="22"/>
          <w:szCs w:val="22"/>
        </w:rPr>
        <w:t xml:space="preserve">читывая негативное влияние карантинных мер и отрицательных макроэкономических последствий пандемии, уже в среднесрочной перспективе </w:t>
      </w:r>
      <w:r>
        <w:rPr>
          <w:rFonts w:ascii="Arial" w:hAnsi="Arial"/>
          <w:bCs/>
          <w:sz w:val="22"/>
          <w:szCs w:val="22"/>
        </w:rPr>
        <w:t xml:space="preserve">строительную </w:t>
      </w:r>
      <w:r w:rsidRPr="00FE5BB4">
        <w:rPr>
          <w:rFonts w:ascii="Arial" w:hAnsi="Arial"/>
          <w:bCs/>
          <w:sz w:val="22"/>
          <w:szCs w:val="22"/>
        </w:rPr>
        <w:t xml:space="preserve">индустрию ожидают </w:t>
      </w:r>
      <w:r>
        <w:rPr>
          <w:rFonts w:ascii="Arial" w:hAnsi="Arial"/>
          <w:bCs/>
          <w:sz w:val="22"/>
          <w:szCs w:val="22"/>
        </w:rPr>
        <w:t xml:space="preserve">негативные перспективы. Это связано </w:t>
      </w:r>
      <w:r w:rsidRPr="00FE5BB4">
        <w:rPr>
          <w:rFonts w:ascii="Arial" w:hAnsi="Arial"/>
          <w:bCs/>
          <w:sz w:val="22"/>
          <w:szCs w:val="22"/>
        </w:rPr>
        <w:t xml:space="preserve">с тем, что строительство в России не относится к особо пострадавшим от </w:t>
      </w:r>
      <w:proofErr w:type="spellStart"/>
      <w:r w:rsidRPr="00FE5BB4">
        <w:rPr>
          <w:rFonts w:ascii="Arial" w:hAnsi="Arial"/>
          <w:bCs/>
          <w:sz w:val="22"/>
          <w:szCs w:val="22"/>
        </w:rPr>
        <w:t>коронавируса</w:t>
      </w:r>
      <w:proofErr w:type="spellEnd"/>
      <w:r w:rsidRPr="00FE5BB4">
        <w:rPr>
          <w:rFonts w:ascii="Arial" w:hAnsi="Arial"/>
          <w:bCs/>
          <w:sz w:val="22"/>
          <w:szCs w:val="22"/>
        </w:rPr>
        <w:t xml:space="preserve"> отраслям и на фоне этого не получает прямой поддержки (только косвенную и в основном в сфере жилищного строительства). Однако различные негативные эффекты (физические карантинные ограничения, снижение спроса на фоне падения платежеспособности потенциальных покупателей и роста безработицы, ожидаем</w:t>
      </w:r>
      <w:r w:rsidR="003730BF">
        <w:rPr>
          <w:rFonts w:ascii="Arial" w:hAnsi="Arial"/>
          <w:bCs/>
          <w:sz w:val="22"/>
          <w:szCs w:val="22"/>
        </w:rPr>
        <w:t>ые</w:t>
      </w:r>
      <w:r w:rsidRPr="00FE5BB4">
        <w:rPr>
          <w:rFonts w:ascii="Arial" w:hAnsi="Arial"/>
          <w:bCs/>
          <w:sz w:val="22"/>
          <w:szCs w:val="22"/>
        </w:rPr>
        <w:t xml:space="preserve"> кризисны</w:t>
      </w:r>
      <w:r w:rsidR="003730BF">
        <w:rPr>
          <w:rFonts w:ascii="Arial" w:hAnsi="Arial"/>
          <w:bCs/>
          <w:sz w:val="22"/>
          <w:szCs w:val="22"/>
        </w:rPr>
        <w:t>е явления</w:t>
      </w:r>
      <w:r w:rsidRPr="00FE5BB4">
        <w:rPr>
          <w:rFonts w:ascii="Arial" w:hAnsi="Arial"/>
          <w:bCs/>
          <w:sz w:val="22"/>
          <w:szCs w:val="22"/>
        </w:rPr>
        <w:t xml:space="preserve"> в экономике страны, дефицит бюджетных средств и пр.) создают предпосылки для довольного сильного и главное продолжительного спада строительной отрасли.</w:t>
      </w:r>
    </w:p>
    <w:p w14:paraId="78387DE9" w14:textId="77777777" w:rsidR="00FE5BB4" w:rsidRDefault="00FE5BB4" w:rsidP="00353008">
      <w:pPr>
        <w:ind w:firstLine="567"/>
        <w:jc w:val="both"/>
        <w:rPr>
          <w:rFonts w:ascii="Arial" w:hAnsi="Arial"/>
          <w:b/>
          <w:sz w:val="22"/>
          <w:szCs w:val="22"/>
        </w:rPr>
      </w:pPr>
    </w:p>
    <w:p w14:paraId="2A4351AD" w14:textId="77777777" w:rsidR="00353008" w:rsidRPr="00387150" w:rsidRDefault="00353008" w:rsidP="00353008">
      <w:pPr>
        <w:ind w:firstLine="567"/>
        <w:jc w:val="both"/>
        <w:rPr>
          <w:rFonts w:ascii="Arial" w:hAnsi="Arial"/>
          <w:b/>
          <w:sz w:val="22"/>
          <w:szCs w:val="22"/>
        </w:rPr>
      </w:pPr>
      <w:r w:rsidRPr="00387150">
        <w:rPr>
          <w:rFonts w:ascii="Arial" w:hAnsi="Arial"/>
          <w:b/>
          <w:sz w:val="22"/>
          <w:szCs w:val="22"/>
        </w:rPr>
        <w:t xml:space="preserve">2. Риск </w:t>
      </w:r>
      <w:r w:rsidR="0094512F" w:rsidRPr="00387150">
        <w:rPr>
          <w:rFonts w:ascii="Arial" w:hAnsi="Arial"/>
          <w:b/>
          <w:sz w:val="22"/>
          <w:szCs w:val="22"/>
        </w:rPr>
        <w:t xml:space="preserve">приостановки </w:t>
      </w:r>
      <w:r w:rsidR="00FE5BB4">
        <w:rPr>
          <w:rFonts w:ascii="Arial" w:hAnsi="Arial"/>
          <w:b/>
          <w:sz w:val="22"/>
          <w:szCs w:val="22"/>
        </w:rPr>
        <w:t xml:space="preserve">строительства </w:t>
      </w:r>
      <w:r w:rsidR="0094512F" w:rsidRPr="00387150">
        <w:rPr>
          <w:rFonts w:ascii="Arial" w:hAnsi="Arial"/>
          <w:b/>
          <w:sz w:val="22"/>
          <w:szCs w:val="22"/>
        </w:rPr>
        <w:t>зоны ЭКСПО</w:t>
      </w:r>
      <w:r w:rsidRPr="00387150">
        <w:rPr>
          <w:rFonts w:ascii="Arial" w:hAnsi="Arial"/>
          <w:b/>
          <w:sz w:val="22"/>
          <w:szCs w:val="22"/>
        </w:rPr>
        <w:t>:</w:t>
      </w:r>
    </w:p>
    <w:p w14:paraId="73A12167" w14:textId="43A6AFF8" w:rsidR="00226CAC" w:rsidRDefault="0094512F" w:rsidP="00353008">
      <w:pPr>
        <w:ind w:firstLine="567"/>
        <w:jc w:val="both"/>
        <w:rPr>
          <w:rFonts w:ascii="Arial" w:hAnsi="Arial"/>
          <w:bCs/>
          <w:sz w:val="22"/>
          <w:szCs w:val="22"/>
        </w:rPr>
      </w:pPr>
      <w:r>
        <w:rPr>
          <w:rFonts w:ascii="Arial" w:hAnsi="Arial"/>
          <w:bCs/>
          <w:sz w:val="22"/>
          <w:szCs w:val="22"/>
        </w:rPr>
        <w:t>В связи со сложившейся кризисной ситуации с России и мире в целом, с</w:t>
      </w:r>
      <w:r w:rsidR="00353008" w:rsidRPr="00353008">
        <w:rPr>
          <w:rFonts w:ascii="Arial" w:hAnsi="Arial"/>
          <w:bCs/>
          <w:sz w:val="22"/>
          <w:szCs w:val="22"/>
        </w:rPr>
        <w:t xml:space="preserve">уществует </w:t>
      </w:r>
      <w:r w:rsidR="005D4957">
        <w:rPr>
          <w:rFonts w:ascii="Arial" w:hAnsi="Arial"/>
          <w:bCs/>
          <w:sz w:val="22"/>
          <w:szCs w:val="22"/>
        </w:rPr>
        <w:t>р</w:t>
      </w:r>
      <w:r w:rsidR="00353008" w:rsidRPr="00353008">
        <w:rPr>
          <w:rFonts w:ascii="Arial" w:hAnsi="Arial"/>
          <w:bCs/>
          <w:sz w:val="22"/>
          <w:szCs w:val="22"/>
        </w:rPr>
        <w:t xml:space="preserve">иск </w:t>
      </w:r>
      <w:r w:rsidR="00C70FD2">
        <w:rPr>
          <w:rFonts w:ascii="Arial" w:hAnsi="Arial"/>
          <w:bCs/>
          <w:sz w:val="22"/>
          <w:szCs w:val="22"/>
        </w:rPr>
        <w:t>отставания</w:t>
      </w:r>
      <w:r w:rsidR="00226CAC">
        <w:rPr>
          <w:rFonts w:ascii="Arial" w:hAnsi="Arial"/>
          <w:bCs/>
          <w:sz w:val="22"/>
          <w:szCs w:val="22"/>
        </w:rPr>
        <w:t xml:space="preserve"> выполнения этапов возведения зоны ЭКСПО. </w:t>
      </w:r>
    </w:p>
    <w:p w14:paraId="078B582B" w14:textId="77777777" w:rsidR="001A04B5" w:rsidRDefault="001A04B5" w:rsidP="00353008">
      <w:pPr>
        <w:ind w:firstLine="567"/>
        <w:jc w:val="both"/>
        <w:rPr>
          <w:rFonts w:ascii="Arial" w:hAnsi="Arial"/>
          <w:bCs/>
          <w:sz w:val="22"/>
          <w:szCs w:val="22"/>
        </w:rPr>
      </w:pPr>
    </w:p>
    <w:p w14:paraId="07C224E5" w14:textId="77777777" w:rsidR="005D4957" w:rsidRDefault="005D4957" w:rsidP="0026273B">
      <w:pPr>
        <w:pStyle w:val="23"/>
        <w:spacing w:line="240" w:lineRule="auto"/>
        <w:ind w:firstLine="709"/>
        <w:jc w:val="both"/>
        <w:rPr>
          <w:rFonts w:cs="Arial"/>
          <w:sz w:val="22"/>
          <w:szCs w:val="22"/>
        </w:rPr>
      </w:pPr>
    </w:p>
    <w:p w14:paraId="3E0E0C4E" w14:textId="77777777" w:rsidR="00BE65B6" w:rsidRPr="0026273B" w:rsidRDefault="0053661D" w:rsidP="0026273B">
      <w:pPr>
        <w:pStyle w:val="21"/>
        <w:spacing w:line="240" w:lineRule="auto"/>
        <w:jc w:val="center"/>
        <w:rPr>
          <w:rFonts w:cs="Arial"/>
          <w:sz w:val="22"/>
          <w:szCs w:val="22"/>
        </w:rPr>
      </w:pPr>
      <w:r>
        <w:rPr>
          <w:rFonts w:cs="Arial"/>
          <w:sz w:val="22"/>
          <w:szCs w:val="22"/>
        </w:rPr>
        <w:t xml:space="preserve">8. ОТЧЕТ СОВЕТА ДИРЕКТОРОВ </w:t>
      </w:r>
      <w:r w:rsidR="00BE65B6" w:rsidRPr="005B6EA7">
        <w:rPr>
          <w:rFonts w:cs="Arial"/>
          <w:sz w:val="22"/>
          <w:szCs w:val="22"/>
        </w:rPr>
        <w:t>ОБЩЕСТВА О РЕЗУЛЬТАТАХ РАЗВИТИЯ ОБЩЕСТВА ПО ПРИОРИТЕТНЫМ НАПРАВЛЕНИЯМ ЕГО ДЕЯТЕЛЬНОСТИ</w:t>
      </w:r>
    </w:p>
    <w:p w14:paraId="3BFADF22" w14:textId="77777777" w:rsidR="00BE65B6" w:rsidRPr="0026273B" w:rsidRDefault="00BE65B6" w:rsidP="0026273B">
      <w:pPr>
        <w:pStyle w:val="21"/>
        <w:spacing w:line="240" w:lineRule="auto"/>
        <w:jc w:val="center"/>
        <w:rPr>
          <w:rFonts w:cs="Arial"/>
          <w:sz w:val="22"/>
          <w:szCs w:val="22"/>
        </w:rPr>
      </w:pPr>
    </w:p>
    <w:p w14:paraId="224EEA2E" w14:textId="4D9626A3" w:rsidR="00BE65B6" w:rsidRPr="00A77C92" w:rsidRDefault="00BE65B6" w:rsidP="00A77C92">
      <w:pPr>
        <w:ind w:firstLine="709"/>
        <w:jc w:val="both"/>
        <w:rPr>
          <w:rFonts w:ascii="Arial" w:hAnsi="Arial" w:cs="Arial"/>
          <w:sz w:val="22"/>
          <w:szCs w:val="22"/>
        </w:rPr>
      </w:pPr>
      <w:r w:rsidRPr="00A77C92">
        <w:rPr>
          <w:rFonts w:ascii="Arial" w:hAnsi="Arial" w:cs="Arial"/>
          <w:sz w:val="22"/>
          <w:szCs w:val="22"/>
        </w:rPr>
        <w:t>За от</w:t>
      </w:r>
      <w:r w:rsidR="001A04B5" w:rsidRPr="00A77C92">
        <w:rPr>
          <w:rFonts w:ascii="Arial" w:hAnsi="Arial" w:cs="Arial"/>
          <w:sz w:val="22"/>
          <w:szCs w:val="22"/>
        </w:rPr>
        <w:t xml:space="preserve">четный период Совет директоров </w:t>
      </w:r>
      <w:r w:rsidRPr="00A77C92">
        <w:rPr>
          <w:rFonts w:ascii="Arial" w:hAnsi="Arial" w:cs="Arial"/>
          <w:sz w:val="22"/>
          <w:szCs w:val="22"/>
        </w:rPr>
        <w:t>АО «</w:t>
      </w:r>
      <w:proofErr w:type="spellStart"/>
      <w:r w:rsidRPr="00A77C92">
        <w:rPr>
          <w:rFonts w:ascii="Arial" w:hAnsi="Arial" w:cs="Arial"/>
          <w:sz w:val="22"/>
          <w:szCs w:val="22"/>
        </w:rPr>
        <w:t>СВК</w:t>
      </w:r>
      <w:proofErr w:type="spellEnd"/>
      <w:r w:rsidRPr="00A77C92">
        <w:rPr>
          <w:rFonts w:ascii="Arial" w:hAnsi="Arial" w:cs="Arial"/>
          <w:sz w:val="22"/>
          <w:szCs w:val="22"/>
        </w:rPr>
        <w:t xml:space="preserve"> ВДНХ» заседания проводил по мере возникновения вопросов, связанных с текущей финансово-хозяйственной деятельностью Общества.</w:t>
      </w:r>
    </w:p>
    <w:p w14:paraId="487A9D7C" w14:textId="14551774" w:rsidR="00BE65B6" w:rsidRPr="00412915" w:rsidRDefault="00BE65B6" w:rsidP="00412915">
      <w:pPr>
        <w:ind w:firstLine="709"/>
        <w:jc w:val="both"/>
        <w:rPr>
          <w:rFonts w:ascii="Arial" w:hAnsi="Arial" w:cs="Arial"/>
          <w:sz w:val="22"/>
          <w:szCs w:val="22"/>
        </w:rPr>
      </w:pPr>
      <w:r w:rsidRPr="00412915">
        <w:rPr>
          <w:rFonts w:ascii="Arial" w:hAnsi="Arial" w:cs="Arial"/>
          <w:sz w:val="22"/>
          <w:szCs w:val="22"/>
        </w:rPr>
        <w:t>За от</w:t>
      </w:r>
      <w:r w:rsidR="001A04B5" w:rsidRPr="00412915">
        <w:rPr>
          <w:rFonts w:ascii="Arial" w:hAnsi="Arial" w:cs="Arial"/>
          <w:sz w:val="22"/>
          <w:szCs w:val="22"/>
        </w:rPr>
        <w:t>четный период Совет</w:t>
      </w:r>
      <w:r w:rsidR="007A0015" w:rsidRPr="00412915">
        <w:rPr>
          <w:rFonts w:ascii="Arial" w:hAnsi="Arial" w:cs="Arial"/>
          <w:sz w:val="22"/>
          <w:szCs w:val="22"/>
        </w:rPr>
        <w:t>ом</w:t>
      </w:r>
      <w:r w:rsidR="001A04B5" w:rsidRPr="00412915">
        <w:rPr>
          <w:rFonts w:ascii="Arial" w:hAnsi="Arial" w:cs="Arial"/>
          <w:sz w:val="22"/>
          <w:szCs w:val="22"/>
        </w:rPr>
        <w:t xml:space="preserve"> директоров </w:t>
      </w:r>
      <w:r w:rsidR="007A0015" w:rsidRPr="00412915">
        <w:rPr>
          <w:rFonts w:ascii="Arial" w:hAnsi="Arial" w:cs="Arial"/>
          <w:sz w:val="22"/>
          <w:szCs w:val="22"/>
        </w:rPr>
        <w:t>АО «</w:t>
      </w:r>
      <w:proofErr w:type="spellStart"/>
      <w:r w:rsidR="007A0015" w:rsidRPr="00412915">
        <w:rPr>
          <w:rFonts w:ascii="Arial" w:hAnsi="Arial" w:cs="Arial"/>
          <w:sz w:val="22"/>
          <w:szCs w:val="22"/>
        </w:rPr>
        <w:t>СВК</w:t>
      </w:r>
      <w:proofErr w:type="spellEnd"/>
      <w:r w:rsidR="007A0015" w:rsidRPr="00412915">
        <w:rPr>
          <w:rFonts w:ascii="Arial" w:hAnsi="Arial" w:cs="Arial"/>
          <w:sz w:val="22"/>
          <w:szCs w:val="22"/>
        </w:rPr>
        <w:t xml:space="preserve"> ВДНХ» рассмотрены</w:t>
      </w:r>
      <w:r w:rsidRPr="00412915">
        <w:rPr>
          <w:rFonts w:ascii="Arial" w:hAnsi="Arial" w:cs="Arial"/>
          <w:sz w:val="22"/>
          <w:szCs w:val="22"/>
        </w:rPr>
        <w:t xml:space="preserve"> следующие вопросы:</w:t>
      </w:r>
    </w:p>
    <w:p w14:paraId="0ADC3A57" w14:textId="4012C035" w:rsidR="00762336" w:rsidRPr="00412915" w:rsidRDefault="00762336"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 xml:space="preserve">Об утверждении изменения (корректировки) информации, раскрытой в Годовом отчете </w:t>
      </w:r>
      <w:proofErr w:type="spellStart"/>
      <w:r w:rsidRPr="00412915">
        <w:rPr>
          <w:rFonts w:ascii="Arial" w:hAnsi="Arial" w:cs="Arial"/>
          <w:sz w:val="22"/>
          <w:szCs w:val="22"/>
        </w:rPr>
        <w:t>ПАО</w:t>
      </w:r>
      <w:proofErr w:type="spellEnd"/>
      <w:r w:rsidRPr="00412915">
        <w:rPr>
          <w:rFonts w:ascii="Arial" w:hAnsi="Arial" w:cs="Arial"/>
          <w:sz w:val="22"/>
          <w:szCs w:val="22"/>
        </w:rPr>
        <w:t xml:space="preserve"> «</w:t>
      </w:r>
      <w:proofErr w:type="spellStart"/>
      <w:r w:rsidRPr="00412915">
        <w:rPr>
          <w:rFonts w:ascii="Arial" w:hAnsi="Arial" w:cs="Arial"/>
          <w:sz w:val="22"/>
          <w:szCs w:val="22"/>
        </w:rPr>
        <w:t>СВК</w:t>
      </w:r>
      <w:proofErr w:type="spellEnd"/>
      <w:r w:rsidRPr="00412915">
        <w:rPr>
          <w:rFonts w:ascii="Arial" w:hAnsi="Arial" w:cs="Arial"/>
          <w:sz w:val="22"/>
          <w:szCs w:val="22"/>
        </w:rPr>
        <w:t xml:space="preserve"> ВДНХ» за 2019 год.</w:t>
      </w:r>
    </w:p>
    <w:p w14:paraId="7FF8F413"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включении вопросов в повестку дня годового общего собрания акционеров Общества, проводимого по итогам 2020 года.</w:t>
      </w:r>
    </w:p>
    <w:p w14:paraId="0CB86B33"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 xml:space="preserve">О включении кандидатов в список кандидатур для голосования по выборам в Совет директоров Общества. </w:t>
      </w:r>
    </w:p>
    <w:p w14:paraId="19F54564"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включении кандидатов в список кандидатур для голосования по выборам в ревизионную комиссию Общества.</w:t>
      </w:r>
    </w:p>
    <w:p w14:paraId="7173DA34"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предварительном утверждении годового отчета АО «</w:t>
      </w:r>
      <w:proofErr w:type="spellStart"/>
      <w:r w:rsidRPr="00412915">
        <w:rPr>
          <w:rFonts w:ascii="Arial" w:hAnsi="Arial" w:cs="Arial"/>
          <w:sz w:val="22"/>
          <w:szCs w:val="22"/>
        </w:rPr>
        <w:t>СВК</w:t>
      </w:r>
      <w:proofErr w:type="spellEnd"/>
      <w:r w:rsidRPr="00412915">
        <w:rPr>
          <w:rFonts w:ascii="Arial" w:hAnsi="Arial" w:cs="Arial"/>
          <w:sz w:val="22"/>
          <w:szCs w:val="22"/>
        </w:rPr>
        <w:t xml:space="preserve"> ВДНХ» за 2020 год.</w:t>
      </w:r>
    </w:p>
    <w:p w14:paraId="0486E4AC"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Об определении размера дивидендов, рекомендуемых к выплате по итогам 2020 года.</w:t>
      </w:r>
    </w:p>
    <w:p w14:paraId="45FF3DA0"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созыве годового общего собрания акционеров Общества.</w:t>
      </w:r>
    </w:p>
    <w:p w14:paraId="6BEC043B"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форме проведения годового общего собрания акционеров Общества.</w:t>
      </w:r>
    </w:p>
    <w:p w14:paraId="586B34DB"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дате окончания приема бюллетеней для голосования.</w:t>
      </w:r>
    </w:p>
    <w:p w14:paraId="23D7A547"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почтовом адресе для направления заполненных бюллетеней для голосования.</w:t>
      </w:r>
    </w:p>
    <w:p w14:paraId="22EC67F7"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дате определения даты составления (фиксации) лиц, имеющих право на участие в годовом общем собрании акционеров Общества.</w:t>
      </w:r>
    </w:p>
    <w:p w14:paraId="625D3A08"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Об определении типа (типов) привилегированных акций, владельцы которых обладают правом голоса по вопросам повестки дня годового общего собрания акционеров Общества.</w:t>
      </w:r>
    </w:p>
    <w:p w14:paraId="2D8833CD"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Об утверждении повестки дня годового общего собрания акционеров Общества.</w:t>
      </w:r>
    </w:p>
    <w:p w14:paraId="5D3812B7"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порядке сообщения акционерам о проведении годового общего собрания акционеров Общества.</w:t>
      </w:r>
    </w:p>
    <w:p w14:paraId="4B32EF1D"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перечне информации (материалов), предоставляемой акционерам при подготовке к проведению годового общего собрания акционеров Общества.</w:t>
      </w:r>
    </w:p>
    <w:p w14:paraId="7C0C164E"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 форме и тексте бюллетеней для голосования на годовом общем собрании акционеров Общества.</w:t>
      </w:r>
    </w:p>
    <w:p w14:paraId="5D190627" w14:textId="77777777"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lastRenderedPageBreak/>
        <w:t>Об избрании секретаря годового общего собрания акционеров АО «</w:t>
      </w:r>
      <w:proofErr w:type="spellStart"/>
      <w:r w:rsidRPr="00412915">
        <w:rPr>
          <w:rFonts w:ascii="Arial" w:hAnsi="Arial" w:cs="Arial"/>
          <w:sz w:val="22"/>
          <w:szCs w:val="22"/>
        </w:rPr>
        <w:t>СВК</w:t>
      </w:r>
      <w:proofErr w:type="spellEnd"/>
      <w:r w:rsidRPr="00412915">
        <w:rPr>
          <w:rFonts w:ascii="Arial" w:hAnsi="Arial" w:cs="Arial"/>
          <w:sz w:val="22"/>
          <w:szCs w:val="22"/>
        </w:rPr>
        <w:t xml:space="preserve"> ВДНХ». </w:t>
      </w:r>
    </w:p>
    <w:p w14:paraId="1B184EA1" w14:textId="240DF6A3"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Об избрании председателя Совета директоров Общества.</w:t>
      </w:r>
    </w:p>
    <w:p w14:paraId="16CFF9CC" w14:textId="64F8943C" w:rsidR="007A0015" w:rsidRPr="00412915" w:rsidRDefault="007A00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 xml:space="preserve">Об утверждении </w:t>
      </w:r>
      <w:r w:rsidR="00412915" w:rsidRPr="00412915">
        <w:rPr>
          <w:rFonts w:ascii="Arial" w:hAnsi="Arial" w:cs="Arial"/>
          <w:sz w:val="22"/>
          <w:szCs w:val="22"/>
        </w:rPr>
        <w:t>новой редакции П</w:t>
      </w:r>
      <w:r w:rsidRPr="00412915">
        <w:rPr>
          <w:rFonts w:ascii="Arial" w:hAnsi="Arial" w:cs="Arial"/>
          <w:sz w:val="22"/>
          <w:szCs w:val="22"/>
        </w:rPr>
        <w:t xml:space="preserve">оложения о </w:t>
      </w:r>
      <w:r w:rsidR="00412915" w:rsidRPr="00412915">
        <w:rPr>
          <w:rFonts w:ascii="Arial" w:hAnsi="Arial" w:cs="Arial"/>
          <w:sz w:val="22"/>
          <w:szCs w:val="22"/>
        </w:rPr>
        <w:t>закупках товаров, работ, услуг АО «</w:t>
      </w:r>
      <w:proofErr w:type="spellStart"/>
      <w:r w:rsidR="00412915" w:rsidRPr="00412915">
        <w:rPr>
          <w:rFonts w:ascii="Arial" w:hAnsi="Arial" w:cs="Arial"/>
          <w:sz w:val="22"/>
          <w:szCs w:val="22"/>
        </w:rPr>
        <w:t>СВК</w:t>
      </w:r>
      <w:proofErr w:type="spellEnd"/>
      <w:r w:rsidR="00412915" w:rsidRPr="00412915">
        <w:rPr>
          <w:rFonts w:ascii="Arial" w:hAnsi="Arial" w:cs="Arial"/>
          <w:sz w:val="22"/>
          <w:szCs w:val="22"/>
        </w:rPr>
        <w:t xml:space="preserve"> ВДНХ»</w:t>
      </w:r>
      <w:r w:rsidRPr="00412915">
        <w:rPr>
          <w:rFonts w:ascii="Arial" w:hAnsi="Arial" w:cs="Arial"/>
          <w:sz w:val="22"/>
          <w:szCs w:val="22"/>
        </w:rPr>
        <w:t>.</w:t>
      </w:r>
    </w:p>
    <w:p w14:paraId="2F5BBCD5" w14:textId="17E1C523" w:rsidR="00412915" w:rsidRPr="00412915" w:rsidRDefault="00412915" w:rsidP="00412915">
      <w:pPr>
        <w:pStyle w:val="af0"/>
        <w:numPr>
          <w:ilvl w:val="0"/>
          <w:numId w:val="11"/>
        </w:numPr>
        <w:tabs>
          <w:tab w:val="left" w:pos="1134"/>
        </w:tabs>
        <w:ind w:left="0" w:firstLine="709"/>
        <w:jc w:val="both"/>
        <w:rPr>
          <w:rFonts w:ascii="Arial" w:hAnsi="Arial" w:cs="Arial"/>
          <w:sz w:val="22"/>
          <w:szCs w:val="22"/>
        </w:rPr>
      </w:pPr>
      <w:r w:rsidRPr="00412915">
        <w:rPr>
          <w:rFonts w:ascii="Arial" w:hAnsi="Arial" w:cs="Arial"/>
          <w:sz w:val="22"/>
          <w:szCs w:val="22"/>
        </w:rPr>
        <w:t>Об избрании заместителя председателя совета директоров АО «</w:t>
      </w:r>
      <w:proofErr w:type="spellStart"/>
      <w:r w:rsidRPr="00412915">
        <w:rPr>
          <w:rFonts w:ascii="Arial" w:hAnsi="Arial" w:cs="Arial"/>
          <w:sz w:val="22"/>
          <w:szCs w:val="22"/>
        </w:rPr>
        <w:t>СВК</w:t>
      </w:r>
      <w:proofErr w:type="spellEnd"/>
      <w:r w:rsidRPr="00412915">
        <w:rPr>
          <w:rFonts w:ascii="Arial" w:hAnsi="Arial" w:cs="Arial"/>
          <w:sz w:val="22"/>
          <w:szCs w:val="22"/>
        </w:rPr>
        <w:t xml:space="preserve"> ВДНХ».</w:t>
      </w:r>
    </w:p>
    <w:p w14:paraId="472CE482" w14:textId="77777777" w:rsidR="00A77C92" w:rsidRDefault="00A77C92" w:rsidP="00A77C92">
      <w:pPr>
        <w:pStyle w:val="21"/>
        <w:spacing w:line="240" w:lineRule="auto"/>
        <w:ind w:firstLine="709"/>
        <w:jc w:val="center"/>
        <w:rPr>
          <w:rFonts w:cs="Arial"/>
          <w:sz w:val="22"/>
          <w:szCs w:val="22"/>
        </w:rPr>
      </w:pPr>
    </w:p>
    <w:p w14:paraId="1337CBAA" w14:textId="77777777" w:rsidR="00BE65B6" w:rsidRPr="0026273B" w:rsidRDefault="00BE65B6" w:rsidP="0026273B">
      <w:pPr>
        <w:pStyle w:val="21"/>
        <w:spacing w:line="240" w:lineRule="auto"/>
        <w:jc w:val="center"/>
        <w:rPr>
          <w:rFonts w:cs="Arial"/>
          <w:sz w:val="22"/>
          <w:szCs w:val="22"/>
        </w:rPr>
      </w:pPr>
      <w:r w:rsidRPr="0026273B">
        <w:rPr>
          <w:rFonts w:cs="Arial"/>
          <w:sz w:val="22"/>
          <w:szCs w:val="22"/>
        </w:rPr>
        <w:t>9. ОТЧЕТ О ВЫПЛАТЕ ОБЪЯВЛЕННЫХ (НАЧИСЛЕННЫХ) ДИВИДЕНДОВ ПО РАЗМЕЩЕННЫМ АКЦИЯМ</w:t>
      </w:r>
    </w:p>
    <w:p w14:paraId="5E8CEE2E" w14:textId="77777777" w:rsidR="00BE65B6" w:rsidRPr="0026273B" w:rsidRDefault="00BE65B6" w:rsidP="0026273B">
      <w:pPr>
        <w:pStyle w:val="21"/>
        <w:spacing w:line="240" w:lineRule="auto"/>
        <w:jc w:val="center"/>
        <w:rPr>
          <w:rFonts w:cs="Arial"/>
          <w:sz w:val="22"/>
          <w:szCs w:val="22"/>
        </w:rPr>
      </w:pPr>
    </w:p>
    <w:p w14:paraId="5F9A481B" w14:textId="77777777" w:rsidR="00BE65B6" w:rsidRPr="001A04B5" w:rsidRDefault="00BE65B6" w:rsidP="00CE0A0E">
      <w:pPr>
        <w:pStyle w:val="21"/>
        <w:spacing w:line="240" w:lineRule="auto"/>
        <w:ind w:firstLine="709"/>
        <w:rPr>
          <w:rFonts w:cs="Arial"/>
          <w:b w:val="0"/>
          <w:sz w:val="22"/>
          <w:szCs w:val="22"/>
        </w:rPr>
      </w:pPr>
      <w:r w:rsidRPr="001A04B5">
        <w:rPr>
          <w:rFonts w:cs="Arial"/>
          <w:b w:val="0"/>
          <w:sz w:val="22"/>
          <w:szCs w:val="22"/>
        </w:rPr>
        <w:t xml:space="preserve">Решение о выплате (объявлении) дивидендов принимается Общим собранием акционеров Общества. Указанным решением должны быть определены размер дивидендов по акциям, форма их выплаты. Порядок выплаты дивидендов в </w:t>
      </w:r>
      <w:proofErr w:type="spellStart"/>
      <w:r w:rsidRPr="001A04B5">
        <w:rPr>
          <w:rFonts w:cs="Arial"/>
          <w:b w:val="0"/>
          <w:sz w:val="22"/>
          <w:szCs w:val="22"/>
        </w:rPr>
        <w:t>неденежной</w:t>
      </w:r>
      <w:proofErr w:type="spellEnd"/>
      <w:r w:rsidRPr="001A04B5">
        <w:rPr>
          <w:rFonts w:cs="Arial"/>
          <w:b w:val="0"/>
          <w:sz w:val="22"/>
          <w:szCs w:val="22"/>
        </w:rPr>
        <w:t xml:space="preserve"> форме, дата, на которую определяются лица, имеющие право на получение дивидендов. При этом решение в части установления даты, на которую определяются лица. Имеющие право на получение дивидендов. Принимается только по предложению Совета директоров.</w:t>
      </w:r>
    </w:p>
    <w:p w14:paraId="3CCD1524" w14:textId="30BA9C92" w:rsidR="00BE65B6" w:rsidRPr="0026273B" w:rsidRDefault="00BE65B6" w:rsidP="00CE0A0E">
      <w:pPr>
        <w:pStyle w:val="21"/>
        <w:spacing w:line="240" w:lineRule="auto"/>
        <w:ind w:firstLine="709"/>
        <w:rPr>
          <w:rFonts w:cs="Arial"/>
          <w:b w:val="0"/>
          <w:sz w:val="22"/>
          <w:szCs w:val="22"/>
        </w:rPr>
      </w:pPr>
      <w:r w:rsidRPr="001A04B5">
        <w:rPr>
          <w:rFonts w:cs="Arial"/>
          <w:b w:val="0"/>
          <w:sz w:val="22"/>
          <w:szCs w:val="22"/>
        </w:rPr>
        <w:t xml:space="preserve">По решению годового Общего собрания акционеров от </w:t>
      </w:r>
      <w:r w:rsidR="006715BA">
        <w:rPr>
          <w:rFonts w:cs="Arial"/>
          <w:b w:val="0"/>
          <w:sz w:val="22"/>
          <w:szCs w:val="22"/>
        </w:rPr>
        <w:t>24</w:t>
      </w:r>
      <w:r w:rsidRPr="001A04B5">
        <w:rPr>
          <w:rFonts w:cs="Arial"/>
          <w:b w:val="0"/>
          <w:sz w:val="22"/>
          <w:szCs w:val="22"/>
        </w:rPr>
        <w:t xml:space="preserve"> </w:t>
      </w:r>
      <w:r w:rsidR="006715BA">
        <w:rPr>
          <w:rFonts w:cs="Arial"/>
          <w:b w:val="0"/>
          <w:sz w:val="22"/>
          <w:szCs w:val="22"/>
        </w:rPr>
        <w:t>июня</w:t>
      </w:r>
      <w:r w:rsidRPr="001A04B5">
        <w:rPr>
          <w:rFonts w:cs="Arial"/>
          <w:b w:val="0"/>
          <w:sz w:val="22"/>
          <w:szCs w:val="22"/>
        </w:rPr>
        <w:t xml:space="preserve"> 20</w:t>
      </w:r>
      <w:r w:rsidR="006715BA">
        <w:rPr>
          <w:rFonts w:cs="Arial"/>
          <w:b w:val="0"/>
          <w:sz w:val="22"/>
          <w:szCs w:val="22"/>
        </w:rPr>
        <w:t>21</w:t>
      </w:r>
      <w:r w:rsidRPr="001A04B5">
        <w:rPr>
          <w:rFonts w:cs="Arial"/>
          <w:b w:val="0"/>
          <w:sz w:val="22"/>
          <w:szCs w:val="22"/>
        </w:rPr>
        <w:t xml:space="preserve"> года</w:t>
      </w:r>
      <w:r w:rsidR="00CE0A0E" w:rsidRPr="001A04B5">
        <w:rPr>
          <w:rFonts w:cs="Arial"/>
          <w:b w:val="0"/>
          <w:sz w:val="22"/>
          <w:szCs w:val="22"/>
        </w:rPr>
        <w:t>,</w:t>
      </w:r>
      <w:r w:rsidRPr="001A04B5">
        <w:rPr>
          <w:rFonts w:cs="Arial"/>
          <w:b w:val="0"/>
          <w:sz w:val="22"/>
          <w:szCs w:val="22"/>
        </w:rPr>
        <w:t xml:space="preserve"> фонд дивидендов</w:t>
      </w:r>
      <w:r w:rsidR="006715BA">
        <w:rPr>
          <w:rFonts w:cs="Arial"/>
          <w:b w:val="0"/>
          <w:sz w:val="22"/>
          <w:szCs w:val="22"/>
        </w:rPr>
        <w:t xml:space="preserve"> по итогам работы Общества в 2020</w:t>
      </w:r>
      <w:r w:rsidRPr="001A04B5">
        <w:rPr>
          <w:rFonts w:cs="Arial"/>
          <w:b w:val="0"/>
          <w:sz w:val="22"/>
          <w:szCs w:val="22"/>
        </w:rPr>
        <w:t xml:space="preserve"> году не формировался, выплата дивидендов не производилась. По итогам деятельности </w:t>
      </w:r>
      <w:r w:rsidR="00353008" w:rsidRPr="001A04B5">
        <w:rPr>
          <w:rFonts w:cs="Arial"/>
          <w:b w:val="0"/>
          <w:sz w:val="22"/>
          <w:szCs w:val="22"/>
        </w:rPr>
        <w:t xml:space="preserve">Общества </w:t>
      </w:r>
      <w:r w:rsidRPr="001A04B5">
        <w:rPr>
          <w:rFonts w:cs="Arial"/>
          <w:b w:val="0"/>
          <w:sz w:val="22"/>
          <w:szCs w:val="22"/>
        </w:rPr>
        <w:t>в первом квартале, первом полугодии, а также по итогам деятельности за 9 месяцев 20</w:t>
      </w:r>
      <w:r w:rsidR="006715BA">
        <w:rPr>
          <w:rFonts w:cs="Arial"/>
          <w:b w:val="0"/>
          <w:sz w:val="22"/>
          <w:szCs w:val="22"/>
        </w:rPr>
        <w:t>21</w:t>
      </w:r>
      <w:r w:rsidRPr="001A04B5">
        <w:rPr>
          <w:rFonts w:cs="Arial"/>
          <w:b w:val="0"/>
          <w:sz w:val="22"/>
          <w:szCs w:val="22"/>
        </w:rPr>
        <w:t xml:space="preserve"> года</w:t>
      </w:r>
      <w:r w:rsidR="00353008" w:rsidRPr="001A04B5">
        <w:rPr>
          <w:rFonts w:cs="Arial"/>
          <w:b w:val="0"/>
          <w:sz w:val="22"/>
          <w:szCs w:val="22"/>
        </w:rPr>
        <w:t>,</w:t>
      </w:r>
      <w:r w:rsidRPr="001A04B5">
        <w:rPr>
          <w:rFonts w:cs="Arial"/>
          <w:b w:val="0"/>
          <w:sz w:val="22"/>
          <w:szCs w:val="22"/>
        </w:rPr>
        <w:t xml:space="preserve"> решения о в</w:t>
      </w:r>
      <w:r w:rsidR="00353008" w:rsidRPr="001A04B5">
        <w:rPr>
          <w:rFonts w:cs="Arial"/>
          <w:b w:val="0"/>
          <w:sz w:val="22"/>
          <w:szCs w:val="22"/>
        </w:rPr>
        <w:t>ыплате дивидендов не принималось</w:t>
      </w:r>
      <w:r w:rsidRPr="001A04B5">
        <w:rPr>
          <w:rFonts w:cs="Arial"/>
          <w:b w:val="0"/>
          <w:sz w:val="22"/>
          <w:szCs w:val="22"/>
        </w:rPr>
        <w:t>, дивиденды не начислялись и не выплачивались.</w:t>
      </w:r>
    </w:p>
    <w:p w14:paraId="22B0DE0C" w14:textId="77777777" w:rsidR="00BE65B6" w:rsidRPr="0026273B" w:rsidRDefault="00BE65B6" w:rsidP="00CE0A0E">
      <w:pPr>
        <w:pStyle w:val="21"/>
        <w:spacing w:line="240" w:lineRule="auto"/>
        <w:ind w:firstLine="709"/>
        <w:rPr>
          <w:rFonts w:cs="Arial"/>
          <w:b w:val="0"/>
          <w:sz w:val="22"/>
          <w:szCs w:val="22"/>
        </w:rPr>
      </w:pPr>
    </w:p>
    <w:p w14:paraId="76432F46" w14:textId="77777777" w:rsidR="00BE65B6" w:rsidRPr="0026273B" w:rsidRDefault="00BE65B6" w:rsidP="0026273B">
      <w:pPr>
        <w:pStyle w:val="21"/>
        <w:spacing w:line="240" w:lineRule="auto"/>
        <w:jc w:val="center"/>
        <w:rPr>
          <w:rFonts w:cs="Arial"/>
          <w:sz w:val="22"/>
          <w:szCs w:val="22"/>
        </w:rPr>
      </w:pPr>
      <w:r w:rsidRPr="0026273B">
        <w:rPr>
          <w:rFonts w:cs="Arial"/>
          <w:sz w:val="22"/>
          <w:szCs w:val="22"/>
        </w:rPr>
        <w:t>10.  СВЕДЕНИЯ О  КРУПНЫХ СДЕЛКАХ</w:t>
      </w:r>
    </w:p>
    <w:p w14:paraId="0A79841F" w14:textId="77777777" w:rsidR="00BE65B6" w:rsidRPr="0026273B" w:rsidRDefault="00BE65B6" w:rsidP="0026273B">
      <w:pPr>
        <w:pStyle w:val="21"/>
        <w:spacing w:line="240" w:lineRule="auto"/>
        <w:jc w:val="center"/>
        <w:rPr>
          <w:rFonts w:cs="Arial"/>
          <w:b w:val="0"/>
          <w:sz w:val="22"/>
          <w:szCs w:val="22"/>
        </w:rPr>
      </w:pPr>
    </w:p>
    <w:p w14:paraId="72CE5E1E" w14:textId="77777777" w:rsidR="00BE65B6" w:rsidRPr="0026273B" w:rsidRDefault="00BE65B6" w:rsidP="0026273B">
      <w:pPr>
        <w:pStyle w:val="23"/>
        <w:spacing w:line="240" w:lineRule="auto"/>
        <w:ind w:firstLine="0"/>
        <w:jc w:val="both"/>
        <w:rPr>
          <w:rFonts w:cs="Arial"/>
          <w:b/>
          <w:sz w:val="22"/>
          <w:szCs w:val="22"/>
        </w:rPr>
      </w:pPr>
      <w:r w:rsidRPr="0026273B">
        <w:rPr>
          <w:rFonts w:cs="Arial"/>
          <w:sz w:val="22"/>
          <w:szCs w:val="22"/>
        </w:rPr>
        <w:t xml:space="preserve">             В отчетном году сделок, признаваемых в соответствии с ФЗ «Об акционерных обществах» и Уставом Общества, крупными сделками, а также сделок, на совершение  которых распространяется порядок одобрения крупных сделок, Общество не совершало</w:t>
      </w:r>
      <w:r w:rsidRPr="0026273B">
        <w:rPr>
          <w:rFonts w:cs="Arial"/>
          <w:b/>
          <w:sz w:val="22"/>
          <w:szCs w:val="22"/>
        </w:rPr>
        <w:t>.</w:t>
      </w:r>
    </w:p>
    <w:p w14:paraId="71FDA253" w14:textId="77777777" w:rsidR="00D16A40" w:rsidRPr="0026273B" w:rsidRDefault="004F4264" w:rsidP="0026273B">
      <w:pPr>
        <w:pStyle w:val="23"/>
        <w:tabs>
          <w:tab w:val="left" w:pos="2490"/>
        </w:tabs>
        <w:spacing w:line="240" w:lineRule="auto"/>
        <w:ind w:firstLine="0"/>
        <w:jc w:val="both"/>
        <w:rPr>
          <w:rFonts w:cs="Arial"/>
          <w:b/>
          <w:sz w:val="22"/>
          <w:szCs w:val="22"/>
        </w:rPr>
      </w:pPr>
      <w:r w:rsidRPr="0026273B">
        <w:rPr>
          <w:rFonts w:cs="Arial"/>
          <w:b/>
          <w:sz w:val="22"/>
          <w:szCs w:val="22"/>
        </w:rPr>
        <w:tab/>
      </w:r>
    </w:p>
    <w:p w14:paraId="2A494D0E" w14:textId="77777777" w:rsidR="00BE65B6" w:rsidRPr="0026273B" w:rsidRDefault="00BE65B6" w:rsidP="0026273B">
      <w:pPr>
        <w:pStyle w:val="23"/>
        <w:tabs>
          <w:tab w:val="left" w:pos="2490"/>
        </w:tabs>
        <w:spacing w:line="240" w:lineRule="auto"/>
        <w:ind w:firstLine="0"/>
        <w:jc w:val="center"/>
        <w:rPr>
          <w:rFonts w:cs="Arial"/>
          <w:b/>
          <w:sz w:val="22"/>
          <w:szCs w:val="22"/>
        </w:rPr>
      </w:pPr>
      <w:r w:rsidRPr="0026273B">
        <w:rPr>
          <w:rFonts w:cs="Arial"/>
          <w:b/>
          <w:sz w:val="22"/>
          <w:szCs w:val="22"/>
        </w:rPr>
        <w:t>11.  СВЕДЕНИЯ О СДЕЛКАХ, В СОВЕРШЕНИИ КОТОРЫХ ИМЕЕТСЯ ЗАИНТЕРЕСОВАННОСТЬ</w:t>
      </w:r>
    </w:p>
    <w:p w14:paraId="591DD226" w14:textId="77777777" w:rsidR="00BE65B6" w:rsidRPr="0026273B" w:rsidRDefault="00BE65B6" w:rsidP="0026273B">
      <w:pPr>
        <w:pStyle w:val="23"/>
        <w:spacing w:line="240" w:lineRule="auto"/>
        <w:ind w:firstLine="0"/>
        <w:jc w:val="both"/>
        <w:rPr>
          <w:rFonts w:cs="Arial"/>
          <w:b/>
          <w:sz w:val="22"/>
          <w:szCs w:val="22"/>
        </w:rPr>
      </w:pPr>
    </w:p>
    <w:p w14:paraId="6813E141" w14:textId="77777777" w:rsidR="00BE65B6" w:rsidRPr="00CE0A0E" w:rsidRDefault="00BE65B6" w:rsidP="00CE0A0E">
      <w:pPr>
        <w:pStyle w:val="23"/>
        <w:spacing w:line="240" w:lineRule="auto"/>
        <w:ind w:firstLine="0"/>
        <w:jc w:val="both"/>
        <w:rPr>
          <w:rFonts w:cs="Arial"/>
          <w:sz w:val="22"/>
          <w:szCs w:val="22"/>
        </w:rPr>
      </w:pPr>
      <w:r w:rsidRPr="000D28E9">
        <w:rPr>
          <w:rFonts w:cs="Arial"/>
          <w:b/>
          <w:sz w:val="24"/>
          <w:szCs w:val="24"/>
        </w:rPr>
        <w:tab/>
      </w:r>
      <w:r w:rsidRPr="00CE0A0E">
        <w:rPr>
          <w:rFonts w:cs="Arial"/>
          <w:sz w:val="22"/>
          <w:szCs w:val="22"/>
        </w:rPr>
        <w:t xml:space="preserve"> В отчетном году Обществом не совершались сделки, признаваемые в соответствии с Федеральным законом «Об акционерных обществах» сделками, в совершении которых имелась заинтересованность.</w:t>
      </w:r>
    </w:p>
    <w:p w14:paraId="5DB57891" w14:textId="77777777" w:rsidR="00BE65B6" w:rsidRPr="00CE0A0E" w:rsidRDefault="00BE65B6" w:rsidP="00CE0A0E">
      <w:pPr>
        <w:pStyle w:val="23"/>
        <w:spacing w:line="240" w:lineRule="auto"/>
        <w:ind w:firstLine="0"/>
        <w:jc w:val="both"/>
        <w:rPr>
          <w:rFonts w:cs="Arial"/>
          <w:sz w:val="20"/>
        </w:rPr>
      </w:pPr>
    </w:p>
    <w:p w14:paraId="15DF397B" w14:textId="77777777" w:rsidR="00BE65B6" w:rsidRPr="001A04B5" w:rsidRDefault="00BE65B6" w:rsidP="00CE0A0E">
      <w:pPr>
        <w:pStyle w:val="21"/>
        <w:spacing w:line="240" w:lineRule="auto"/>
        <w:jc w:val="center"/>
        <w:rPr>
          <w:rFonts w:cs="Arial"/>
          <w:sz w:val="22"/>
          <w:szCs w:val="22"/>
        </w:rPr>
      </w:pPr>
      <w:r w:rsidRPr="001A04B5">
        <w:rPr>
          <w:rFonts w:cs="Arial"/>
          <w:sz w:val="22"/>
          <w:szCs w:val="22"/>
        </w:rPr>
        <w:t>1</w:t>
      </w:r>
      <w:r w:rsidR="00D16A40" w:rsidRPr="001A04B5">
        <w:rPr>
          <w:rFonts w:cs="Arial"/>
          <w:sz w:val="22"/>
          <w:szCs w:val="22"/>
        </w:rPr>
        <w:t>2</w:t>
      </w:r>
      <w:r w:rsidRPr="001A04B5">
        <w:rPr>
          <w:rFonts w:cs="Arial"/>
          <w:sz w:val="22"/>
          <w:szCs w:val="22"/>
        </w:rPr>
        <w:t>. ЭКОНОМИЧЕСКОЕ СОСТОЯНИЕ ОБЩЕСТВА.</w:t>
      </w:r>
    </w:p>
    <w:p w14:paraId="2FACDF41" w14:textId="77777777" w:rsidR="00BE65B6" w:rsidRPr="001A04B5" w:rsidRDefault="00BE65B6" w:rsidP="00CE0A0E">
      <w:pPr>
        <w:pStyle w:val="21"/>
        <w:tabs>
          <w:tab w:val="left" w:pos="2360"/>
          <w:tab w:val="center" w:pos="4677"/>
        </w:tabs>
        <w:spacing w:line="240" w:lineRule="auto"/>
        <w:jc w:val="center"/>
        <w:rPr>
          <w:rFonts w:cs="Arial"/>
          <w:sz w:val="22"/>
          <w:szCs w:val="22"/>
        </w:rPr>
      </w:pPr>
      <w:r w:rsidRPr="001A04B5">
        <w:rPr>
          <w:rFonts w:cs="Arial"/>
          <w:sz w:val="22"/>
          <w:szCs w:val="22"/>
        </w:rPr>
        <w:t>РЕЗУЛЬТАТЫ ФИНАНСОВОЙ ДЕЯТЕЛЬНОСТИ</w:t>
      </w:r>
    </w:p>
    <w:p w14:paraId="15FD839A" w14:textId="058C6BCA" w:rsidR="00BE65B6" w:rsidRPr="001A04B5" w:rsidRDefault="00BE65B6" w:rsidP="00CE0A0E">
      <w:pPr>
        <w:pStyle w:val="21"/>
        <w:tabs>
          <w:tab w:val="left" w:pos="2360"/>
          <w:tab w:val="center" w:pos="4677"/>
        </w:tabs>
        <w:spacing w:line="240" w:lineRule="auto"/>
        <w:jc w:val="center"/>
        <w:rPr>
          <w:rFonts w:cs="Arial"/>
          <w:sz w:val="22"/>
          <w:szCs w:val="22"/>
        </w:rPr>
      </w:pPr>
      <w:r w:rsidRPr="001A04B5">
        <w:rPr>
          <w:rFonts w:cs="Arial"/>
          <w:sz w:val="22"/>
          <w:szCs w:val="22"/>
        </w:rPr>
        <w:t xml:space="preserve"> ПО ИТОГАМ 20</w:t>
      </w:r>
      <w:r w:rsidR="006715BA">
        <w:rPr>
          <w:rFonts w:cs="Arial"/>
          <w:sz w:val="22"/>
          <w:szCs w:val="22"/>
        </w:rPr>
        <w:t>21</w:t>
      </w:r>
      <w:r w:rsidRPr="001A04B5">
        <w:rPr>
          <w:rFonts w:cs="Arial"/>
          <w:sz w:val="22"/>
          <w:szCs w:val="22"/>
        </w:rPr>
        <w:t xml:space="preserve"> ГОДА</w:t>
      </w:r>
    </w:p>
    <w:p w14:paraId="39AE6D42" w14:textId="77777777" w:rsidR="00BE65B6" w:rsidRPr="001A04B5" w:rsidRDefault="00BE65B6" w:rsidP="00CE0A0E">
      <w:pPr>
        <w:pStyle w:val="21"/>
        <w:tabs>
          <w:tab w:val="left" w:pos="2360"/>
          <w:tab w:val="center" w:pos="4677"/>
        </w:tabs>
        <w:spacing w:line="240" w:lineRule="auto"/>
        <w:rPr>
          <w:rFonts w:cs="Arial"/>
          <w:b w:val="0"/>
          <w:sz w:val="22"/>
          <w:szCs w:val="22"/>
        </w:rPr>
      </w:pPr>
      <w:r w:rsidRPr="001A04B5">
        <w:rPr>
          <w:rFonts w:cs="Arial"/>
          <w:sz w:val="22"/>
          <w:szCs w:val="22"/>
        </w:rPr>
        <w:t xml:space="preserve">         </w:t>
      </w:r>
      <w:r w:rsidRPr="001A04B5">
        <w:rPr>
          <w:rFonts w:cs="Arial"/>
          <w:b w:val="0"/>
          <w:sz w:val="22"/>
          <w:szCs w:val="22"/>
        </w:rPr>
        <w:t>Финансовое состояние является важнейшей характеристикой деловой активности и надежности Общества. Оно определяется имеющимся в распоряжении Общества имуществом и источниками его финансирования, а также финансовыми результатами деятельности Общества.</w:t>
      </w:r>
    </w:p>
    <w:p w14:paraId="73A24D4C" w14:textId="77777777" w:rsidR="00BE65B6" w:rsidRPr="001A04B5" w:rsidRDefault="00BE65B6" w:rsidP="00CE0A0E">
      <w:pPr>
        <w:pStyle w:val="21"/>
        <w:tabs>
          <w:tab w:val="left" w:pos="2360"/>
          <w:tab w:val="center" w:pos="4677"/>
        </w:tabs>
        <w:spacing w:line="240" w:lineRule="auto"/>
        <w:rPr>
          <w:rFonts w:cs="Arial"/>
          <w:b w:val="0"/>
          <w:sz w:val="20"/>
        </w:rPr>
      </w:pPr>
      <w:r w:rsidRPr="001A04B5">
        <w:rPr>
          <w:rFonts w:cs="Arial"/>
          <w:b w:val="0"/>
          <w:sz w:val="20"/>
        </w:rPr>
        <w:t xml:space="preserve">           Структура баланса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75"/>
        <w:gridCol w:w="1276"/>
        <w:gridCol w:w="1418"/>
        <w:gridCol w:w="1559"/>
      </w:tblGrid>
      <w:tr w:rsidR="00A05500" w:rsidRPr="001A04B5" w14:paraId="5829DB5C"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47C5206"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Наименование статей баланса</w:t>
            </w:r>
          </w:p>
        </w:tc>
        <w:tc>
          <w:tcPr>
            <w:tcW w:w="1275" w:type="dxa"/>
            <w:tcBorders>
              <w:top w:val="single" w:sz="4" w:space="0" w:color="auto"/>
              <w:left w:val="single" w:sz="4" w:space="0" w:color="auto"/>
              <w:bottom w:val="single" w:sz="4" w:space="0" w:color="auto"/>
              <w:right w:val="single" w:sz="4" w:space="0" w:color="auto"/>
            </w:tcBorders>
            <w:hideMark/>
          </w:tcPr>
          <w:p w14:paraId="20637BEF" w14:textId="5B051E3F"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20</w:t>
            </w:r>
            <w:r w:rsidR="003730BF" w:rsidRPr="001A04B5">
              <w:rPr>
                <w:rFonts w:eastAsiaTheme="minorEastAsia" w:cs="Arial"/>
                <w:b w:val="0"/>
                <w:sz w:val="20"/>
              </w:rPr>
              <w:t>2</w:t>
            </w:r>
            <w:r w:rsidR="009A599C">
              <w:rPr>
                <w:rFonts w:eastAsiaTheme="minorEastAsia" w:cs="Arial"/>
                <w:b w:val="0"/>
                <w:sz w:val="20"/>
              </w:rPr>
              <w:t>1</w:t>
            </w:r>
            <w:r w:rsidRPr="001A04B5">
              <w:rPr>
                <w:rFonts w:eastAsiaTheme="minorEastAsia" w:cs="Arial"/>
                <w:b w:val="0"/>
                <w:sz w:val="20"/>
              </w:rPr>
              <w:t xml:space="preserve"> г.</w:t>
            </w:r>
          </w:p>
          <w:p w14:paraId="23964BCE" w14:textId="77777777"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тыс. руб.</w:t>
            </w:r>
          </w:p>
        </w:tc>
        <w:tc>
          <w:tcPr>
            <w:tcW w:w="1276" w:type="dxa"/>
            <w:tcBorders>
              <w:top w:val="single" w:sz="4" w:space="0" w:color="auto"/>
              <w:left w:val="single" w:sz="4" w:space="0" w:color="auto"/>
              <w:bottom w:val="single" w:sz="4" w:space="0" w:color="auto"/>
              <w:right w:val="single" w:sz="4" w:space="0" w:color="auto"/>
            </w:tcBorders>
            <w:hideMark/>
          </w:tcPr>
          <w:p w14:paraId="57E6D85B" w14:textId="706CC892"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20</w:t>
            </w:r>
            <w:r w:rsidR="009A599C">
              <w:rPr>
                <w:rFonts w:eastAsiaTheme="minorEastAsia" w:cs="Arial"/>
                <w:b w:val="0"/>
                <w:sz w:val="20"/>
              </w:rPr>
              <w:t>20</w:t>
            </w:r>
            <w:r w:rsidR="008C6804">
              <w:rPr>
                <w:rFonts w:eastAsiaTheme="minorEastAsia" w:cs="Arial"/>
                <w:b w:val="0"/>
                <w:sz w:val="20"/>
              </w:rPr>
              <w:t xml:space="preserve"> </w:t>
            </w:r>
            <w:r w:rsidRPr="001A04B5">
              <w:rPr>
                <w:rFonts w:eastAsiaTheme="minorEastAsia" w:cs="Arial"/>
                <w:b w:val="0"/>
                <w:sz w:val="20"/>
              </w:rPr>
              <w:t>г.</w:t>
            </w:r>
          </w:p>
          <w:p w14:paraId="4E06EF94" w14:textId="77777777" w:rsidR="00A05500" w:rsidRPr="001A04B5" w:rsidRDefault="00A05500" w:rsidP="00CE0A0E">
            <w:pPr>
              <w:pStyle w:val="21"/>
              <w:tabs>
                <w:tab w:val="left" w:pos="2360"/>
                <w:tab w:val="center" w:pos="4677"/>
              </w:tabs>
              <w:spacing w:line="240" w:lineRule="auto"/>
              <w:jc w:val="center"/>
              <w:rPr>
                <w:rFonts w:eastAsiaTheme="minorEastAsia" w:cs="Arial"/>
                <w:b w:val="0"/>
                <w:sz w:val="20"/>
              </w:rPr>
            </w:pPr>
            <w:r w:rsidRPr="001A04B5">
              <w:rPr>
                <w:rFonts w:eastAsiaTheme="minorEastAsia" w:cs="Arial"/>
                <w:b w:val="0"/>
                <w:sz w:val="20"/>
              </w:rPr>
              <w:t>тыс. руб.</w:t>
            </w:r>
          </w:p>
        </w:tc>
        <w:tc>
          <w:tcPr>
            <w:tcW w:w="1418" w:type="dxa"/>
            <w:tcBorders>
              <w:top w:val="single" w:sz="4" w:space="0" w:color="auto"/>
              <w:left w:val="single" w:sz="4" w:space="0" w:color="auto"/>
              <w:bottom w:val="single" w:sz="4" w:space="0" w:color="auto"/>
              <w:right w:val="single" w:sz="4" w:space="0" w:color="auto"/>
            </w:tcBorders>
            <w:hideMark/>
          </w:tcPr>
          <w:p w14:paraId="7B21D668"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Изменение</w:t>
            </w:r>
          </w:p>
          <w:p w14:paraId="5C2B4539"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тыс. руб.</w:t>
            </w:r>
          </w:p>
        </w:tc>
        <w:tc>
          <w:tcPr>
            <w:tcW w:w="1559" w:type="dxa"/>
            <w:tcBorders>
              <w:top w:val="single" w:sz="4" w:space="0" w:color="auto"/>
              <w:left w:val="single" w:sz="4" w:space="0" w:color="auto"/>
              <w:bottom w:val="single" w:sz="4" w:space="0" w:color="auto"/>
              <w:right w:val="single" w:sz="4" w:space="0" w:color="auto"/>
            </w:tcBorders>
            <w:hideMark/>
          </w:tcPr>
          <w:p w14:paraId="030B75DA"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Изменение</w:t>
            </w:r>
          </w:p>
          <w:p w14:paraId="69B4CD03"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r w:rsidRPr="001A04B5">
              <w:rPr>
                <w:rFonts w:eastAsiaTheme="minorEastAsia" w:cs="Arial"/>
                <w:b w:val="0"/>
                <w:sz w:val="20"/>
              </w:rPr>
              <w:t>%</w:t>
            </w:r>
          </w:p>
        </w:tc>
      </w:tr>
      <w:tr w:rsidR="00A05500" w:rsidRPr="001A04B5" w14:paraId="0723CBA3"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8D13F26" w14:textId="77777777" w:rsidR="00A05500" w:rsidRPr="001A04B5" w:rsidRDefault="00A05500" w:rsidP="00CE0A0E">
            <w:pPr>
              <w:pStyle w:val="21"/>
              <w:tabs>
                <w:tab w:val="left" w:pos="2360"/>
                <w:tab w:val="center" w:pos="4677"/>
              </w:tabs>
              <w:spacing w:line="240" w:lineRule="auto"/>
              <w:rPr>
                <w:rFonts w:cs="Arial"/>
                <w:sz w:val="20"/>
              </w:rPr>
            </w:pPr>
            <w:r w:rsidRPr="001A04B5">
              <w:rPr>
                <w:rFonts w:cs="Arial"/>
                <w:sz w:val="20"/>
              </w:rPr>
              <w:t>Актив</w:t>
            </w:r>
          </w:p>
          <w:p w14:paraId="6E706FC4"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lang w:val="en-US"/>
              </w:rPr>
              <w:t>I</w:t>
            </w:r>
            <w:r w:rsidRPr="001A04B5">
              <w:rPr>
                <w:rFonts w:cs="Arial"/>
                <w:b w:val="0"/>
                <w:sz w:val="20"/>
              </w:rPr>
              <w:t xml:space="preserve">. </w:t>
            </w:r>
            <w:proofErr w:type="spellStart"/>
            <w:r w:rsidRPr="001A04B5">
              <w:rPr>
                <w:rFonts w:cs="Arial"/>
                <w:b w:val="0"/>
                <w:sz w:val="20"/>
              </w:rPr>
              <w:t>Внеоборотные</w:t>
            </w:r>
            <w:proofErr w:type="spellEnd"/>
            <w:r w:rsidRPr="001A04B5">
              <w:rPr>
                <w:rFonts w:cs="Arial"/>
                <w:b w:val="0"/>
                <w:sz w:val="20"/>
              </w:rPr>
              <w:t xml:space="preserve"> активы</w:t>
            </w:r>
          </w:p>
        </w:tc>
        <w:tc>
          <w:tcPr>
            <w:tcW w:w="1275" w:type="dxa"/>
            <w:tcBorders>
              <w:top w:val="single" w:sz="4" w:space="0" w:color="auto"/>
              <w:left w:val="single" w:sz="4" w:space="0" w:color="auto"/>
              <w:bottom w:val="single" w:sz="4" w:space="0" w:color="auto"/>
              <w:right w:val="single" w:sz="4" w:space="0" w:color="auto"/>
            </w:tcBorders>
          </w:tcPr>
          <w:p w14:paraId="6A7C9FAC"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4A0671DC"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744ADFBB"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77760ED4" w14:textId="77777777" w:rsidR="00A05500" w:rsidRPr="001A04B5" w:rsidRDefault="00A05500" w:rsidP="00CE0A0E">
            <w:pPr>
              <w:pStyle w:val="21"/>
              <w:tabs>
                <w:tab w:val="left" w:pos="2360"/>
                <w:tab w:val="center" w:pos="4677"/>
              </w:tabs>
              <w:spacing w:line="240" w:lineRule="auto"/>
              <w:rPr>
                <w:rFonts w:eastAsiaTheme="minorEastAsia" w:cs="Arial"/>
                <w:b w:val="0"/>
                <w:sz w:val="20"/>
              </w:rPr>
            </w:pPr>
          </w:p>
        </w:tc>
      </w:tr>
      <w:tr w:rsidR="00A05500" w:rsidRPr="001A04B5" w14:paraId="0A840FEE"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347DFFF"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Нематериальные активы</w:t>
            </w:r>
          </w:p>
        </w:tc>
        <w:tc>
          <w:tcPr>
            <w:tcW w:w="1275" w:type="dxa"/>
            <w:tcBorders>
              <w:top w:val="single" w:sz="4" w:space="0" w:color="auto"/>
              <w:left w:val="single" w:sz="4" w:space="0" w:color="auto"/>
              <w:bottom w:val="single" w:sz="4" w:space="0" w:color="auto"/>
              <w:right w:val="single" w:sz="4" w:space="0" w:color="auto"/>
            </w:tcBorders>
            <w:hideMark/>
          </w:tcPr>
          <w:p w14:paraId="7768DA74"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C91836A"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456B39DF"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D97FAFA" w14:textId="77777777" w:rsidR="00A05500" w:rsidRPr="001A04B5" w:rsidRDefault="00A05500"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w:t>
            </w:r>
          </w:p>
        </w:tc>
      </w:tr>
      <w:tr w:rsidR="00A05500" w:rsidRPr="001A04B5" w14:paraId="0A6D1424"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763DF67" w14:textId="77777777" w:rsidR="00A05500" w:rsidRPr="001A04B5" w:rsidRDefault="00A05500" w:rsidP="00CE0A0E">
            <w:pPr>
              <w:pStyle w:val="21"/>
              <w:tabs>
                <w:tab w:val="left" w:pos="2360"/>
                <w:tab w:val="center" w:pos="4677"/>
              </w:tabs>
              <w:spacing w:line="240" w:lineRule="auto"/>
              <w:rPr>
                <w:rFonts w:cs="Arial"/>
                <w:b w:val="0"/>
                <w:sz w:val="20"/>
              </w:rPr>
            </w:pPr>
            <w:r w:rsidRPr="001A04B5">
              <w:rPr>
                <w:rFonts w:cs="Arial"/>
                <w:b w:val="0"/>
                <w:sz w:val="20"/>
              </w:rPr>
              <w:t>Основные средства</w:t>
            </w:r>
          </w:p>
        </w:tc>
        <w:tc>
          <w:tcPr>
            <w:tcW w:w="1275" w:type="dxa"/>
            <w:tcBorders>
              <w:top w:val="single" w:sz="4" w:space="0" w:color="auto"/>
              <w:left w:val="single" w:sz="4" w:space="0" w:color="auto"/>
              <w:bottom w:val="single" w:sz="4" w:space="0" w:color="auto"/>
              <w:right w:val="single" w:sz="4" w:space="0" w:color="auto"/>
            </w:tcBorders>
            <w:hideMark/>
          </w:tcPr>
          <w:p w14:paraId="1D7E1FE7" w14:textId="2B411EF7" w:rsidR="00A05500" w:rsidRPr="001A04B5" w:rsidRDefault="007F4A6D" w:rsidP="00CE0A0E">
            <w:pPr>
              <w:pStyle w:val="21"/>
              <w:tabs>
                <w:tab w:val="left" w:pos="2360"/>
                <w:tab w:val="center" w:pos="4677"/>
              </w:tabs>
              <w:spacing w:line="240" w:lineRule="auto"/>
              <w:jc w:val="right"/>
              <w:rPr>
                <w:rFonts w:eastAsiaTheme="minorEastAsia" w:cs="Arial"/>
                <w:b w:val="0"/>
                <w:sz w:val="20"/>
              </w:rPr>
            </w:pPr>
            <w:r w:rsidRPr="001A04B5">
              <w:rPr>
                <w:rFonts w:eastAsiaTheme="minorEastAsia" w:cs="Arial"/>
                <w:b w:val="0"/>
                <w:sz w:val="20"/>
              </w:rPr>
              <w:t>1</w:t>
            </w:r>
            <w:r w:rsidR="008C6804">
              <w:rPr>
                <w:rFonts w:eastAsiaTheme="minorEastAsia" w:cs="Arial"/>
                <w:b w:val="0"/>
                <w:sz w:val="20"/>
              </w:rPr>
              <w:t xml:space="preserve"> </w:t>
            </w:r>
            <w:r w:rsidRPr="001A04B5">
              <w:rPr>
                <w:rFonts w:eastAsiaTheme="minorEastAsia" w:cs="Arial"/>
                <w:b w:val="0"/>
                <w:sz w:val="20"/>
              </w:rPr>
              <w:t>728</w:t>
            </w:r>
          </w:p>
        </w:tc>
        <w:tc>
          <w:tcPr>
            <w:tcW w:w="1276" w:type="dxa"/>
            <w:tcBorders>
              <w:top w:val="single" w:sz="4" w:space="0" w:color="auto"/>
              <w:left w:val="single" w:sz="4" w:space="0" w:color="auto"/>
              <w:bottom w:val="single" w:sz="4" w:space="0" w:color="auto"/>
              <w:right w:val="single" w:sz="4" w:space="0" w:color="auto"/>
            </w:tcBorders>
            <w:hideMark/>
          </w:tcPr>
          <w:p w14:paraId="0A9A9E37" w14:textId="18576C66" w:rsidR="00A05500" w:rsidRPr="001A04B5" w:rsidRDefault="009A599C" w:rsidP="00CE0A0E">
            <w:pPr>
              <w:pStyle w:val="21"/>
              <w:tabs>
                <w:tab w:val="left" w:pos="2360"/>
                <w:tab w:val="center" w:pos="4677"/>
              </w:tabs>
              <w:spacing w:line="240" w:lineRule="auto"/>
              <w:jc w:val="right"/>
              <w:rPr>
                <w:rFonts w:eastAsiaTheme="minorEastAsia" w:cs="Arial"/>
                <w:b w:val="0"/>
                <w:sz w:val="20"/>
              </w:rPr>
            </w:pPr>
            <w:r>
              <w:rPr>
                <w:rFonts w:eastAsiaTheme="minorEastAsia" w:cs="Arial"/>
                <w:b w:val="0"/>
                <w:sz w:val="20"/>
              </w:rPr>
              <w:t>1728</w:t>
            </w:r>
            <w:r w:rsidR="00A05500" w:rsidRPr="001A04B5">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68B4476B" w14:textId="6CE63322" w:rsidR="00A05500" w:rsidRPr="001A04B5"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hideMark/>
          </w:tcPr>
          <w:p w14:paraId="6724D0D9" w14:textId="1FFD8FAE" w:rsidR="00A05500" w:rsidRPr="001A04B5" w:rsidRDefault="009A599C" w:rsidP="00CE0A0E">
            <w:pPr>
              <w:pStyle w:val="21"/>
              <w:tabs>
                <w:tab w:val="left" w:pos="2360"/>
                <w:tab w:val="center" w:pos="4677"/>
              </w:tabs>
              <w:spacing w:line="240" w:lineRule="auto"/>
              <w:jc w:val="right"/>
              <w:rPr>
                <w:rFonts w:eastAsiaTheme="minorEastAsia" w:cs="Arial"/>
                <w:b w:val="0"/>
                <w:sz w:val="20"/>
              </w:rPr>
            </w:pPr>
            <w:r>
              <w:rPr>
                <w:rFonts w:eastAsiaTheme="minorEastAsia" w:cs="Arial"/>
                <w:b w:val="0"/>
                <w:sz w:val="20"/>
              </w:rPr>
              <w:t>-</w:t>
            </w:r>
          </w:p>
        </w:tc>
      </w:tr>
      <w:tr w:rsidR="00A05500" w:rsidRPr="0064306F" w14:paraId="26456446"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5AA4D7F"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Долгосрочные финансовые вложения</w:t>
            </w:r>
          </w:p>
        </w:tc>
        <w:tc>
          <w:tcPr>
            <w:tcW w:w="1275" w:type="dxa"/>
            <w:tcBorders>
              <w:top w:val="single" w:sz="4" w:space="0" w:color="auto"/>
              <w:left w:val="single" w:sz="4" w:space="0" w:color="auto"/>
              <w:bottom w:val="single" w:sz="4" w:space="0" w:color="auto"/>
              <w:right w:val="single" w:sz="4" w:space="0" w:color="auto"/>
            </w:tcBorders>
            <w:hideMark/>
          </w:tcPr>
          <w:p w14:paraId="416BBF41" w14:textId="080882A8" w:rsidR="00A05500" w:rsidRPr="0064306F" w:rsidRDefault="00D062B9"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36439</w:t>
            </w:r>
          </w:p>
        </w:tc>
        <w:tc>
          <w:tcPr>
            <w:tcW w:w="1276" w:type="dxa"/>
            <w:tcBorders>
              <w:top w:val="single" w:sz="4" w:space="0" w:color="auto"/>
              <w:left w:val="single" w:sz="4" w:space="0" w:color="auto"/>
              <w:bottom w:val="single" w:sz="4" w:space="0" w:color="auto"/>
              <w:right w:val="single" w:sz="4" w:space="0" w:color="auto"/>
            </w:tcBorders>
            <w:hideMark/>
          </w:tcPr>
          <w:p w14:paraId="5D94EA57" w14:textId="3D576EF1" w:rsidR="00A05500" w:rsidRPr="0064306F" w:rsidRDefault="009A599C"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109263</w:t>
            </w:r>
          </w:p>
        </w:tc>
        <w:tc>
          <w:tcPr>
            <w:tcW w:w="1418" w:type="dxa"/>
            <w:tcBorders>
              <w:top w:val="single" w:sz="4" w:space="0" w:color="auto"/>
              <w:left w:val="single" w:sz="4" w:space="0" w:color="auto"/>
              <w:bottom w:val="single" w:sz="4" w:space="0" w:color="auto"/>
              <w:right w:val="single" w:sz="4" w:space="0" w:color="auto"/>
            </w:tcBorders>
            <w:hideMark/>
          </w:tcPr>
          <w:p w14:paraId="34EF019E" w14:textId="40E77D98" w:rsidR="00A05500" w:rsidRPr="0064306F" w:rsidRDefault="00C248AE"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D062B9" w:rsidRPr="0064306F">
              <w:rPr>
                <w:rFonts w:eastAsiaTheme="minorEastAsia" w:cs="Arial"/>
                <w:b w:val="0"/>
                <w:sz w:val="20"/>
              </w:rPr>
              <w:t>72824</w:t>
            </w:r>
          </w:p>
        </w:tc>
        <w:tc>
          <w:tcPr>
            <w:tcW w:w="1559" w:type="dxa"/>
            <w:tcBorders>
              <w:top w:val="single" w:sz="4" w:space="0" w:color="auto"/>
              <w:left w:val="single" w:sz="4" w:space="0" w:color="auto"/>
              <w:bottom w:val="single" w:sz="4" w:space="0" w:color="auto"/>
              <w:right w:val="single" w:sz="4" w:space="0" w:color="auto"/>
            </w:tcBorders>
            <w:hideMark/>
          </w:tcPr>
          <w:p w14:paraId="501DE775" w14:textId="0BCA0EDB" w:rsidR="00A05500" w:rsidRPr="0064306F" w:rsidRDefault="00C248AE" w:rsidP="007F4A6D">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D062B9" w:rsidRPr="0064306F">
              <w:rPr>
                <w:rFonts w:eastAsiaTheme="minorEastAsia" w:cs="Arial"/>
                <w:b w:val="0"/>
                <w:sz w:val="20"/>
              </w:rPr>
              <w:t>67%</w:t>
            </w:r>
          </w:p>
        </w:tc>
      </w:tr>
      <w:tr w:rsidR="00A05500" w:rsidRPr="0064306F" w14:paraId="24F4C51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F249311"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Отложенные налоговые активы</w:t>
            </w:r>
          </w:p>
        </w:tc>
        <w:tc>
          <w:tcPr>
            <w:tcW w:w="1275" w:type="dxa"/>
            <w:tcBorders>
              <w:top w:val="single" w:sz="4" w:space="0" w:color="auto"/>
              <w:left w:val="single" w:sz="4" w:space="0" w:color="auto"/>
              <w:bottom w:val="single" w:sz="4" w:space="0" w:color="auto"/>
              <w:right w:val="single" w:sz="4" w:space="0" w:color="auto"/>
            </w:tcBorders>
            <w:hideMark/>
          </w:tcPr>
          <w:p w14:paraId="492AD183" w14:textId="1193AF43" w:rsidR="00A05500" w:rsidRPr="0064306F" w:rsidRDefault="00C248AE" w:rsidP="00CE0A0E">
            <w:pPr>
              <w:pStyle w:val="21"/>
              <w:spacing w:line="240" w:lineRule="auto"/>
              <w:jc w:val="right"/>
              <w:rPr>
                <w:rFonts w:eastAsiaTheme="minorEastAsia" w:cs="Arial"/>
                <w:b w:val="0"/>
                <w:sz w:val="20"/>
              </w:rPr>
            </w:pPr>
            <w:r w:rsidRPr="0064306F">
              <w:rPr>
                <w:rFonts w:eastAsiaTheme="minorEastAsia" w:cs="Arial"/>
                <w:b w:val="0"/>
                <w:sz w:val="20"/>
              </w:rPr>
              <w:t>7186</w:t>
            </w:r>
          </w:p>
        </w:tc>
        <w:tc>
          <w:tcPr>
            <w:tcW w:w="1276" w:type="dxa"/>
            <w:tcBorders>
              <w:top w:val="single" w:sz="4" w:space="0" w:color="auto"/>
              <w:left w:val="single" w:sz="4" w:space="0" w:color="auto"/>
              <w:bottom w:val="single" w:sz="4" w:space="0" w:color="auto"/>
              <w:right w:val="single" w:sz="4" w:space="0" w:color="auto"/>
            </w:tcBorders>
            <w:hideMark/>
          </w:tcPr>
          <w:p w14:paraId="0AB45C5E" w14:textId="36D52856" w:rsidR="00A05500" w:rsidRPr="0064306F" w:rsidRDefault="00D062B9" w:rsidP="00D625BF">
            <w:pPr>
              <w:pStyle w:val="21"/>
              <w:spacing w:line="240" w:lineRule="auto"/>
              <w:jc w:val="right"/>
              <w:rPr>
                <w:rFonts w:eastAsiaTheme="minorEastAsia" w:cs="Arial"/>
                <w:b w:val="0"/>
                <w:sz w:val="20"/>
              </w:rPr>
            </w:pPr>
            <w:r w:rsidRPr="0064306F">
              <w:rPr>
                <w:rFonts w:eastAsiaTheme="minorEastAsia" w:cs="Arial"/>
                <w:b w:val="0"/>
                <w:sz w:val="20"/>
              </w:rPr>
              <w:t>583</w:t>
            </w:r>
            <w:r w:rsidR="00D625BF" w:rsidRPr="0064306F">
              <w:rPr>
                <w:rFonts w:eastAsiaTheme="minorEastAsia" w:cs="Arial"/>
                <w:b w:val="0"/>
                <w:sz w:val="20"/>
              </w:rPr>
              <w:t>1</w:t>
            </w:r>
          </w:p>
        </w:tc>
        <w:tc>
          <w:tcPr>
            <w:tcW w:w="1418" w:type="dxa"/>
            <w:tcBorders>
              <w:top w:val="single" w:sz="4" w:space="0" w:color="auto"/>
              <w:left w:val="single" w:sz="4" w:space="0" w:color="auto"/>
              <w:bottom w:val="single" w:sz="4" w:space="0" w:color="auto"/>
              <w:right w:val="single" w:sz="4" w:space="0" w:color="auto"/>
            </w:tcBorders>
            <w:hideMark/>
          </w:tcPr>
          <w:p w14:paraId="44484A74" w14:textId="0AE2F6B7" w:rsidR="00A05500" w:rsidRPr="0064306F" w:rsidRDefault="00C248AE" w:rsidP="00D625BF">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135</w:t>
            </w:r>
            <w:r w:rsidR="00D625BF" w:rsidRPr="0064306F">
              <w:rPr>
                <w:rFonts w:eastAsiaTheme="minorEastAsia" w:cs="Arial"/>
                <w:b w:val="0"/>
                <w:sz w:val="20"/>
              </w:rPr>
              <w:t>5</w:t>
            </w:r>
          </w:p>
        </w:tc>
        <w:tc>
          <w:tcPr>
            <w:tcW w:w="1559" w:type="dxa"/>
            <w:tcBorders>
              <w:top w:val="single" w:sz="4" w:space="0" w:color="auto"/>
              <w:left w:val="single" w:sz="4" w:space="0" w:color="auto"/>
              <w:bottom w:val="single" w:sz="4" w:space="0" w:color="auto"/>
              <w:right w:val="single" w:sz="4" w:space="0" w:color="auto"/>
            </w:tcBorders>
            <w:hideMark/>
          </w:tcPr>
          <w:p w14:paraId="245D28D9" w14:textId="3C952634" w:rsidR="00A05500" w:rsidRPr="0064306F" w:rsidRDefault="00C248AE"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23</w:t>
            </w:r>
          </w:p>
        </w:tc>
      </w:tr>
      <w:tr w:rsidR="00A05500" w:rsidRPr="0064306F" w14:paraId="463509D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D3A6018"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 xml:space="preserve">Прочие </w:t>
            </w:r>
            <w:proofErr w:type="spellStart"/>
            <w:r w:rsidRPr="0064306F">
              <w:rPr>
                <w:rFonts w:cs="Arial"/>
                <w:b w:val="0"/>
                <w:sz w:val="20"/>
              </w:rPr>
              <w:t>внеоборотные</w:t>
            </w:r>
            <w:proofErr w:type="spellEnd"/>
            <w:r w:rsidRPr="0064306F">
              <w:rPr>
                <w:rFonts w:cs="Arial"/>
                <w:b w:val="0"/>
                <w:sz w:val="20"/>
              </w:rPr>
              <w:t xml:space="preserve"> активы</w:t>
            </w:r>
          </w:p>
        </w:tc>
        <w:tc>
          <w:tcPr>
            <w:tcW w:w="1275" w:type="dxa"/>
            <w:tcBorders>
              <w:top w:val="single" w:sz="4" w:space="0" w:color="auto"/>
              <w:left w:val="single" w:sz="4" w:space="0" w:color="auto"/>
              <w:bottom w:val="single" w:sz="4" w:space="0" w:color="auto"/>
              <w:right w:val="single" w:sz="4" w:space="0" w:color="auto"/>
            </w:tcBorders>
            <w:hideMark/>
          </w:tcPr>
          <w:p w14:paraId="238556E8"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4D63C21F"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71AEFD0"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2F6EBC28"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1E865F0D"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7BC78FF6"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 xml:space="preserve">Итого по разделу </w:t>
            </w:r>
            <w:r w:rsidRPr="0064306F">
              <w:rPr>
                <w:rFonts w:cs="Arial"/>
                <w:b w:val="0"/>
                <w:sz w:val="20"/>
                <w:lang w:val="en-US"/>
              </w:rPr>
              <w:t>I</w:t>
            </w:r>
          </w:p>
        </w:tc>
        <w:tc>
          <w:tcPr>
            <w:tcW w:w="1275" w:type="dxa"/>
            <w:tcBorders>
              <w:top w:val="single" w:sz="4" w:space="0" w:color="auto"/>
              <w:left w:val="single" w:sz="4" w:space="0" w:color="auto"/>
              <w:bottom w:val="single" w:sz="4" w:space="0" w:color="auto"/>
              <w:right w:val="single" w:sz="4" w:space="0" w:color="auto"/>
            </w:tcBorders>
            <w:hideMark/>
          </w:tcPr>
          <w:p w14:paraId="31EAD12C" w14:textId="61A8AAD8" w:rsidR="00A05500" w:rsidRPr="0064306F" w:rsidRDefault="00C248AE" w:rsidP="00CE0A0E">
            <w:pPr>
              <w:pStyle w:val="21"/>
              <w:spacing w:line="240" w:lineRule="auto"/>
              <w:jc w:val="right"/>
              <w:rPr>
                <w:rFonts w:eastAsiaTheme="minorEastAsia" w:cs="Arial"/>
                <w:b w:val="0"/>
                <w:sz w:val="20"/>
              </w:rPr>
            </w:pPr>
            <w:r w:rsidRPr="0064306F">
              <w:rPr>
                <w:rFonts w:eastAsiaTheme="minorEastAsia" w:cs="Arial"/>
                <w:b w:val="0"/>
                <w:sz w:val="20"/>
              </w:rPr>
              <w:t>45353</w:t>
            </w:r>
          </w:p>
        </w:tc>
        <w:tc>
          <w:tcPr>
            <w:tcW w:w="1276" w:type="dxa"/>
            <w:tcBorders>
              <w:top w:val="single" w:sz="4" w:space="0" w:color="auto"/>
              <w:left w:val="single" w:sz="4" w:space="0" w:color="auto"/>
              <w:bottom w:val="single" w:sz="4" w:space="0" w:color="auto"/>
              <w:right w:val="single" w:sz="4" w:space="0" w:color="auto"/>
            </w:tcBorders>
            <w:hideMark/>
          </w:tcPr>
          <w:p w14:paraId="186741C1" w14:textId="155D9897" w:rsidR="00A05500" w:rsidRPr="0064306F" w:rsidRDefault="00D062B9" w:rsidP="00D625BF">
            <w:pPr>
              <w:pStyle w:val="21"/>
              <w:spacing w:line="240" w:lineRule="auto"/>
              <w:jc w:val="right"/>
              <w:rPr>
                <w:rFonts w:eastAsiaTheme="minorEastAsia" w:cs="Arial"/>
                <w:b w:val="0"/>
                <w:sz w:val="20"/>
              </w:rPr>
            </w:pPr>
            <w:r w:rsidRPr="0064306F">
              <w:rPr>
                <w:rFonts w:eastAsiaTheme="minorEastAsia" w:cs="Arial"/>
                <w:b w:val="0"/>
                <w:sz w:val="20"/>
              </w:rPr>
              <w:t>11682</w:t>
            </w:r>
            <w:r w:rsidR="00D625BF" w:rsidRPr="0064306F">
              <w:rPr>
                <w:rFonts w:eastAsiaTheme="minorEastAsia" w:cs="Arial"/>
                <w:b w:val="0"/>
                <w:sz w:val="20"/>
              </w:rPr>
              <w:t>2</w:t>
            </w:r>
          </w:p>
        </w:tc>
        <w:tc>
          <w:tcPr>
            <w:tcW w:w="1418" w:type="dxa"/>
            <w:tcBorders>
              <w:top w:val="single" w:sz="4" w:space="0" w:color="auto"/>
              <w:left w:val="single" w:sz="4" w:space="0" w:color="auto"/>
              <w:bottom w:val="single" w:sz="4" w:space="0" w:color="auto"/>
              <w:right w:val="single" w:sz="4" w:space="0" w:color="auto"/>
            </w:tcBorders>
            <w:hideMark/>
          </w:tcPr>
          <w:p w14:paraId="4C524881" w14:textId="5CBAEC4D" w:rsidR="00A05500" w:rsidRPr="0064306F" w:rsidRDefault="00C248AE" w:rsidP="00D625BF">
            <w:pPr>
              <w:pStyle w:val="21"/>
              <w:spacing w:line="240" w:lineRule="auto"/>
              <w:jc w:val="right"/>
              <w:rPr>
                <w:rFonts w:eastAsiaTheme="minorEastAsia" w:cs="Arial"/>
                <w:b w:val="0"/>
                <w:sz w:val="20"/>
              </w:rPr>
            </w:pPr>
            <w:r w:rsidRPr="0064306F">
              <w:rPr>
                <w:rFonts w:eastAsiaTheme="minorEastAsia" w:cs="Arial"/>
                <w:b w:val="0"/>
                <w:sz w:val="20"/>
              </w:rPr>
              <w:t>-714</w:t>
            </w:r>
            <w:r w:rsidR="00D625BF" w:rsidRPr="0064306F">
              <w:rPr>
                <w:rFonts w:eastAsiaTheme="minorEastAsia" w:cs="Arial"/>
                <w:b w:val="0"/>
                <w:sz w:val="20"/>
              </w:rPr>
              <w:t>69</w:t>
            </w:r>
          </w:p>
        </w:tc>
        <w:tc>
          <w:tcPr>
            <w:tcW w:w="1559" w:type="dxa"/>
            <w:tcBorders>
              <w:top w:val="single" w:sz="4" w:space="0" w:color="auto"/>
              <w:left w:val="single" w:sz="4" w:space="0" w:color="auto"/>
              <w:bottom w:val="single" w:sz="4" w:space="0" w:color="auto"/>
              <w:right w:val="single" w:sz="4" w:space="0" w:color="auto"/>
            </w:tcBorders>
            <w:hideMark/>
          </w:tcPr>
          <w:p w14:paraId="0BB449F8" w14:textId="63E8658F" w:rsidR="00A05500" w:rsidRPr="0064306F" w:rsidRDefault="00C248AE"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-61%</w:t>
            </w:r>
          </w:p>
        </w:tc>
      </w:tr>
      <w:tr w:rsidR="00A05500" w:rsidRPr="0064306F" w14:paraId="4C14013E"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3F932CB"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lang w:val="en-US"/>
              </w:rPr>
              <w:t xml:space="preserve">II </w:t>
            </w:r>
            <w:r w:rsidRPr="0064306F">
              <w:rPr>
                <w:rFonts w:cs="Arial"/>
                <w:b w:val="0"/>
                <w:sz w:val="20"/>
              </w:rPr>
              <w:t>Оборотные активы</w:t>
            </w:r>
          </w:p>
        </w:tc>
        <w:tc>
          <w:tcPr>
            <w:tcW w:w="1275" w:type="dxa"/>
            <w:tcBorders>
              <w:top w:val="single" w:sz="4" w:space="0" w:color="auto"/>
              <w:left w:val="single" w:sz="4" w:space="0" w:color="auto"/>
              <w:bottom w:val="single" w:sz="4" w:space="0" w:color="auto"/>
              <w:right w:val="single" w:sz="4" w:space="0" w:color="auto"/>
            </w:tcBorders>
          </w:tcPr>
          <w:p w14:paraId="2A1E4AA6"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67227EEB"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316BFB8D"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169E2592"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64306F" w14:paraId="72815317"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68091FF"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Запасы</w:t>
            </w:r>
          </w:p>
        </w:tc>
        <w:tc>
          <w:tcPr>
            <w:tcW w:w="1275" w:type="dxa"/>
            <w:tcBorders>
              <w:top w:val="single" w:sz="4" w:space="0" w:color="auto"/>
              <w:left w:val="single" w:sz="4" w:space="0" w:color="auto"/>
              <w:bottom w:val="single" w:sz="4" w:space="0" w:color="auto"/>
              <w:right w:val="single" w:sz="4" w:space="0" w:color="auto"/>
            </w:tcBorders>
            <w:hideMark/>
          </w:tcPr>
          <w:p w14:paraId="7D6DC1BE" w14:textId="583505FA"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hideMark/>
          </w:tcPr>
          <w:p w14:paraId="76AE9B9E" w14:textId="240EC7ED" w:rsidR="00A05500" w:rsidRPr="0064306F" w:rsidRDefault="00D062B9" w:rsidP="00CE0A0E">
            <w:pPr>
              <w:pStyle w:val="21"/>
              <w:spacing w:line="240" w:lineRule="auto"/>
              <w:jc w:val="right"/>
              <w:rPr>
                <w:rFonts w:eastAsiaTheme="minorEastAsia" w:cs="Arial"/>
                <w:b w:val="0"/>
                <w:sz w:val="20"/>
              </w:rPr>
            </w:pPr>
            <w:r w:rsidRPr="0064306F">
              <w:rPr>
                <w:rFonts w:eastAsiaTheme="minorEastAsia" w:cs="Arial"/>
                <w:b w:val="0"/>
                <w:sz w:val="20"/>
              </w:rPr>
              <w:t>15</w:t>
            </w:r>
          </w:p>
        </w:tc>
        <w:tc>
          <w:tcPr>
            <w:tcW w:w="1418" w:type="dxa"/>
            <w:tcBorders>
              <w:top w:val="single" w:sz="4" w:space="0" w:color="auto"/>
              <w:left w:val="single" w:sz="4" w:space="0" w:color="auto"/>
              <w:bottom w:val="single" w:sz="4" w:space="0" w:color="auto"/>
              <w:right w:val="single" w:sz="4" w:space="0" w:color="auto"/>
            </w:tcBorders>
            <w:hideMark/>
          </w:tcPr>
          <w:p w14:paraId="2394F782" w14:textId="17DE0834" w:rsidR="00A05500" w:rsidRPr="0064306F" w:rsidRDefault="00D062B9" w:rsidP="00CE0A0E">
            <w:pPr>
              <w:pStyle w:val="21"/>
              <w:spacing w:line="240" w:lineRule="auto"/>
              <w:jc w:val="right"/>
              <w:rPr>
                <w:rFonts w:eastAsiaTheme="minorEastAsia" w:cs="Arial"/>
                <w:b w:val="0"/>
                <w:sz w:val="20"/>
              </w:rPr>
            </w:pPr>
            <w:r w:rsidRPr="0064306F">
              <w:rPr>
                <w:rFonts w:eastAsiaTheme="minorEastAsia" w:cs="Arial"/>
                <w:b w:val="0"/>
                <w:sz w:val="20"/>
              </w:rPr>
              <w:t>-15</w:t>
            </w:r>
          </w:p>
        </w:tc>
        <w:tc>
          <w:tcPr>
            <w:tcW w:w="1559" w:type="dxa"/>
            <w:tcBorders>
              <w:top w:val="single" w:sz="4" w:space="0" w:color="auto"/>
              <w:left w:val="single" w:sz="4" w:space="0" w:color="auto"/>
              <w:bottom w:val="single" w:sz="4" w:space="0" w:color="auto"/>
              <w:right w:val="single" w:sz="4" w:space="0" w:color="auto"/>
            </w:tcBorders>
            <w:hideMark/>
          </w:tcPr>
          <w:p w14:paraId="24E7FA7D" w14:textId="20629475" w:rsidR="00A05500" w:rsidRPr="0064306F" w:rsidRDefault="00D062B9" w:rsidP="007F4A6D">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-100%</w:t>
            </w:r>
          </w:p>
        </w:tc>
      </w:tr>
      <w:tr w:rsidR="00A05500" w:rsidRPr="0064306F" w14:paraId="1E23A31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65D96B5"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Налог на добавленную стоимость по приобретенным ценностям</w:t>
            </w:r>
          </w:p>
        </w:tc>
        <w:tc>
          <w:tcPr>
            <w:tcW w:w="1275" w:type="dxa"/>
            <w:tcBorders>
              <w:top w:val="single" w:sz="4" w:space="0" w:color="auto"/>
              <w:left w:val="single" w:sz="4" w:space="0" w:color="auto"/>
              <w:bottom w:val="single" w:sz="4" w:space="0" w:color="auto"/>
              <w:right w:val="single" w:sz="4" w:space="0" w:color="auto"/>
            </w:tcBorders>
          </w:tcPr>
          <w:p w14:paraId="2F6B999D"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4DF0D92D" w14:textId="0905597F" w:rsidR="00A05500" w:rsidRPr="0064306F" w:rsidRDefault="00D062B9" w:rsidP="007F4A6D">
            <w:pPr>
              <w:pStyle w:val="21"/>
              <w:spacing w:line="240" w:lineRule="auto"/>
              <w:jc w:val="right"/>
              <w:rPr>
                <w:rFonts w:eastAsiaTheme="minorEastAsia" w:cs="Arial"/>
                <w:b w:val="0"/>
                <w:sz w:val="20"/>
              </w:rPr>
            </w:pPr>
            <w:r w:rsidRPr="0064306F">
              <w:rPr>
                <w:rFonts w:eastAsiaTheme="minorEastAsia" w:cs="Arial"/>
                <w:b w:val="0"/>
                <w:sz w:val="20"/>
              </w:rPr>
              <w:t>112</w:t>
            </w:r>
          </w:p>
        </w:tc>
        <w:tc>
          <w:tcPr>
            <w:tcW w:w="1276" w:type="dxa"/>
            <w:tcBorders>
              <w:top w:val="single" w:sz="4" w:space="0" w:color="auto"/>
              <w:left w:val="single" w:sz="4" w:space="0" w:color="auto"/>
              <w:bottom w:val="single" w:sz="4" w:space="0" w:color="auto"/>
              <w:right w:val="single" w:sz="4" w:space="0" w:color="auto"/>
            </w:tcBorders>
          </w:tcPr>
          <w:p w14:paraId="2BC87595"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44538DA0" w14:textId="7742E301" w:rsidR="00A05500" w:rsidRPr="0064306F" w:rsidRDefault="00D062B9" w:rsidP="00D625BF">
            <w:pPr>
              <w:pStyle w:val="21"/>
              <w:spacing w:line="240" w:lineRule="auto"/>
              <w:jc w:val="right"/>
              <w:rPr>
                <w:rFonts w:eastAsiaTheme="minorEastAsia" w:cs="Arial"/>
                <w:b w:val="0"/>
                <w:sz w:val="20"/>
              </w:rPr>
            </w:pPr>
            <w:r w:rsidRPr="0064306F">
              <w:rPr>
                <w:rFonts w:eastAsiaTheme="minorEastAsia" w:cs="Arial"/>
                <w:b w:val="0"/>
                <w:sz w:val="20"/>
              </w:rPr>
              <w:t>16</w:t>
            </w:r>
            <w:r w:rsidR="00D625BF" w:rsidRPr="0064306F">
              <w:rPr>
                <w:rFonts w:eastAsiaTheme="minorEastAsia" w:cs="Arial"/>
                <w:b w:val="0"/>
                <w:sz w:val="20"/>
              </w:rPr>
              <w:t>3</w:t>
            </w:r>
          </w:p>
        </w:tc>
        <w:tc>
          <w:tcPr>
            <w:tcW w:w="1418" w:type="dxa"/>
            <w:tcBorders>
              <w:top w:val="single" w:sz="4" w:space="0" w:color="auto"/>
              <w:left w:val="single" w:sz="4" w:space="0" w:color="auto"/>
              <w:bottom w:val="single" w:sz="4" w:space="0" w:color="auto"/>
              <w:right w:val="single" w:sz="4" w:space="0" w:color="auto"/>
            </w:tcBorders>
          </w:tcPr>
          <w:p w14:paraId="546D0B51"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7657F43F" w14:textId="42FF2890" w:rsidR="00A05500" w:rsidRPr="0064306F" w:rsidRDefault="007F4A6D" w:rsidP="00D625BF">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D062B9" w:rsidRPr="0064306F">
              <w:rPr>
                <w:rFonts w:eastAsiaTheme="minorEastAsia" w:cs="Arial"/>
                <w:b w:val="0"/>
                <w:sz w:val="20"/>
              </w:rPr>
              <w:t>5</w:t>
            </w:r>
            <w:r w:rsidR="00D625BF" w:rsidRPr="0064306F">
              <w:rPr>
                <w:rFonts w:eastAsiaTheme="minorEastAsia" w:cs="Arial"/>
                <w:b w:val="0"/>
                <w:sz w:val="20"/>
              </w:rPr>
              <w:t>1</w:t>
            </w:r>
          </w:p>
        </w:tc>
        <w:tc>
          <w:tcPr>
            <w:tcW w:w="1559" w:type="dxa"/>
            <w:tcBorders>
              <w:top w:val="single" w:sz="4" w:space="0" w:color="auto"/>
              <w:left w:val="single" w:sz="4" w:space="0" w:color="auto"/>
              <w:bottom w:val="single" w:sz="4" w:space="0" w:color="auto"/>
              <w:right w:val="single" w:sz="4" w:space="0" w:color="auto"/>
            </w:tcBorders>
          </w:tcPr>
          <w:p w14:paraId="2741FC37"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2975900A" w14:textId="3D6D5EAD" w:rsidR="00A05500" w:rsidRPr="0064306F" w:rsidRDefault="007F4A6D" w:rsidP="00D062B9">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D062B9" w:rsidRPr="0064306F">
              <w:rPr>
                <w:rFonts w:eastAsiaTheme="minorEastAsia" w:cs="Arial"/>
                <w:b w:val="0"/>
                <w:sz w:val="20"/>
              </w:rPr>
              <w:t>31%</w:t>
            </w:r>
          </w:p>
        </w:tc>
      </w:tr>
      <w:tr w:rsidR="00A05500" w:rsidRPr="0064306F" w14:paraId="30FA17EF"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835039F"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Дебиторская задолженность</w:t>
            </w:r>
          </w:p>
        </w:tc>
        <w:tc>
          <w:tcPr>
            <w:tcW w:w="1275" w:type="dxa"/>
            <w:tcBorders>
              <w:top w:val="single" w:sz="4" w:space="0" w:color="auto"/>
              <w:left w:val="single" w:sz="4" w:space="0" w:color="auto"/>
              <w:bottom w:val="single" w:sz="4" w:space="0" w:color="auto"/>
              <w:right w:val="single" w:sz="4" w:space="0" w:color="auto"/>
            </w:tcBorders>
            <w:hideMark/>
          </w:tcPr>
          <w:p w14:paraId="04D8C92D" w14:textId="17937C9D" w:rsidR="00A05500" w:rsidRPr="0064306F" w:rsidRDefault="00D062B9"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767</w:t>
            </w:r>
          </w:p>
        </w:tc>
        <w:tc>
          <w:tcPr>
            <w:tcW w:w="1276" w:type="dxa"/>
            <w:tcBorders>
              <w:top w:val="single" w:sz="4" w:space="0" w:color="auto"/>
              <w:left w:val="single" w:sz="4" w:space="0" w:color="auto"/>
              <w:bottom w:val="single" w:sz="4" w:space="0" w:color="auto"/>
              <w:right w:val="single" w:sz="4" w:space="0" w:color="auto"/>
            </w:tcBorders>
            <w:hideMark/>
          </w:tcPr>
          <w:p w14:paraId="0BAA71BB" w14:textId="30907335" w:rsidR="00A05500" w:rsidRPr="0064306F" w:rsidRDefault="00D062B9"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14215</w:t>
            </w:r>
          </w:p>
        </w:tc>
        <w:tc>
          <w:tcPr>
            <w:tcW w:w="1418" w:type="dxa"/>
            <w:tcBorders>
              <w:top w:val="single" w:sz="4" w:space="0" w:color="auto"/>
              <w:left w:val="single" w:sz="4" w:space="0" w:color="auto"/>
              <w:bottom w:val="single" w:sz="4" w:space="0" w:color="auto"/>
              <w:right w:val="single" w:sz="4" w:space="0" w:color="auto"/>
            </w:tcBorders>
            <w:hideMark/>
          </w:tcPr>
          <w:p w14:paraId="24D9D71F" w14:textId="3D618D52" w:rsidR="00A05500" w:rsidRPr="0064306F" w:rsidRDefault="00A05500" w:rsidP="00D062B9">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D062B9" w:rsidRPr="0064306F">
              <w:rPr>
                <w:rFonts w:eastAsiaTheme="minorEastAsia" w:cs="Arial"/>
                <w:b w:val="0"/>
                <w:sz w:val="20"/>
              </w:rPr>
              <w:t>13448</w:t>
            </w:r>
          </w:p>
        </w:tc>
        <w:tc>
          <w:tcPr>
            <w:tcW w:w="1559" w:type="dxa"/>
            <w:tcBorders>
              <w:top w:val="single" w:sz="4" w:space="0" w:color="auto"/>
              <w:left w:val="single" w:sz="4" w:space="0" w:color="auto"/>
              <w:bottom w:val="single" w:sz="4" w:space="0" w:color="auto"/>
              <w:right w:val="single" w:sz="4" w:space="0" w:color="auto"/>
            </w:tcBorders>
            <w:hideMark/>
          </w:tcPr>
          <w:p w14:paraId="541E7EFA" w14:textId="18D7C44B" w:rsidR="00A05500" w:rsidRPr="0064306F" w:rsidRDefault="00D062B9" w:rsidP="00D062B9">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-95</w:t>
            </w:r>
            <w:r w:rsidR="00A05500" w:rsidRPr="0064306F">
              <w:rPr>
                <w:rFonts w:eastAsiaTheme="minorEastAsia" w:cs="Arial"/>
                <w:b w:val="0"/>
                <w:sz w:val="20"/>
              </w:rPr>
              <w:t>%</w:t>
            </w:r>
          </w:p>
        </w:tc>
      </w:tr>
      <w:tr w:rsidR="00A05500" w:rsidRPr="0064306F" w14:paraId="331F9B23"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57500DF"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Финансовые вложения</w:t>
            </w:r>
          </w:p>
        </w:tc>
        <w:tc>
          <w:tcPr>
            <w:tcW w:w="1275" w:type="dxa"/>
            <w:tcBorders>
              <w:top w:val="single" w:sz="4" w:space="0" w:color="auto"/>
              <w:left w:val="single" w:sz="4" w:space="0" w:color="auto"/>
              <w:bottom w:val="single" w:sz="4" w:space="0" w:color="auto"/>
              <w:right w:val="single" w:sz="4" w:space="0" w:color="auto"/>
            </w:tcBorders>
            <w:hideMark/>
          </w:tcPr>
          <w:p w14:paraId="74AF24B4"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7E200858"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2DED1B05"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7C325CD0"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7666DF2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E8F660E"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lastRenderedPageBreak/>
              <w:t>Денежные средства и денежные эквиваленты</w:t>
            </w:r>
          </w:p>
        </w:tc>
        <w:tc>
          <w:tcPr>
            <w:tcW w:w="1275" w:type="dxa"/>
            <w:tcBorders>
              <w:top w:val="single" w:sz="4" w:space="0" w:color="auto"/>
              <w:left w:val="single" w:sz="4" w:space="0" w:color="auto"/>
              <w:bottom w:val="single" w:sz="4" w:space="0" w:color="auto"/>
              <w:right w:val="single" w:sz="4" w:space="0" w:color="auto"/>
            </w:tcBorders>
          </w:tcPr>
          <w:p w14:paraId="3E4B06D8"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5F526B8D" w14:textId="33D9BE54" w:rsidR="00A05500" w:rsidRPr="0064306F" w:rsidRDefault="00D062B9"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512</w:t>
            </w:r>
          </w:p>
        </w:tc>
        <w:tc>
          <w:tcPr>
            <w:tcW w:w="1276" w:type="dxa"/>
            <w:tcBorders>
              <w:top w:val="single" w:sz="4" w:space="0" w:color="auto"/>
              <w:left w:val="single" w:sz="4" w:space="0" w:color="auto"/>
              <w:bottom w:val="single" w:sz="4" w:space="0" w:color="auto"/>
              <w:right w:val="single" w:sz="4" w:space="0" w:color="auto"/>
            </w:tcBorders>
          </w:tcPr>
          <w:p w14:paraId="77F4ED51"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0A412840" w14:textId="7FFE869A" w:rsidR="00A05500" w:rsidRPr="0064306F" w:rsidRDefault="00D062B9" w:rsidP="00D062B9">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1994</w:t>
            </w:r>
          </w:p>
        </w:tc>
        <w:tc>
          <w:tcPr>
            <w:tcW w:w="1418" w:type="dxa"/>
            <w:tcBorders>
              <w:top w:val="single" w:sz="4" w:space="0" w:color="auto"/>
              <w:left w:val="single" w:sz="4" w:space="0" w:color="auto"/>
              <w:bottom w:val="single" w:sz="4" w:space="0" w:color="auto"/>
              <w:right w:val="single" w:sz="4" w:space="0" w:color="auto"/>
            </w:tcBorders>
          </w:tcPr>
          <w:p w14:paraId="00B1E16A" w14:textId="77777777" w:rsidR="00A05500" w:rsidRPr="0064306F" w:rsidRDefault="00A05500" w:rsidP="00CE0A0E">
            <w:pPr>
              <w:pStyle w:val="21"/>
              <w:spacing w:line="240" w:lineRule="auto"/>
              <w:jc w:val="right"/>
              <w:rPr>
                <w:rFonts w:eastAsiaTheme="minorEastAsia" w:cs="Arial"/>
                <w:b w:val="0"/>
                <w:sz w:val="20"/>
              </w:rPr>
            </w:pPr>
          </w:p>
          <w:p w14:paraId="432161E5" w14:textId="4D355DB6" w:rsidR="00344685" w:rsidRPr="0064306F" w:rsidRDefault="00D062B9" w:rsidP="00CE0A0E">
            <w:pPr>
              <w:pStyle w:val="21"/>
              <w:spacing w:line="240" w:lineRule="auto"/>
              <w:jc w:val="right"/>
              <w:rPr>
                <w:rFonts w:eastAsiaTheme="minorEastAsia" w:cs="Arial"/>
                <w:b w:val="0"/>
                <w:sz w:val="20"/>
              </w:rPr>
            </w:pPr>
            <w:r w:rsidRPr="0064306F">
              <w:rPr>
                <w:rFonts w:eastAsiaTheme="minorEastAsia" w:cs="Arial"/>
                <w:b w:val="0"/>
                <w:sz w:val="20"/>
              </w:rPr>
              <w:t>-1482</w:t>
            </w:r>
          </w:p>
        </w:tc>
        <w:tc>
          <w:tcPr>
            <w:tcW w:w="1559" w:type="dxa"/>
            <w:tcBorders>
              <w:top w:val="single" w:sz="4" w:space="0" w:color="auto"/>
              <w:left w:val="single" w:sz="4" w:space="0" w:color="auto"/>
              <w:bottom w:val="single" w:sz="4" w:space="0" w:color="auto"/>
              <w:right w:val="single" w:sz="4" w:space="0" w:color="auto"/>
            </w:tcBorders>
          </w:tcPr>
          <w:p w14:paraId="72B5657B"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34031C71" w14:textId="53A05FAD" w:rsidR="00A05500" w:rsidRPr="0064306F" w:rsidRDefault="00D062B9"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74</w:t>
            </w:r>
            <w:r w:rsidR="00A05500" w:rsidRPr="0064306F">
              <w:rPr>
                <w:rFonts w:eastAsiaTheme="minorEastAsia" w:cs="Arial"/>
                <w:b w:val="0"/>
                <w:sz w:val="20"/>
              </w:rPr>
              <w:t>%</w:t>
            </w:r>
          </w:p>
        </w:tc>
      </w:tr>
      <w:tr w:rsidR="00A05500" w:rsidRPr="0064306F" w14:paraId="5FCC85B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38C0601"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Прочие оборотные активы</w:t>
            </w:r>
          </w:p>
        </w:tc>
        <w:tc>
          <w:tcPr>
            <w:tcW w:w="1275" w:type="dxa"/>
            <w:tcBorders>
              <w:top w:val="single" w:sz="4" w:space="0" w:color="auto"/>
              <w:left w:val="single" w:sz="4" w:space="0" w:color="auto"/>
              <w:bottom w:val="single" w:sz="4" w:space="0" w:color="auto"/>
              <w:right w:val="single" w:sz="4" w:space="0" w:color="auto"/>
            </w:tcBorders>
            <w:hideMark/>
          </w:tcPr>
          <w:p w14:paraId="0DCF339A" w14:textId="2C43D8DE" w:rsidR="00A05500" w:rsidRPr="0064306F" w:rsidRDefault="00344685" w:rsidP="00D062B9">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3</w:t>
            </w:r>
            <w:r w:rsidR="00D062B9" w:rsidRPr="0064306F">
              <w:rPr>
                <w:rFonts w:eastAsiaTheme="minorEastAsia" w:cs="Arial"/>
                <w:b w:val="0"/>
                <w:sz w:val="20"/>
              </w:rPr>
              <w:t>1</w:t>
            </w:r>
          </w:p>
        </w:tc>
        <w:tc>
          <w:tcPr>
            <w:tcW w:w="1276" w:type="dxa"/>
            <w:tcBorders>
              <w:top w:val="single" w:sz="4" w:space="0" w:color="auto"/>
              <w:left w:val="single" w:sz="4" w:space="0" w:color="auto"/>
              <w:bottom w:val="single" w:sz="4" w:space="0" w:color="auto"/>
              <w:right w:val="single" w:sz="4" w:space="0" w:color="auto"/>
            </w:tcBorders>
            <w:hideMark/>
          </w:tcPr>
          <w:p w14:paraId="60FB4940" w14:textId="4EEF3AAC" w:rsidR="00A05500" w:rsidRPr="0064306F" w:rsidRDefault="00D062B9"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30</w:t>
            </w:r>
          </w:p>
        </w:tc>
        <w:tc>
          <w:tcPr>
            <w:tcW w:w="1418" w:type="dxa"/>
            <w:tcBorders>
              <w:top w:val="single" w:sz="4" w:space="0" w:color="auto"/>
              <w:left w:val="single" w:sz="4" w:space="0" w:color="auto"/>
              <w:bottom w:val="single" w:sz="4" w:space="0" w:color="auto"/>
              <w:right w:val="single" w:sz="4" w:space="0" w:color="auto"/>
            </w:tcBorders>
            <w:hideMark/>
          </w:tcPr>
          <w:p w14:paraId="2335FFD5" w14:textId="1484896D" w:rsidR="00A05500" w:rsidRPr="0064306F" w:rsidRDefault="00D062B9" w:rsidP="00344685">
            <w:pPr>
              <w:pStyle w:val="21"/>
              <w:spacing w:line="240" w:lineRule="auto"/>
              <w:jc w:val="right"/>
              <w:rPr>
                <w:rFonts w:eastAsiaTheme="minorEastAsia" w:cs="Arial"/>
                <w:b w:val="0"/>
                <w:sz w:val="20"/>
              </w:rPr>
            </w:pPr>
            <w:r w:rsidRPr="0064306F">
              <w:rPr>
                <w:rFonts w:eastAsiaTheme="minorEastAsia" w:cs="Arial"/>
                <w:b w:val="0"/>
                <w:sz w:val="20"/>
              </w:rPr>
              <w:t>1</w:t>
            </w:r>
          </w:p>
        </w:tc>
        <w:tc>
          <w:tcPr>
            <w:tcW w:w="1559" w:type="dxa"/>
            <w:tcBorders>
              <w:top w:val="single" w:sz="4" w:space="0" w:color="auto"/>
              <w:left w:val="single" w:sz="4" w:space="0" w:color="auto"/>
              <w:bottom w:val="single" w:sz="4" w:space="0" w:color="auto"/>
              <w:right w:val="single" w:sz="4" w:space="0" w:color="auto"/>
            </w:tcBorders>
            <w:hideMark/>
          </w:tcPr>
          <w:p w14:paraId="69A45136" w14:textId="7287E528" w:rsidR="00A05500" w:rsidRPr="0064306F" w:rsidRDefault="00D062B9" w:rsidP="00D062B9">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3</w:t>
            </w:r>
            <w:r w:rsidR="00A05500" w:rsidRPr="0064306F">
              <w:rPr>
                <w:rFonts w:eastAsiaTheme="minorEastAsia" w:cs="Arial"/>
                <w:b w:val="0"/>
                <w:sz w:val="20"/>
              </w:rPr>
              <w:t>%</w:t>
            </w:r>
          </w:p>
        </w:tc>
      </w:tr>
      <w:tr w:rsidR="00A05500" w:rsidRPr="0064306F" w14:paraId="50CC827A"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432BC69" w14:textId="77777777" w:rsidR="00A05500" w:rsidRPr="0064306F" w:rsidRDefault="00A05500" w:rsidP="00CE0A0E">
            <w:pPr>
              <w:pStyle w:val="21"/>
              <w:tabs>
                <w:tab w:val="left" w:pos="2360"/>
                <w:tab w:val="center" w:pos="4677"/>
              </w:tabs>
              <w:spacing w:line="240" w:lineRule="auto"/>
              <w:rPr>
                <w:rFonts w:cs="Arial"/>
                <w:b w:val="0"/>
                <w:sz w:val="20"/>
                <w:lang w:val="en-US"/>
              </w:rPr>
            </w:pPr>
            <w:r w:rsidRPr="0064306F">
              <w:rPr>
                <w:rFonts w:cs="Arial"/>
                <w:b w:val="0"/>
                <w:sz w:val="20"/>
              </w:rPr>
              <w:t xml:space="preserve">Итого по разделу </w:t>
            </w:r>
            <w:r w:rsidRPr="0064306F">
              <w:rPr>
                <w:rFonts w:cs="Arial"/>
                <w:b w:val="0"/>
                <w:sz w:val="20"/>
                <w:lang w:val="en-US"/>
              </w:rPr>
              <w:t>II</w:t>
            </w:r>
          </w:p>
        </w:tc>
        <w:tc>
          <w:tcPr>
            <w:tcW w:w="1275" w:type="dxa"/>
            <w:tcBorders>
              <w:top w:val="single" w:sz="4" w:space="0" w:color="auto"/>
              <w:left w:val="single" w:sz="4" w:space="0" w:color="auto"/>
              <w:bottom w:val="single" w:sz="4" w:space="0" w:color="auto"/>
              <w:right w:val="single" w:sz="4" w:space="0" w:color="auto"/>
            </w:tcBorders>
            <w:hideMark/>
          </w:tcPr>
          <w:p w14:paraId="6972D671" w14:textId="332516AB" w:rsidR="00A05500" w:rsidRPr="0064306F" w:rsidRDefault="00D625BF"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1 422</w:t>
            </w:r>
          </w:p>
        </w:tc>
        <w:tc>
          <w:tcPr>
            <w:tcW w:w="1276" w:type="dxa"/>
            <w:tcBorders>
              <w:top w:val="single" w:sz="4" w:space="0" w:color="auto"/>
              <w:left w:val="single" w:sz="4" w:space="0" w:color="auto"/>
              <w:bottom w:val="single" w:sz="4" w:space="0" w:color="auto"/>
              <w:right w:val="single" w:sz="4" w:space="0" w:color="auto"/>
            </w:tcBorders>
            <w:hideMark/>
          </w:tcPr>
          <w:p w14:paraId="7599A622" w14:textId="662BA350" w:rsidR="00A05500" w:rsidRPr="0064306F" w:rsidRDefault="00D062B9" w:rsidP="00D625BF">
            <w:pPr>
              <w:pStyle w:val="21"/>
              <w:spacing w:line="240" w:lineRule="auto"/>
              <w:jc w:val="right"/>
              <w:rPr>
                <w:rFonts w:eastAsiaTheme="minorEastAsia" w:cs="Arial"/>
                <w:b w:val="0"/>
                <w:sz w:val="20"/>
              </w:rPr>
            </w:pPr>
            <w:r w:rsidRPr="0064306F">
              <w:rPr>
                <w:rFonts w:eastAsiaTheme="minorEastAsia" w:cs="Arial"/>
                <w:b w:val="0"/>
                <w:sz w:val="20"/>
              </w:rPr>
              <w:t>1641</w:t>
            </w:r>
            <w:r w:rsidR="00D625BF" w:rsidRPr="0064306F">
              <w:rPr>
                <w:rFonts w:eastAsiaTheme="minorEastAsia" w:cs="Arial"/>
                <w:b w:val="0"/>
                <w:sz w:val="20"/>
              </w:rPr>
              <w:t>7</w:t>
            </w:r>
          </w:p>
        </w:tc>
        <w:tc>
          <w:tcPr>
            <w:tcW w:w="1418" w:type="dxa"/>
            <w:tcBorders>
              <w:top w:val="single" w:sz="4" w:space="0" w:color="auto"/>
              <w:left w:val="single" w:sz="4" w:space="0" w:color="auto"/>
              <w:bottom w:val="single" w:sz="4" w:space="0" w:color="auto"/>
              <w:right w:val="single" w:sz="4" w:space="0" w:color="auto"/>
            </w:tcBorders>
            <w:hideMark/>
          </w:tcPr>
          <w:p w14:paraId="22875493" w14:textId="691E73E3" w:rsidR="00A05500" w:rsidRPr="0064306F" w:rsidRDefault="00D625BF" w:rsidP="00D625BF">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14 995</w:t>
            </w:r>
          </w:p>
        </w:tc>
        <w:tc>
          <w:tcPr>
            <w:tcW w:w="1559" w:type="dxa"/>
            <w:tcBorders>
              <w:top w:val="single" w:sz="4" w:space="0" w:color="auto"/>
              <w:left w:val="single" w:sz="4" w:space="0" w:color="auto"/>
              <w:bottom w:val="single" w:sz="4" w:space="0" w:color="auto"/>
              <w:right w:val="single" w:sz="4" w:space="0" w:color="auto"/>
            </w:tcBorders>
            <w:hideMark/>
          </w:tcPr>
          <w:p w14:paraId="3CC4465F" w14:textId="6D97DF1E" w:rsidR="00A05500" w:rsidRPr="0064306F" w:rsidRDefault="00D625BF" w:rsidP="00D625BF">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-91</w:t>
            </w:r>
            <w:r w:rsidR="00A05500" w:rsidRPr="0064306F">
              <w:rPr>
                <w:rFonts w:eastAsiaTheme="minorEastAsia" w:cs="Arial"/>
                <w:b w:val="0"/>
                <w:sz w:val="20"/>
              </w:rPr>
              <w:t>%</w:t>
            </w:r>
          </w:p>
        </w:tc>
      </w:tr>
      <w:tr w:rsidR="00A05500" w:rsidRPr="0064306F" w14:paraId="3338385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0B66599" w14:textId="77777777" w:rsidR="00A05500" w:rsidRPr="0064306F" w:rsidRDefault="00A05500" w:rsidP="00CE0A0E">
            <w:pPr>
              <w:pStyle w:val="21"/>
              <w:tabs>
                <w:tab w:val="left" w:pos="2360"/>
                <w:tab w:val="center" w:pos="4677"/>
              </w:tabs>
              <w:spacing w:line="240" w:lineRule="auto"/>
              <w:rPr>
                <w:rFonts w:cs="Arial"/>
                <w:sz w:val="20"/>
              </w:rPr>
            </w:pPr>
            <w:r w:rsidRPr="0064306F">
              <w:rPr>
                <w:rFonts w:cs="Arial"/>
                <w:sz w:val="20"/>
              </w:rPr>
              <w:t>Баланс</w:t>
            </w:r>
          </w:p>
        </w:tc>
        <w:tc>
          <w:tcPr>
            <w:tcW w:w="1275" w:type="dxa"/>
            <w:tcBorders>
              <w:top w:val="single" w:sz="4" w:space="0" w:color="auto"/>
              <w:left w:val="single" w:sz="4" w:space="0" w:color="auto"/>
              <w:bottom w:val="single" w:sz="4" w:space="0" w:color="auto"/>
              <w:right w:val="single" w:sz="4" w:space="0" w:color="auto"/>
            </w:tcBorders>
            <w:hideMark/>
          </w:tcPr>
          <w:p w14:paraId="00649247" w14:textId="4D91071C" w:rsidR="00A05500" w:rsidRPr="0064306F" w:rsidRDefault="007F5716" w:rsidP="00CE0A0E">
            <w:pPr>
              <w:pStyle w:val="21"/>
              <w:spacing w:line="240" w:lineRule="auto"/>
              <w:jc w:val="right"/>
              <w:rPr>
                <w:rFonts w:eastAsiaTheme="minorEastAsia" w:cs="Arial"/>
                <w:sz w:val="20"/>
              </w:rPr>
            </w:pPr>
            <w:r w:rsidRPr="0064306F">
              <w:rPr>
                <w:rFonts w:eastAsiaTheme="minorEastAsia" w:cs="Arial"/>
                <w:sz w:val="20"/>
              </w:rPr>
              <w:t>46775</w:t>
            </w:r>
          </w:p>
        </w:tc>
        <w:tc>
          <w:tcPr>
            <w:tcW w:w="1276" w:type="dxa"/>
            <w:tcBorders>
              <w:top w:val="single" w:sz="4" w:space="0" w:color="auto"/>
              <w:left w:val="single" w:sz="4" w:space="0" w:color="auto"/>
              <w:bottom w:val="single" w:sz="4" w:space="0" w:color="auto"/>
              <w:right w:val="single" w:sz="4" w:space="0" w:color="auto"/>
            </w:tcBorders>
            <w:hideMark/>
          </w:tcPr>
          <w:p w14:paraId="2D4C4C4A" w14:textId="71957EF0" w:rsidR="00A05500" w:rsidRPr="0064306F" w:rsidRDefault="007F5716" w:rsidP="00CE0A0E">
            <w:pPr>
              <w:pStyle w:val="21"/>
              <w:spacing w:line="240" w:lineRule="auto"/>
              <w:jc w:val="right"/>
              <w:rPr>
                <w:rFonts w:eastAsiaTheme="minorEastAsia" w:cs="Arial"/>
                <w:sz w:val="20"/>
              </w:rPr>
            </w:pPr>
            <w:r w:rsidRPr="0064306F">
              <w:rPr>
                <w:rFonts w:eastAsiaTheme="minorEastAsia" w:cs="Arial"/>
                <w:sz w:val="20"/>
              </w:rPr>
              <w:t>133239</w:t>
            </w:r>
          </w:p>
        </w:tc>
        <w:tc>
          <w:tcPr>
            <w:tcW w:w="1418" w:type="dxa"/>
            <w:tcBorders>
              <w:top w:val="single" w:sz="4" w:space="0" w:color="auto"/>
              <w:left w:val="single" w:sz="4" w:space="0" w:color="auto"/>
              <w:bottom w:val="single" w:sz="4" w:space="0" w:color="auto"/>
              <w:right w:val="single" w:sz="4" w:space="0" w:color="auto"/>
            </w:tcBorders>
            <w:hideMark/>
          </w:tcPr>
          <w:p w14:paraId="631789F3" w14:textId="710EF6C3" w:rsidR="00A05500" w:rsidRPr="0064306F" w:rsidRDefault="007F5716" w:rsidP="00CE0A0E">
            <w:pPr>
              <w:pStyle w:val="21"/>
              <w:tabs>
                <w:tab w:val="left" w:pos="2360"/>
                <w:tab w:val="center" w:pos="4677"/>
              </w:tabs>
              <w:spacing w:line="240" w:lineRule="auto"/>
              <w:jc w:val="right"/>
              <w:rPr>
                <w:rFonts w:eastAsiaTheme="minorEastAsia" w:cs="Arial"/>
                <w:sz w:val="20"/>
              </w:rPr>
            </w:pPr>
            <w:r w:rsidRPr="0064306F">
              <w:rPr>
                <w:rFonts w:eastAsiaTheme="minorEastAsia" w:cs="Arial"/>
                <w:sz w:val="20"/>
              </w:rPr>
              <w:t>-86464</w:t>
            </w:r>
          </w:p>
        </w:tc>
        <w:tc>
          <w:tcPr>
            <w:tcW w:w="1559" w:type="dxa"/>
            <w:tcBorders>
              <w:top w:val="single" w:sz="4" w:space="0" w:color="auto"/>
              <w:left w:val="single" w:sz="4" w:space="0" w:color="auto"/>
              <w:bottom w:val="single" w:sz="4" w:space="0" w:color="auto"/>
              <w:right w:val="single" w:sz="4" w:space="0" w:color="auto"/>
            </w:tcBorders>
            <w:hideMark/>
          </w:tcPr>
          <w:p w14:paraId="19141A0E" w14:textId="0268298F" w:rsidR="00A05500" w:rsidRPr="0064306F" w:rsidRDefault="00344685" w:rsidP="007F5716">
            <w:pPr>
              <w:pStyle w:val="21"/>
              <w:tabs>
                <w:tab w:val="left" w:pos="2360"/>
                <w:tab w:val="center" w:pos="4677"/>
              </w:tabs>
              <w:spacing w:line="240" w:lineRule="auto"/>
              <w:jc w:val="right"/>
              <w:rPr>
                <w:rFonts w:eastAsiaTheme="minorEastAsia" w:cs="Arial"/>
                <w:sz w:val="20"/>
              </w:rPr>
            </w:pPr>
            <w:r w:rsidRPr="0064306F">
              <w:rPr>
                <w:rFonts w:eastAsiaTheme="minorEastAsia" w:cs="Arial"/>
                <w:sz w:val="20"/>
              </w:rPr>
              <w:t>-</w:t>
            </w:r>
            <w:r w:rsidR="007F5716" w:rsidRPr="0064306F">
              <w:rPr>
                <w:rFonts w:eastAsiaTheme="minorEastAsia" w:cs="Arial"/>
                <w:sz w:val="20"/>
              </w:rPr>
              <w:t>65</w:t>
            </w:r>
            <w:r w:rsidR="00A05500" w:rsidRPr="0064306F">
              <w:rPr>
                <w:rFonts w:eastAsiaTheme="minorEastAsia" w:cs="Arial"/>
                <w:sz w:val="20"/>
              </w:rPr>
              <w:t>%</w:t>
            </w:r>
          </w:p>
        </w:tc>
      </w:tr>
      <w:tr w:rsidR="00A05500" w:rsidRPr="0064306F" w14:paraId="383BD77D" w14:textId="77777777" w:rsidTr="00B6136E">
        <w:tc>
          <w:tcPr>
            <w:tcW w:w="3936" w:type="dxa"/>
            <w:tcBorders>
              <w:top w:val="single" w:sz="4" w:space="0" w:color="auto"/>
              <w:left w:val="single" w:sz="4" w:space="0" w:color="auto"/>
              <w:bottom w:val="single" w:sz="4" w:space="0" w:color="auto"/>
              <w:right w:val="single" w:sz="4" w:space="0" w:color="auto"/>
            </w:tcBorders>
          </w:tcPr>
          <w:p w14:paraId="0ED656B9" w14:textId="77777777" w:rsidR="00A05500" w:rsidRPr="0064306F" w:rsidRDefault="00A05500" w:rsidP="00CE0A0E">
            <w:pPr>
              <w:pStyle w:val="21"/>
              <w:tabs>
                <w:tab w:val="left" w:pos="2360"/>
                <w:tab w:val="center" w:pos="4677"/>
              </w:tabs>
              <w:spacing w:line="240" w:lineRule="auto"/>
              <w:rPr>
                <w:rFonts w:cs="Arial"/>
                <w:sz w:val="20"/>
              </w:rPr>
            </w:pPr>
            <w:r w:rsidRPr="0064306F">
              <w:rPr>
                <w:rFonts w:cs="Arial"/>
                <w:sz w:val="20"/>
              </w:rPr>
              <w:t>ПАССИВ</w:t>
            </w:r>
          </w:p>
        </w:tc>
        <w:tc>
          <w:tcPr>
            <w:tcW w:w="1275" w:type="dxa"/>
            <w:tcBorders>
              <w:top w:val="single" w:sz="4" w:space="0" w:color="auto"/>
              <w:left w:val="single" w:sz="4" w:space="0" w:color="auto"/>
              <w:bottom w:val="single" w:sz="4" w:space="0" w:color="auto"/>
              <w:right w:val="single" w:sz="4" w:space="0" w:color="auto"/>
            </w:tcBorders>
          </w:tcPr>
          <w:p w14:paraId="4FC9A70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0618F396"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06457EA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3317EF15"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64306F" w14:paraId="7372604F"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AC6AE99"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lang w:val="en-US"/>
              </w:rPr>
              <w:t>III</w:t>
            </w:r>
            <w:r w:rsidRPr="0064306F">
              <w:rPr>
                <w:rFonts w:cs="Arial"/>
                <w:b w:val="0"/>
                <w:sz w:val="20"/>
              </w:rPr>
              <w:t>. Капитал и резервы</w:t>
            </w:r>
          </w:p>
        </w:tc>
        <w:tc>
          <w:tcPr>
            <w:tcW w:w="1275" w:type="dxa"/>
            <w:tcBorders>
              <w:top w:val="single" w:sz="4" w:space="0" w:color="auto"/>
              <w:left w:val="single" w:sz="4" w:space="0" w:color="auto"/>
              <w:bottom w:val="single" w:sz="4" w:space="0" w:color="auto"/>
              <w:right w:val="single" w:sz="4" w:space="0" w:color="auto"/>
            </w:tcBorders>
          </w:tcPr>
          <w:p w14:paraId="63251BC4"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21A71588"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21F1C864"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53A170D4"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64306F" w14:paraId="5A5966FD"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5E5BB1A"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Уставный капитал</w:t>
            </w:r>
          </w:p>
        </w:tc>
        <w:tc>
          <w:tcPr>
            <w:tcW w:w="1275" w:type="dxa"/>
            <w:tcBorders>
              <w:top w:val="single" w:sz="4" w:space="0" w:color="auto"/>
              <w:left w:val="single" w:sz="4" w:space="0" w:color="auto"/>
              <w:bottom w:val="single" w:sz="4" w:space="0" w:color="auto"/>
              <w:right w:val="single" w:sz="4" w:space="0" w:color="auto"/>
            </w:tcBorders>
            <w:hideMark/>
          </w:tcPr>
          <w:p w14:paraId="5947866C"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206</w:t>
            </w:r>
          </w:p>
        </w:tc>
        <w:tc>
          <w:tcPr>
            <w:tcW w:w="1276" w:type="dxa"/>
            <w:tcBorders>
              <w:top w:val="single" w:sz="4" w:space="0" w:color="auto"/>
              <w:left w:val="single" w:sz="4" w:space="0" w:color="auto"/>
              <w:bottom w:val="single" w:sz="4" w:space="0" w:color="auto"/>
              <w:right w:val="single" w:sz="4" w:space="0" w:color="auto"/>
            </w:tcBorders>
            <w:hideMark/>
          </w:tcPr>
          <w:p w14:paraId="27FCBCFF"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206</w:t>
            </w:r>
          </w:p>
        </w:tc>
        <w:tc>
          <w:tcPr>
            <w:tcW w:w="1418" w:type="dxa"/>
            <w:tcBorders>
              <w:top w:val="single" w:sz="4" w:space="0" w:color="auto"/>
              <w:left w:val="single" w:sz="4" w:space="0" w:color="auto"/>
              <w:bottom w:val="single" w:sz="4" w:space="0" w:color="auto"/>
              <w:right w:val="single" w:sz="4" w:space="0" w:color="auto"/>
            </w:tcBorders>
            <w:hideMark/>
          </w:tcPr>
          <w:p w14:paraId="25EB3B5C"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14:paraId="4C50FF27"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0%-</w:t>
            </w:r>
          </w:p>
        </w:tc>
      </w:tr>
      <w:tr w:rsidR="00A05500" w:rsidRPr="0064306F" w14:paraId="5E4B8021"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2D0E05C"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Собственные акции, выкупленные у акционеров</w:t>
            </w:r>
          </w:p>
        </w:tc>
        <w:tc>
          <w:tcPr>
            <w:tcW w:w="1275" w:type="dxa"/>
            <w:tcBorders>
              <w:top w:val="single" w:sz="4" w:space="0" w:color="auto"/>
              <w:left w:val="single" w:sz="4" w:space="0" w:color="auto"/>
              <w:bottom w:val="single" w:sz="4" w:space="0" w:color="auto"/>
              <w:right w:val="single" w:sz="4" w:space="0" w:color="auto"/>
            </w:tcBorders>
          </w:tcPr>
          <w:p w14:paraId="123C0B35"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2486A54E"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5C806BE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45B7D967" w14:textId="1735B550" w:rsidR="00A05500" w:rsidRPr="0064306F" w:rsidRDefault="007F5716" w:rsidP="00344685">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tcPr>
          <w:p w14:paraId="391C1A8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0631E21E" w14:textId="0A6F9101"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tcPr>
          <w:p w14:paraId="42BC5A29"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4EDBB8C0" w14:textId="1515B5E3"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770CF799"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17F5ECA"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 xml:space="preserve">Переоценка </w:t>
            </w:r>
            <w:proofErr w:type="spellStart"/>
            <w:r w:rsidRPr="0064306F">
              <w:rPr>
                <w:rFonts w:cs="Arial"/>
                <w:b w:val="0"/>
                <w:sz w:val="20"/>
              </w:rPr>
              <w:t>внеоборотных</w:t>
            </w:r>
            <w:proofErr w:type="spellEnd"/>
            <w:r w:rsidRPr="0064306F">
              <w:rPr>
                <w:rFonts w:cs="Arial"/>
                <w:b w:val="0"/>
                <w:sz w:val="20"/>
              </w:rPr>
              <w:t xml:space="preserve"> активов</w:t>
            </w:r>
          </w:p>
        </w:tc>
        <w:tc>
          <w:tcPr>
            <w:tcW w:w="1275" w:type="dxa"/>
            <w:tcBorders>
              <w:top w:val="single" w:sz="4" w:space="0" w:color="auto"/>
              <w:left w:val="single" w:sz="4" w:space="0" w:color="auto"/>
              <w:bottom w:val="single" w:sz="4" w:space="0" w:color="auto"/>
              <w:right w:val="single" w:sz="4" w:space="0" w:color="auto"/>
            </w:tcBorders>
            <w:hideMark/>
          </w:tcPr>
          <w:p w14:paraId="5E6414F7"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41</w:t>
            </w:r>
          </w:p>
        </w:tc>
        <w:tc>
          <w:tcPr>
            <w:tcW w:w="1276" w:type="dxa"/>
            <w:tcBorders>
              <w:top w:val="single" w:sz="4" w:space="0" w:color="auto"/>
              <w:left w:val="single" w:sz="4" w:space="0" w:color="auto"/>
              <w:bottom w:val="single" w:sz="4" w:space="0" w:color="auto"/>
              <w:right w:val="single" w:sz="4" w:space="0" w:color="auto"/>
            </w:tcBorders>
            <w:hideMark/>
          </w:tcPr>
          <w:p w14:paraId="408540AA" w14:textId="77777777" w:rsidR="00A05500" w:rsidRPr="0064306F" w:rsidRDefault="0043007E" w:rsidP="00CE0A0E">
            <w:pPr>
              <w:pStyle w:val="21"/>
              <w:spacing w:line="240" w:lineRule="auto"/>
              <w:jc w:val="right"/>
              <w:rPr>
                <w:rFonts w:eastAsiaTheme="minorEastAsia" w:cs="Arial"/>
                <w:b w:val="0"/>
                <w:sz w:val="20"/>
              </w:rPr>
            </w:pPr>
            <w:r w:rsidRPr="0064306F">
              <w:rPr>
                <w:rFonts w:eastAsiaTheme="minorEastAsia" w:cs="Arial"/>
                <w:b w:val="0"/>
                <w:sz w:val="20"/>
              </w:rPr>
              <w:t>41</w:t>
            </w:r>
          </w:p>
        </w:tc>
        <w:tc>
          <w:tcPr>
            <w:tcW w:w="1418" w:type="dxa"/>
            <w:tcBorders>
              <w:top w:val="single" w:sz="4" w:space="0" w:color="auto"/>
              <w:left w:val="single" w:sz="4" w:space="0" w:color="auto"/>
              <w:bottom w:val="single" w:sz="4" w:space="0" w:color="auto"/>
              <w:right w:val="single" w:sz="4" w:space="0" w:color="auto"/>
            </w:tcBorders>
            <w:hideMark/>
          </w:tcPr>
          <w:p w14:paraId="530E9A0A" w14:textId="77777777" w:rsidR="00A05500" w:rsidRPr="0064306F" w:rsidRDefault="0043007E"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14:paraId="72385B21" w14:textId="77777777" w:rsidR="00A05500" w:rsidRPr="0064306F" w:rsidRDefault="0043007E"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0%</w:t>
            </w:r>
          </w:p>
        </w:tc>
      </w:tr>
      <w:tr w:rsidR="00A05500" w:rsidRPr="0064306F" w14:paraId="4C2BFC89"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783971A"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Добавочный капитал</w:t>
            </w:r>
          </w:p>
        </w:tc>
        <w:tc>
          <w:tcPr>
            <w:tcW w:w="1275" w:type="dxa"/>
            <w:tcBorders>
              <w:top w:val="single" w:sz="4" w:space="0" w:color="auto"/>
              <w:left w:val="single" w:sz="4" w:space="0" w:color="auto"/>
              <w:bottom w:val="single" w:sz="4" w:space="0" w:color="auto"/>
              <w:right w:val="single" w:sz="4" w:space="0" w:color="auto"/>
            </w:tcBorders>
            <w:hideMark/>
          </w:tcPr>
          <w:p w14:paraId="1E48974A"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61E0B95D"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5340991"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85FBEEB"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5D2FF588"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4E83F254"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Резервный капитал</w:t>
            </w:r>
          </w:p>
        </w:tc>
        <w:tc>
          <w:tcPr>
            <w:tcW w:w="1275" w:type="dxa"/>
            <w:tcBorders>
              <w:top w:val="single" w:sz="4" w:space="0" w:color="auto"/>
              <w:left w:val="single" w:sz="4" w:space="0" w:color="auto"/>
              <w:bottom w:val="single" w:sz="4" w:space="0" w:color="auto"/>
              <w:right w:val="single" w:sz="4" w:space="0" w:color="auto"/>
            </w:tcBorders>
            <w:hideMark/>
          </w:tcPr>
          <w:p w14:paraId="36F46332"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309</w:t>
            </w:r>
          </w:p>
        </w:tc>
        <w:tc>
          <w:tcPr>
            <w:tcW w:w="1276" w:type="dxa"/>
            <w:tcBorders>
              <w:top w:val="single" w:sz="4" w:space="0" w:color="auto"/>
              <w:left w:val="single" w:sz="4" w:space="0" w:color="auto"/>
              <w:bottom w:val="single" w:sz="4" w:space="0" w:color="auto"/>
              <w:right w:val="single" w:sz="4" w:space="0" w:color="auto"/>
            </w:tcBorders>
            <w:hideMark/>
          </w:tcPr>
          <w:p w14:paraId="588E5778"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309</w:t>
            </w:r>
          </w:p>
        </w:tc>
        <w:tc>
          <w:tcPr>
            <w:tcW w:w="1418" w:type="dxa"/>
            <w:tcBorders>
              <w:top w:val="single" w:sz="4" w:space="0" w:color="auto"/>
              <w:left w:val="single" w:sz="4" w:space="0" w:color="auto"/>
              <w:bottom w:val="single" w:sz="4" w:space="0" w:color="auto"/>
              <w:right w:val="single" w:sz="4" w:space="0" w:color="auto"/>
            </w:tcBorders>
            <w:hideMark/>
          </w:tcPr>
          <w:p w14:paraId="67BE7C6B"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0</w:t>
            </w:r>
          </w:p>
        </w:tc>
        <w:tc>
          <w:tcPr>
            <w:tcW w:w="1559" w:type="dxa"/>
            <w:tcBorders>
              <w:top w:val="single" w:sz="4" w:space="0" w:color="auto"/>
              <w:left w:val="single" w:sz="4" w:space="0" w:color="auto"/>
              <w:bottom w:val="single" w:sz="4" w:space="0" w:color="auto"/>
              <w:right w:val="single" w:sz="4" w:space="0" w:color="auto"/>
            </w:tcBorders>
            <w:hideMark/>
          </w:tcPr>
          <w:p w14:paraId="11B80F4F"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0%</w:t>
            </w:r>
          </w:p>
        </w:tc>
      </w:tr>
      <w:tr w:rsidR="00A05500" w:rsidRPr="0064306F" w14:paraId="01E662AC"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3EB4637" w14:textId="77777777" w:rsidR="00A05500" w:rsidRPr="0064306F" w:rsidRDefault="00353008" w:rsidP="00353008">
            <w:pPr>
              <w:pStyle w:val="21"/>
              <w:tabs>
                <w:tab w:val="left" w:pos="2360"/>
                <w:tab w:val="center" w:pos="4677"/>
              </w:tabs>
              <w:spacing w:line="240" w:lineRule="auto"/>
              <w:rPr>
                <w:rFonts w:cs="Arial"/>
                <w:b w:val="0"/>
                <w:sz w:val="20"/>
              </w:rPr>
            </w:pPr>
            <w:r w:rsidRPr="0064306F">
              <w:rPr>
                <w:rFonts w:cs="Arial"/>
                <w:b w:val="0"/>
                <w:sz w:val="20"/>
              </w:rPr>
              <w:t xml:space="preserve">Нераспределенная </w:t>
            </w:r>
            <w:r w:rsidR="00A05500" w:rsidRPr="0064306F">
              <w:rPr>
                <w:rFonts w:cs="Arial"/>
                <w:b w:val="0"/>
                <w:sz w:val="20"/>
              </w:rPr>
              <w:t>прибыль</w:t>
            </w:r>
            <w:r w:rsidRPr="0064306F">
              <w:rPr>
                <w:rFonts w:cs="Arial"/>
                <w:b w:val="0"/>
                <w:sz w:val="20"/>
              </w:rPr>
              <w:t xml:space="preserve"> </w:t>
            </w:r>
            <w:r w:rsidR="00A05500" w:rsidRPr="0064306F">
              <w:rPr>
                <w:rFonts w:cs="Arial"/>
                <w:b w:val="0"/>
                <w:sz w:val="20"/>
              </w:rPr>
              <w:t>(непокрытый убыток)</w:t>
            </w:r>
          </w:p>
        </w:tc>
        <w:tc>
          <w:tcPr>
            <w:tcW w:w="1275" w:type="dxa"/>
            <w:tcBorders>
              <w:top w:val="single" w:sz="4" w:space="0" w:color="auto"/>
              <w:left w:val="single" w:sz="4" w:space="0" w:color="auto"/>
              <w:bottom w:val="single" w:sz="4" w:space="0" w:color="auto"/>
              <w:right w:val="single" w:sz="4" w:space="0" w:color="auto"/>
            </w:tcBorders>
          </w:tcPr>
          <w:p w14:paraId="43F15D5C"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1D9760CD" w14:textId="188A3BA1"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18643</w:t>
            </w:r>
          </w:p>
        </w:tc>
        <w:tc>
          <w:tcPr>
            <w:tcW w:w="1276" w:type="dxa"/>
            <w:tcBorders>
              <w:top w:val="single" w:sz="4" w:space="0" w:color="auto"/>
              <w:left w:val="single" w:sz="4" w:space="0" w:color="auto"/>
              <w:bottom w:val="single" w:sz="4" w:space="0" w:color="auto"/>
              <w:right w:val="single" w:sz="4" w:space="0" w:color="auto"/>
            </w:tcBorders>
          </w:tcPr>
          <w:p w14:paraId="53694BCC"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098DBB36" w14:textId="0B8675A3"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110527</w:t>
            </w:r>
          </w:p>
        </w:tc>
        <w:tc>
          <w:tcPr>
            <w:tcW w:w="1418" w:type="dxa"/>
            <w:tcBorders>
              <w:top w:val="single" w:sz="4" w:space="0" w:color="auto"/>
              <w:left w:val="single" w:sz="4" w:space="0" w:color="auto"/>
              <w:bottom w:val="single" w:sz="4" w:space="0" w:color="auto"/>
              <w:right w:val="single" w:sz="4" w:space="0" w:color="auto"/>
            </w:tcBorders>
          </w:tcPr>
          <w:p w14:paraId="1D53C1E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3141EEF1" w14:textId="04C1D41F" w:rsidR="00A05500" w:rsidRPr="0064306F" w:rsidRDefault="0043007E" w:rsidP="007F5716">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7F5716" w:rsidRPr="0064306F">
              <w:rPr>
                <w:rFonts w:eastAsiaTheme="minorEastAsia" w:cs="Arial"/>
                <w:b w:val="0"/>
                <w:sz w:val="20"/>
              </w:rPr>
              <w:t>91884</w:t>
            </w:r>
          </w:p>
        </w:tc>
        <w:tc>
          <w:tcPr>
            <w:tcW w:w="1559" w:type="dxa"/>
            <w:tcBorders>
              <w:top w:val="single" w:sz="4" w:space="0" w:color="auto"/>
              <w:left w:val="single" w:sz="4" w:space="0" w:color="auto"/>
              <w:bottom w:val="single" w:sz="4" w:space="0" w:color="auto"/>
              <w:right w:val="single" w:sz="4" w:space="0" w:color="auto"/>
            </w:tcBorders>
          </w:tcPr>
          <w:p w14:paraId="49786659"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p w14:paraId="2AFB3329" w14:textId="60D7B55D" w:rsidR="00A05500" w:rsidRPr="0064306F" w:rsidRDefault="00A05500" w:rsidP="007F5716">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7F5716" w:rsidRPr="0064306F">
              <w:rPr>
                <w:rFonts w:eastAsiaTheme="minorEastAsia" w:cs="Arial"/>
                <w:b w:val="0"/>
                <w:sz w:val="20"/>
              </w:rPr>
              <w:t>83</w:t>
            </w:r>
            <w:r w:rsidR="0043007E" w:rsidRPr="0064306F">
              <w:rPr>
                <w:rFonts w:eastAsiaTheme="minorEastAsia" w:cs="Arial"/>
                <w:b w:val="0"/>
                <w:sz w:val="20"/>
              </w:rPr>
              <w:t>%</w:t>
            </w:r>
          </w:p>
        </w:tc>
      </w:tr>
      <w:tr w:rsidR="00A05500" w:rsidRPr="0064306F" w14:paraId="65457D4F"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7E640B7D" w14:textId="77777777" w:rsidR="00A05500" w:rsidRPr="0064306F" w:rsidRDefault="00A05500" w:rsidP="00CE0A0E">
            <w:pPr>
              <w:pStyle w:val="21"/>
              <w:tabs>
                <w:tab w:val="left" w:pos="2360"/>
                <w:tab w:val="center" w:pos="4677"/>
              </w:tabs>
              <w:spacing w:line="240" w:lineRule="auto"/>
              <w:rPr>
                <w:rFonts w:cs="Arial"/>
                <w:b w:val="0"/>
                <w:sz w:val="20"/>
                <w:lang w:val="en-US"/>
              </w:rPr>
            </w:pPr>
            <w:r w:rsidRPr="0064306F">
              <w:rPr>
                <w:rFonts w:cs="Arial"/>
                <w:b w:val="0"/>
                <w:sz w:val="20"/>
              </w:rPr>
              <w:t xml:space="preserve">Итого по разделу </w:t>
            </w:r>
            <w:r w:rsidRPr="0064306F">
              <w:rPr>
                <w:rFonts w:cs="Arial"/>
                <w:b w:val="0"/>
                <w:sz w:val="20"/>
                <w:lang w:val="en-US"/>
              </w:rPr>
              <w:t>III</w:t>
            </w:r>
          </w:p>
        </w:tc>
        <w:tc>
          <w:tcPr>
            <w:tcW w:w="1275" w:type="dxa"/>
            <w:tcBorders>
              <w:top w:val="single" w:sz="4" w:space="0" w:color="auto"/>
              <w:left w:val="single" w:sz="4" w:space="0" w:color="auto"/>
              <w:bottom w:val="single" w:sz="4" w:space="0" w:color="auto"/>
              <w:right w:val="single" w:sz="4" w:space="0" w:color="auto"/>
            </w:tcBorders>
            <w:hideMark/>
          </w:tcPr>
          <w:p w14:paraId="5F19C4A7" w14:textId="0EB238EF"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19199</w:t>
            </w:r>
          </w:p>
        </w:tc>
        <w:tc>
          <w:tcPr>
            <w:tcW w:w="1276" w:type="dxa"/>
            <w:tcBorders>
              <w:top w:val="single" w:sz="4" w:space="0" w:color="auto"/>
              <w:left w:val="single" w:sz="4" w:space="0" w:color="auto"/>
              <w:bottom w:val="single" w:sz="4" w:space="0" w:color="auto"/>
              <w:right w:val="single" w:sz="4" w:space="0" w:color="auto"/>
            </w:tcBorders>
            <w:hideMark/>
          </w:tcPr>
          <w:p w14:paraId="7A9A3061" w14:textId="4796558A"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111083</w:t>
            </w:r>
          </w:p>
        </w:tc>
        <w:tc>
          <w:tcPr>
            <w:tcW w:w="1418" w:type="dxa"/>
            <w:tcBorders>
              <w:top w:val="single" w:sz="4" w:space="0" w:color="auto"/>
              <w:left w:val="single" w:sz="4" w:space="0" w:color="auto"/>
              <w:bottom w:val="single" w:sz="4" w:space="0" w:color="auto"/>
              <w:right w:val="single" w:sz="4" w:space="0" w:color="auto"/>
            </w:tcBorders>
            <w:hideMark/>
          </w:tcPr>
          <w:p w14:paraId="083EE0CB" w14:textId="76A40449" w:rsidR="00A05500" w:rsidRPr="0064306F" w:rsidRDefault="00A05500" w:rsidP="007F5716">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7F5716" w:rsidRPr="0064306F">
              <w:rPr>
                <w:rFonts w:eastAsiaTheme="minorEastAsia" w:cs="Arial"/>
                <w:b w:val="0"/>
                <w:sz w:val="20"/>
              </w:rPr>
              <w:t>91884</w:t>
            </w:r>
          </w:p>
        </w:tc>
        <w:tc>
          <w:tcPr>
            <w:tcW w:w="1559" w:type="dxa"/>
            <w:tcBorders>
              <w:top w:val="single" w:sz="4" w:space="0" w:color="auto"/>
              <w:left w:val="single" w:sz="4" w:space="0" w:color="auto"/>
              <w:bottom w:val="single" w:sz="4" w:space="0" w:color="auto"/>
              <w:right w:val="single" w:sz="4" w:space="0" w:color="auto"/>
            </w:tcBorders>
            <w:hideMark/>
          </w:tcPr>
          <w:p w14:paraId="6F42806B" w14:textId="3813B787" w:rsidR="00A05500" w:rsidRPr="0064306F" w:rsidRDefault="00A05500" w:rsidP="007F5716">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r w:rsidR="007F5716" w:rsidRPr="0064306F">
              <w:rPr>
                <w:rFonts w:eastAsiaTheme="minorEastAsia" w:cs="Arial"/>
                <w:b w:val="0"/>
                <w:sz w:val="20"/>
              </w:rPr>
              <w:t>83</w:t>
            </w:r>
            <w:r w:rsidRPr="0064306F">
              <w:rPr>
                <w:rFonts w:eastAsiaTheme="minorEastAsia" w:cs="Arial"/>
                <w:b w:val="0"/>
                <w:sz w:val="20"/>
              </w:rPr>
              <w:t>%</w:t>
            </w:r>
          </w:p>
        </w:tc>
      </w:tr>
      <w:tr w:rsidR="00A05500" w:rsidRPr="0064306F" w14:paraId="7EEE88A9"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35E52407"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lang w:val="en-US"/>
              </w:rPr>
              <w:t>IV</w:t>
            </w:r>
            <w:r w:rsidRPr="0064306F">
              <w:rPr>
                <w:rFonts w:cs="Arial"/>
                <w:b w:val="0"/>
                <w:sz w:val="20"/>
              </w:rPr>
              <w:t>. Долгосрочные обязательства</w:t>
            </w:r>
          </w:p>
        </w:tc>
        <w:tc>
          <w:tcPr>
            <w:tcW w:w="1275" w:type="dxa"/>
            <w:tcBorders>
              <w:top w:val="single" w:sz="4" w:space="0" w:color="auto"/>
              <w:left w:val="single" w:sz="4" w:space="0" w:color="auto"/>
              <w:bottom w:val="single" w:sz="4" w:space="0" w:color="auto"/>
              <w:right w:val="single" w:sz="4" w:space="0" w:color="auto"/>
            </w:tcBorders>
          </w:tcPr>
          <w:p w14:paraId="32A402B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590864EB"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321467AF"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53DA7605"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64306F" w14:paraId="06A47216"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1FFDBC59"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Заемные средства</w:t>
            </w:r>
          </w:p>
        </w:tc>
        <w:tc>
          <w:tcPr>
            <w:tcW w:w="1275" w:type="dxa"/>
            <w:tcBorders>
              <w:top w:val="single" w:sz="4" w:space="0" w:color="auto"/>
              <w:left w:val="single" w:sz="4" w:space="0" w:color="auto"/>
              <w:bottom w:val="single" w:sz="4" w:space="0" w:color="auto"/>
              <w:right w:val="single" w:sz="4" w:space="0" w:color="auto"/>
            </w:tcBorders>
            <w:hideMark/>
          </w:tcPr>
          <w:p w14:paraId="642F6D09"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A76CFC9"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B0DF98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229BF80"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38297BBD"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6DB96EA3"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Отложенные налоговые обязательства</w:t>
            </w:r>
          </w:p>
        </w:tc>
        <w:tc>
          <w:tcPr>
            <w:tcW w:w="1275" w:type="dxa"/>
            <w:tcBorders>
              <w:top w:val="single" w:sz="4" w:space="0" w:color="auto"/>
              <w:left w:val="single" w:sz="4" w:space="0" w:color="auto"/>
              <w:bottom w:val="single" w:sz="4" w:space="0" w:color="auto"/>
              <w:right w:val="single" w:sz="4" w:space="0" w:color="auto"/>
            </w:tcBorders>
            <w:hideMark/>
          </w:tcPr>
          <w:p w14:paraId="7DD64957"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20C87EA0"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46AE88E1"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0C607E4"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70E456D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A7CC732"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Прочие долгосрочные пассивы</w:t>
            </w:r>
          </w:p>
        </w:tc>
        <w:tc>
          <w:tcPr>
            <w:tcW w:w="1275" w:type="dxa"/>
            <w:tcBorders>
              <w:top w:val="single" w:sz="4" w:space="0" w:color="auto"/>
              <w:left w:val="single" w:sz="4" w:space="0" w:color="auto"/>
              <w:bottom w:val="single" w:sz="4" w:space="0" w:color="auto"/>
              <w:right w:val="single" w:sz="4" w:space="0" w:color="auto"/>
            </w:tcBorders>
            <w:hideMark/>
          </w:tcPr>
          <w:p w14:paraId="0FF29239"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67E04C01"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22D09E27"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38500533"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363EE30B"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2E50DE4" w14:textId="77777777" w:rsidR="00A05500" w:rsidRPr="0064306F" w:rsidRDefault="00A05500" w:rsidP="00CE0A0E">
            <w:pPr>
              <w:pStyle w:val="21"/>
              <w:tabs>
                <w:tab w:val="left" w:pos="2360"/>
                <w:tab w:val="center" w:pos="4677"/>
              </w:tabs>
              <w:spacing w:line="240" w:lineRule="auto"/>
              <w:rPr>
                <w:rFonts w:cs="Arial"/>
                <w:b w:val="0"/>
                <w:sz w:val="20"/>
                <w:lang w:val="en-US"/>
              </w:rPr>
            </w:pPr>
            <w:r w:rsidRPr="0064306F">
              <w:rPr>
                <w:rFonts w:cs="Arial"/>
                <w:b w:val="0"/>
                <w:sz w:val="20"/>
              </w:rPr>
              <w:t xml:space="preserve">Итого по разделу </w:t>
            </w:r>
            <w:r w:rsidRPr="0064306F">
              <w:rPr>
                <w:rFonts w:cs="Arial"/>
                <w:b w:val="0"/>
                <w:sz w:val="20"/>
                <w:lang w:val="en-US"/>
              </w:rPr>
              <w:t>IV</w:t>
            </w:r>
          </w:p>
        </w:tc>
        <w:tc>
          <w:tcPr>
            <w:tcW w:w="1275" w:type="dxa"/>
            <w:tcBorders>
              <w:top w:val="single" w:sz="4" w:space="0" w:color="auto"/>
              <w:left w:val="single" w:sz="4" w:space="0" w:color="auto"/>
              <w:bottom w:val="single" w:sz="4" w:space="0" w:color="auto"/>
              <w:right w:val="single" w:sz="4" w:space="0" w:color="auto"/>
            </w:tcBorders>
            <w:hideMark/>
          </w:tcPr>
          <w:p w14:paraId="2852A0E5"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276" w:type="dxa"/>
            <w:tcBorders>
              <w:top w:val="single" w:sz="4" w:space="0" w:color="auto"/>
              <w:left w:val="single" w:sz="4" w:space="0" w:color="auto"/>
              <w:bottom w:val="single" w:sz="4" w:space="0" w:color="auto"/>
              <w:right w:val="single" w:sz="4" w:space="0" w:color="auto"/>
            </w:tcBorders>
            <w:hideMark/>
          </w:tcPr>
          <w:p w14:paraId="04F34C76"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418" w:type="dxa"/>
            <w:tcBorders>
              <w:top w:val="single" w:sz="4" w:space="0" w:color="auto"/>
              <w:left w:val="single" w:sz="4" w:space="0" w:color="auto"/>
              <w:bottom w:val="single" w:sz="4" w:space="0" w:color="auto"/>
              <w:right w:val="single" w:sz="4" w:space="0" w:color="auto"/>
            </w:tcBorders>
            <w:hideMark/>
          </w:tcPr>
          <w:p w14:paraId="04C8F821"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c>
          <w:tcPr>
            <w:tcW w:w="1559" w:type="dxa"/>
            <w:tcBorders>
              <w:top w:val="single" w:sz="4" w:space="0" w:color="auto"/>
              <w:left w:val="single" w:sz="4" w:space="0" w:color="auto"/>
              <w:bottom w:val="single" w:sz="4" w:space="0" w:color="auto"/>
              <w:right w:val="single" w:sz="4" w:space="0" w:color="auto"/>
            </w:tcBorders>
            <w:hideMark/>
          </w:tcPr>
          <w:p w14:paraId="2CE3B260"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w:t>
            </w:r>
          </w:p>
        </w:tc>
      </w:tr>
      <w:tr w:rsidR="00A05500" w:rsidRPr="0064306F" w14:paraId="23CCE271"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598F27E"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lang w:val="en-US"/>
              </w:rPr>
              <w:t>V</w:t>
            </w:r>
            <w:r w:rsidRPr="0064306F">
              <w:rPr>
                <w:rFonts w:cs="Arial"/>
                <w:b w:val="0"/>
                <w:sz w:val="20"/>
              </w:rPr>
              <w:t>. Краткосрочные обязательства</w:t>
            </w:r>
          </w:p>
        </w:tc>
        <w:tc>
          <w:tcPr>
            <w:tcW w:w="1275" w:type="dxa"/>
            <w:tcBorders>
              <w:top w:val="single" w:sz="4" w:space="0" w:color="auto"/>
              <w:left w:val="single" w:sz="4" w:space="0" w:color="auto"/>
              <w:bottom w:val="single" w:sz="4" w:space="0" w:color="auto"/>
              <w:right w:val="single" w:sz="4" w:space="0" w:color="auto"/>
            </w:tcBorders>
          </w:tcPr>
          <w:p w14:paraId="779B88E9"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276" w:type="dxa"/>
            <w:tcBorders>
              <w:top w:val="single" w:sz="4" w:space="0" w:color="auto"/>
              <w:left w:val="single" w:sz="4" w:space="0" w:color="auto"/>
              <w:bottom w:val="single" w:sz="4" w:space="0" w:color="auto"/>
              <w:right w:val="single" w:sz="4" w:space="0" w:color="auto"/>
            </w:tcBorders>
          </w:tcPr>
          <w:p w14:paraId="24E05B3E"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418" w:type="dxa"/>
            <w:tcBorders>
              <w:top w:val="single" w:sz="4" w:space="0" w:color="auto"/>
              <w:left w:val="single" w:sz="4" w:space="0" w:color="auto"/>
              <w:bottom w:val="single" w:sz="4" w:space="0" w:color="auto"/>
              <w:right w:val="single" w:sz="4" w:space="0" w:color="auto"/>
            </w:tcBorders>
          </w:tcPr>
          <w:p w14:paraId="4E191218"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c>
          <w:tcPr>
            <w:tcW w:w="1559" w:type="dxa"/>
            <w:tcBorders>
              <w:top w:val="single" w:sz="4" w:space="0" w:color="auto"/>
              <w:left w:val="single" w:sz="4" w:space="0" w:color="auto"/>
              <w:bottom w:val="single" w:sz="4" w:space="0" w:color="auto"/>
              <w:right w:val="single" w:sz="4" w:space="0" w:color="auto"/>
            </w:tcBorders>
          </w:tcPr>
          <w:p w14:paraId="32D801E1" w14:textId="77777777" w:rsidR="00A05500" w:rsidRPr="0064306F" w:rsidRDefault="00A05500" w:rsidP="00CE0A0E">
            <w:pPr>
              <w:pStyle w:val="21"/>
              <w:tabs>
                <w:tab w:val="left" w:pos="2360"/>
                <w:tab w:val="center" w:pos="4677"/>
              </w:tabs>
              <w:spacing w:line="240" w:lineRule="auto"/>
              <w:jc w:val="right"/>
              <w:rPr>
                <w:rFonts w:eastAsiaTheme="minorEastAsia" w:cs="Arial"/>
                <w:b w:val="0"/>
                <w:sz w:val="20"/>
              </w:rPr>
            </w:pPr>
          </w:p>
        </w:tc>
      </w:tr>
      <w:tr w:rsidR="00A05500" w:rsidRPr="0064306F" w14:paraId="2C70FBAE"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617CA64"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Заемные средства</w:t>
            </w:r>
          </w:p>
        </w:tc>
        <w:tc>
          <w:tcPr>
            <w:tcW w:w="1275" w:type="dxa"/>
            <w:tcBorders>
              <w:top w:val="single" w:sz="4" w:space="0" w:color="auto"/>
              <w:left w:val="single" w:sz="4" w:space="0" w:color="auto"/>
              <w:bottom w:val="single" w:sz="4" w:space="0" w:color="auto"/>
              <w:right w:val="single" w:sz="4" w:space="0" w:color="auto"/>
            </w:tcBorders>
            <w:hideMark/>
          </w:tcPr>
          <w:p w14:paraId="59BC20CA" w14:textId="560B3F91"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14676</w:t>
            </w:r>
          </w:p>
        </w:tc>
        <w:tc>
          <w:tcPr>
            <w:tcW w:w="1276" w:type="dxa"/>
            <w:tcBorders>
              <w:top w:val="single" w:sz="4" w:space="0" w:color="auto"/>
              <w:left w:val="single" w:sz="4" w:space="0" w:color="auto"/>
              <w:bottom w:val="single" w:sz="4" w:space="0" w:color="auto"/>
              <w:right w:val="single" w:sz="4" w:space="0" w:color="auto"/>
            </w:tcBorders>
            <w:hideMark/>
          </w:tcPr>
          <w:p w14:paraId="2142C3A5" w14:textId="7B569E93" w:rsidR="00A05500" w:rsidRPr="0064306F" w:rsidRDefault="007F5716" w:rsidP="0043007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9032</w:t>
            </w:r>
          </w:p>
        </w:tc>
        <w:tc>
          <w:tcPr>
            <w:tcW w:w="1418" w:type="dxa"/>
            <w:tcBorders>
              <w:top w:val="single" w:sz="4" w:space="0" w:color="auto"/>
              <w:left w:val="single" w:sz="4" w:space="0" w:color="auto"/>
              <w:bottom w:val="single" w:sz="4" w:space="0" w:color="auto"/>
              <w:right w:val="single" w:sz="4" w:space="0" w:color="auto"/>
            </w:tcBorders>
            <w:hideMark/>
          </w:tcPr>
          <w:p w14:paraId="195857C0" w14:textId="7A35C420"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5644</w:t>
            </w:r>
          </w:p>
        </w:tc>
        <w:tc>
          <w:tcPr>
            <w:tcW w:w="1559" w:type="dxa"/>
            <w:tcBorders>
              <w:top w:val="single" w:sz="4" w:space="0" w:color="auto"/>
              <w:left w:val="single" w:sz="4" w:space="0" w:color="auto"/>
              <w:bottom w:val="single" w:sz="4" w:space="0" w:color="auto"/>
              <w:right w:val="single" w:sz="4" w:space="0" w:color="auto"/>
            </w:tcBorders>
            <w:hideMark/>
          </w:tcPr>
          <w:p w14:paraId="6D2B2D2D" w14:textId="561978E9" w:rsidR="00A05500" w:rsidRPr="0064306F" w:rsidRDefault="007F5716" w:rsidP="007F5716">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62</w:t>
            </w:r>
            <w:r w:rsidR="00A05500" w:rsidRPr="0064306F">
              <w:rPr>
                <w:rFonts w:eastAsiaTheme="minorEastAsia" w:cs="Arial"/>
                <w:b w:val="0"/>
                <w:sz w:val="20"/>
              </w:rPr>
              <w:t>%</w:t>
            </w:r>
          </w:p>
        </w:tc>
      </w:tr>
      <w:tr w:rsidR="00A05500" w:rsidRPr="0064306F" w14:paraId="6C80EE76"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0573FE15"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Кредиторская задолженность</w:t>
            </w:r>
          </w:p>
        </w:tc>
        <w:tc>
          <w:tcPr>
            <w:tcW w:w="1275" w:type="dxa"/>
            <w:tcBorders>
              <w:top w:val="single" w:sz="4" w:space="0" w:color="auto"/>
              <w:left w:val="single" w:sz="4" w:space="0" w:color="auto"/>
              <w:bottom w:val="single" w:sz="4" w:space="0" w:color="auto"/>
              <w:right w:val="single" w:sz="4" w:space="0" w:color="auto"/>
            </w:tcBorders>
            <w:hideMark/>
          </w:tcPr>
          <w:p w14:paraId="4DE72420" w14:textId="29E51433"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12741</w:t>
            </w:r>
          </w:p>
        </w:tc>
        <w:tc>
          <w:tcPr>
            <w:tcW w:w="1276" w:type="dxa"/>
            <w:tcBorders>
              <w:top w:val="single" w:sz="4" w:space="0" w:color="auto"/>
              <w:left w:val="single" w:sz="4" w:space="0" w:color="auto"/>
              <w:bottom w:val="single" w:sz="4" w:space="0" w:color="auto"/>
              <w:right w:val="single" w:sz="4" w:space="0" w:color="auto"/>
            </w:tcBorders>
            <w:hideMark/>
          </w:tcPr>
          <w:p w14:paraId="3761B7D1" w14:textId="047EB7D3"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13012</w:t>
            </w:r>
          </w:p>
        </w:tc>
        <w:tc>
          <w:tcPr>
            <w:tcW w:w="1418" w:type="dxa"/>
            <w:tcBorders>
              <w:top w:val="single" w:sz="4" w:space="0" w:color="auto"/>
              <w:left w:val="single" w:sz="4" w:space="0" w:color="auto"/>
              <w:bottom w:val="single" w:sz="4" w:space="0" w:color="auto"/>
              <w:right w:val="single" w:sz="4" w:space="0" w:color="auto"/>
            </w:tcBorders>
            <w:hideMark/>
          </w:tcPr>
          <w:p w14:paraId="3AD59EC0" w14:textId="6A3B0057"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-271</w:t>
            </w:r>
          </w:p>
        </w:tc>
        <w:tc>
          <w:tcPr>
            <w:tcW w:w="1559" w:type="dxa"/>
            <w:tcBorders>
              <w:top w:val="single" w:sz="4" w:space="0" w:color="auto"/>
              <w:left w:val="single" w:sz="4" w:space="0" w:color="auto"/>
              <w:bottom w:val="single" w:sz="4" w:space="0" w:color="auto"/>
              <w:right w:val="single" w:sz="4" w:space="0" w:color="auto"/>
            </w:tcBorders>
            <w:hideMark/>
          </w:tcPr>
          <w:p w14:paraId="3037ECB7" w14:textId="447E8795" w:rsidR="00A05500" w:rsidRPr="0064306F" w:rsidRDefault="007F5716" w:rsidP="007F5716">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-2</w:t>
            </w:r>
            <w:r w:rsidR="00A05500" w:rsidRPr="0064306F">
              <w:rPr>
                <w:rFonts w:eastAsiaTheme="minorEastAsia" w:cs="Arial"/>
                <w:b w:val="0"/>
                <w:sz w:val="20"/>
              </w:rPr>
              <w:t>%</w:t>
            </w:r>
          </w:p>
        </w:tc>
      </w:tr>
      <w:tr w:rsidR="00A05500" w:rsidRPr="0064306F" w14:paraId="410ED0B1"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294917BC" w14:textId="77777777" w:rsidR="00A05500" w:rsidRPr="0064306F" w:rsidRDefault="00A05500" w:rsidP="00CE0A0E">
            <w:pPr>
              <w:pStyle w:val="21"/>
              <w:tabs>
                <w:tab w:val="left" w:pos="2360"/>
                <w:tab w:val="center" w:pos="4677"/>
              </w:tabs>
              <w:spacing w:line="240" w:lineRule="auto"/>
              <w:rPr>
                <w:rFonts w:cs="Arial"/>
                <w:b w:val="0"/>
                <w:sz w:val="20"/>
              </w:rPr>
            </w:pPr>
            <w:r w:rsidRPr="0064306F">
              <w:rPr>
                <w:rFonts w:cs="Arial"/>
                <w:b w:val="0"/>
                <w:sz w:val="20"/>
              </w:rPr>
              <w:t>Оценочные обязательства</w:t>
            </w:r>
          </w:p>
        </w:tc>
        <w:tc>
          <w:tcPr>
            <w:tcW w:w="1275" w:type="dxa"/>
            <w:tcBorders>
              <w:top w:val="single" w:sz="4" w:space="0" w:color="auto"/>
              <w:left w:val="single" w:sz="4" w:space="0" w:color="auto"/>
              <w:bottom w:val="single" w:sz="4" w:space="0" w:color="auto"/>
              <w:right w:val="single" w:sz="4" w:space="0" w:color="auto"/>
            </w:tcBorders>
          </w:tcPr>
          <w:p w14:paraId="74204C4E" w14:textId="061BB745" w:rsidR="00A05500" w:rsidRPr="0064306F" w:rsidRDefault="007F5716" w:rsidP="00CE0A0E">
            <w:pPr>
              <w:pStyle w:val="21"/>
              <w:spacing w:line="240" w:lineRule="auto"/>
              <w:jc w:val="right"/>
              <w:rPr>
                <w:rFonts w:eastAsiaTheme="minorEastAsia" w:cs="Arial"/>
                <w:b w:val="0"/>
                <w:sz w:val="20"/>
              </w:rPr>
            </w:pPr>
            <w:r w:rsidRPr="0064306F">
              <w:rPr>
                <w:rFonts w:eastAsiaTheme="minorEastAsia" w:cs="Arial"/>
                <w:b w:val="0"/>
                <w:sz w:val="20"/>
              </w:rPr>
              <w:t>159</w:t>
            </w:r>
          </w:p>
        </w:tc>
        <w:tc>
          <w:tcPr>
            <w:tcW w:w="1276" w:type="dxa"/>
            <w:tcBorders>
              <w:top w:val="single" w:sz="4" w:space="0" w:color="auto"/>
              <w:left w:val="single" w:sz="4" w:space="0" w:color="auto"/>
              <w:bottom w:val="single" w:sz="4" w:space="0" w:color="auto"/>
              <w:right w:val="single" w:sz="4" w:space="0" w:color="auto"/>
            </w:tcBorders>
          </w:tcPr>
          <w:p w14:paraId="161C3158" w14:textId="1B5F401C" w:rsidR="00A05500" w:rsidRPr="0064306F" w:rsidRDefault="007F5716" w:rsidP="00CE0A0E">
            <w:pPr>
              <w:pStyle w:val="21"/>
              <w:spacing w:line="240" w:lineRule="auto"/>
              <w:jc w:val="right"/>
              <w:rPr>
                <w:rFonts w:eastAsiaTheme="minorEastAsia" w:cs="Arial"/>
                <w:b w:val="0"/>
                <w:sz w:val="20"/>
              </w:rPr>
            </w:pPr>
            <w:r w:rsidRPr="0064306F">
              <w:rPr>
                <w:rFonts w:eastAsiaTheme="minorEastAsia" w:cs="Arial"/>
                <w:b w:val="0"/>
                <w:sz w:val="20"/>
              </w:rPr>
              <w:t>112</w:t>
            </w:r>
          </w:p>
        </w:tc>
        <w:tc>
          <w:tcPr>
            <w:tcW w:w="1418" w:type="dxa"/>
            <w:tcBorders>
              <w:top w:val="single" w:sz="4" w:space="0" w:color="auto"/>
              <w:left w:val="single" w:sz="4" w:space="0" w:color="auto"/>
              <w:bottom w:val="single" w:sz="4" w:space="0" w:color="auto"/>
              <w:right w:val="single" w:sz="4" w:space="0" w:color="auto"/>
            </w:tcBorders>
          </w:tcPr>
          <w:p w14:paraId="529DAAC0" w14:textId="27028C61" w:rsidR="00A05500" w:rsidRPr="0064306F" w:rsidRDefault="007F5716" w:rsidP="00CE0A0E">
            <w:pPr>
              <w:pStyle w:val="21"/>
              <w:spacing w:line="240" w:lineRule="auto"/>
              <w:jc w:val="right"/>
              <w:rPr>
                <w:rFonts w:eastAsiaTheme="minorEastAsia" w:cs="Arial"/>
                <w:b w:val="0"/>
                <w:sz w:val="20"/>
              </w:rPr>
            </w:pPr>
            <w:r w:rsidRPr="0064306F">
              <w:rPr>
                <w:rFonts w:eastAsiaTheme="minorEastAsia" w:cs="Arial"/>
                <w:b w:val="0"/>
                <w:sz w:val="20"/>
              </w:rPr>
              <w:t>47</w:t>
            </w:r>
          </w:p>
        </w:tc>
        <w:tc>
          <w:tcPr>
            <w:tcW w:w="1559" w:type="dxa"/>
            <w:tcBorders>
              <w:top w:val="single" w:sz="4" w:space="0" w:color="auto"/>
              <w:left w:val="single" w:sz="4" w:space="0" w:color="auto"/>
              <w:bottom w:val="single" w:sz="4" w:space="0" w:color="auto"/>
              <w:right w:val="single" w:sz="4" w:space="0" w:color="auto"/>
            </w:tcBorders>
          </w:tcPr>
          <w:p w14:paraId="05AC60EB" w14:textId="28636E84" w:rsidR="00A05500" w:rsidRPr="0064306F" w:rsidRDefault="007F5716" w:rsidP="007F5716">
            <w:pPr>
              <w:pStyle w:val="21"/>
              <w:spacing w:line="240" w:lineRule="auto"/>
              <w:jc w:val="right"/>
              <w:rPr>
                <w:rFonts w:eastAsiaTheme="minorEastAsia" w:cs="Arial"/>
                <w:b w:val="0"/>
                <w:sz w:val="20"/>
              </w:rPr>
            </w:pPr>
            <w:r w:rsidRPr="0064306F">
              <w:rPr>
                <w:rFonts w:eastAsiaTheme="minorEastAsia" w:cs="Arial"/>
                <w:b w:val="0"/>
                <w:sz w:val="20"/>
              </w:rPr>
              <w:t>42</w:t>
            </w:r>
            <w:r w:rsidR="00A05500" w:rsidRPr="0064306F">
              <w:rPr>
                <w:rFonts w:eastAsiaTheme="minorEastAsia" w:cs="Arial"/>
                <w:b w:val="0"/>
                <w:sz w:val="20"/>
              </w:rPr>
              <w:t>%</w:t>
            </w:r>
          </w:p>
        </w:tc>
      </w:tr>
      <w:tr w:rsidR="00A05500" w:rsidRPr="0064306F" w14:paraId="5D7103B0"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7068EE6A" w14:textId="77777777" w:rsidR="00A05500" w:rsidRPr="0064306F" w:rsidRDefault="00A05500" w:rsidP="00CE0A0E">
            <w:pPr>
              <w:pStyle w:val="21"/>
              <w:tabs>
                <w:tab w:val="left" w:pos="2360"/>
                <w:tab w:val="center" w:pos="4677"/>
              </w:tabs>
              <w:spacing w:line="240" w:lineRule="auto"/>
              <w:rPr>
                <w:rFonts w:cs="Arial"/>
                <w:b w:val="0"/>
                <w:sz w:val="20"/>
                <w:lang w:val="en-US"/>
              </w:rPr>
            </w:pPr>
            <w:r w:rsidRPr="0064306F">
              <w:rPr>
                <w:rFonts w:cs="Arial"/>
                <w:b w:val="0"/>
                <w:sz w:val="20"/>
              </w:rPr>
              <w:t xml:space="preserve">Итого по разделу </w:t>
            </w:r>
            <w:r w:rsidRPr="0064306F">
              <w:rPr>
                <w:rFonts w:cs="Arial"/>
                <w:b w:val="0"/>
                <w:sz w:val="20"/>
                <w:lang w:val="en-US"/>
              </w:rPr>
              <w:t>V</w:t>
            </w:r>
          </w:p>
        </w:tc>
        <w:tc>
          <w:tcPr>
            <w:tcW w:w="1275" w:type="dxa"/>
            <w:tcBorders>
              <w:top w:val="single" w:sz="4" w:space="0" w:color="auto"/>
              <w:left w:val="single" w:sz="4" w:space="0" w:color="auto"/>
              <w:bottom w:val="single" w:sz="4" w:space="0" w:color="auto"/>
              <w:right w:val="single" w:sz="4" w:space="0" w:color="auto"/>
            </w:tcBorders>
            <w:hideMark/>
          </w:tcPr>
          <w:p w14:paraId="048F49BA" w14:textId="01DE44F3"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27576</w:t>
            </w:r>
          </w:p>
        </w:tc>
        <w:tc>
          <w:tcPr>
            <w:tcW w:w="1276" w:type="dxa"/>
            <w:tcBorders>
              <w:top w:val="single" w:sz="4" w:space="0" w:color="auto"/>
              <w:left w:val="single" w:sz="4" w:space="0" w:color="auto"/>
              <w:bottom w:val="single" w:sz="4" w:space="0" w:color="auto"/>
              <w:right w:val="single" w:sz="4" w:space="0" w:color="auto"/>
            </w:tcBorders>
            <w:hideMark/>
          </w:tcPr>
          <w:p w14:paraId="080C29BC" w14:textId="79732F1F" w:rsidR="00A05500" w:rsidRPr="0064306F" w:rsidRDefault="007F5716" w:rsidP="00CE0A0E">
            <w:pPr>
              <w:pStyle w:val="21"/>
              <w:spacing w:line="240" w:lineRule="auto"/>
              <w:jc w:val="right"/>
              <w:rPr>
                <w:rFonts w:eastAsiaTheme="minorEastAsia" w:cs="Arial"/>
                <w:b w:val="0"/>
                <w:sz w:val="20"/>
              </w:rPr>
            </w:pPr>
            <w:r w:rsidRPr="0064306F">
              <w:rPr>
                <w:rFonts w:eastAsiaTheme="minorEastAsia" w:cs="Arial"/>
                <w:b w:val="0"/>
                <w:sz w:val="20"/>
              </w:rPr>
              <w:t>22156</w:t>
            </w:r>
          </w:p>
        </w:tc>
        <w:tc>
          <w:tcPr>
            <w:tcW w:w="1418" w:type="dxa"/>
            <w:tcBorders>
              <w:top w:val="single" w:sz="4" w:space="0" w:color="auto"/>
              <w:left w:val="single" w:sz="4" w:space="0" w:color="auto"/>
              <w:bottom w:val="single" w:sz="4" w:space="0" w:color="auto"/>
              <w:right w:val="single" w:sz="4" w:space="0" w:color="auto"/>
            </w:tcBorders>
            <w:hideMark/>
          </w:tcPr>
          <w:p w14:paraId="55A9B782" w14:textId="1106D64D" w:rsidR="00A05500" w:rsidRPr="0064306F" w:rsidRDefault="007F5716" w:rsidP="00CE0A0E">
            <w:pPr>
              <w:pStyle w:val="21"/>
              <w:spacing w:line="240" w:lineRule="auto"/>
              <w:jc w:val="right"/>
              <w:rPr>
                <w:rFonts w:eastAsiaTheme="minorEastAsia" w:cs="Arial"/>
                <w:b w:val="0"/>
                <w:sz w:val="20"/>
              </w:rPr>
            </w:pPr>
            <w:r w:rsidRPr="0064306F">
              <w:rPr>
                <w:rFonts w:eastAsiaTheme="minorEastAsia" w:cs="Arial"/>
                <w:b w:val="0"/>
                <w:sz w:val="20"/>
              </w:rPr>
              <w:t>5420</w:t>
            </w:r>
          </w:p>
        </w:tc>
        <w:tc>
          <w:tcPr>
            <w:tcW w:w="1559" w:type="dxa"/>
            <w:tcBorders>
              <w:top w:val="single" w:sz="4" w:space="0" w:color="auto"/>
              <w:left w:val="single" w:sz="4" w:space="0" w:color="auto"/>
              <w:bottom w:val="single" w:sz="4" w:space="0" w:color="auto"/>
              <w:right w:val="single" w:sz="4" w:space="0" w:color="auto"/>
            </w:tcBorders>
            <w:hideMark/>
          </w:tcPr>
          <w:p w14:paraId="6AF1E87D" w14:textId="2130B29F" w:rsidR="00A05500" w:rsidRPr="0064306F" w:rsidRDefault="007F5716" w:rsidP="00CE0A0E">
            <w:pPr>
              <w:pStyle w:val="21"/>
              <w:tabs>
                <w:tab w:val="left" w:pos="2360"/>
                <w:tab w:val="center" w:pos="4677"/>
              </w:tabs>
              <w:spacing w:line="240" w:lineRule="auto"/>
              <w:jc w:val="right"/>
              <w:rPr>
                <w:rFonts w:eastAsiaTheme="minorEastAsia" w:cs="Arial"/>
                <w:b w:val="0"/>
                <w:sz w:val="20"/>
              </w:rPr>
            </w:pPr>
            <w:r w:rsidRPr="0064306F">
              <w:rPr>
                <w:rFonts w:eastAsiaTheme="minorEastAsia" w:cs="Arial"/>
                <w:b w:val="0"/>
                <w:sz w:val="20"/>
              </w:rPr>
              <w:t>24</w:t>
            </w:r>
            <w:r w:rsidR="00A05500" w:rsidRPr="0064306F">
              <w:rPr>
                <w:rFonts w:eastAsiaTheme="minorEastAsia" w:cs="Arial"/>
                <w:b w:val="0"/>
                <w:sz w:val="20"/>
              </w:rPr>
              <w:t>%</w:t>
            </w:r>
          </w:p>
        </w:tc>
      </w:tr>
      <w:tr w:rsidR="00A05500" w:rsidRPr="001A04B5" w14:paraId="1671B2BC" w14:textId="77777777" w:rsidTr="00B6136E">
        <w:tc>
          <w:tcPr>
            <w:tcW w:w="3936" w:type="dxa"/>
            <w:tcBorders>
              <w:top w:val="single" w:sz="4" w:space="0" w:color="auto"/>
              <w:left w:val="single" w:sz="4" w:space="0" w:color="auto"/>
              <w:bottom w:val="single" w:sz="4" w:space="0" w:color="auto"/>
              <w:right w:val="single" w:sz="4" w:space="0" w:color="auto"/>
            </w:tcBorders>
            <w:hideMark/>
          </w:tcPr>
          <w:p w14:paraId="53A74F94" w14:textId="77777777" w:rsidR="00A05500" w:rsidRPr="0064306F" w:rsidRDefault="00A05500" w:rsidP="00CE0A0E">
            <w:pPr>
              <w:pStyle w:val="21"/>
              <w:tabs>
                <w:tab w:val="left" w:pos="2360"/>
                <w:tab w:val="center" w:pos="4677"/>
              </w:tabs>
              <w:spacing w:line="240" w:lineRule="auto"/>
              <w:rPr>
                <w:rFonts w:cs="Arial"/>
                <w:sz w:val="20"/>
              </w:rPr>
            </w:pPr>
            <w:r w:rsidRPr="0064306F">
              <w:rPr>
                <w:rFonts w:cs="Arial"/>
                <w:sz w:val="20"/>
              </w:rPr>
              <w:t>Баланс</w:t>
            </w:r>
          </w:p>
        </w:tc>
        <w:tc>
          <w:tcPr>
            <w:tcW w:w="1275" w:type="dxa"/>
            <w:tcBorders>
              <w:top w:val="single" w:sz="4" w:space="0" w:color="auto"/>
              <w:left w:val="single" w:sz="4" w:space="0" w:color="auto"/>
              <w:bottom w:val="single" w:sz="4" w:space="0" w:color="auto"/>
              <w:right w:val="single" w:sz="4" w:space="0" w:color="auto"/>
            </w:tcBorders>
            <w:hideMark/>
          </w:tcPr>
          <w:p w14:paraId="54A4B608" w14:textId="1AFE0F5D" w:rsidR="00A05500" w:rsidRPr="0064306F" w:rsidRDefault="007F5716" w:rsidP="00CE0A0E">
            <w:pPr>
              <w:pStyle w:val="21"/>
              <w:spacing w:line="240" w:lineRule="auto"/>
              <w:jc w:val="right"/>
              <w:rPr>
                <w:rFonts w:eastAsiaTheme="minorEastAsia" w:cs="Arial"/>
                <w:sz w:val="20"/>
              </w:rPr>
            </w:pPr>
            <w:r w:rsidRPr="0064306F">
              <w:rPr>
                <w:rFonts w:eastAsiaTheme="minorEastAsia" w:cs="Arial"/>
                <w:sz w:val="20"/>
              </w:rPr>
              <w:t>46775</w:t>
            </w:r>
          </w:p>
        </w:tc>
        <w:tc>
          <w:tcPr>
            <w:tcW w:w="1276" w:type="dxa"/>
            <w:tcBorders>
              <w:top w:val="single" w:sz="4" w:space="0" w:color="auto"/>
              <w:left w:val="single" w:sz="4" w:space="0" w:color="auto"/>
              <w:bottom w:val="single" w:sz="4" w:space="0" w:color="auto"/>
              <w:right w:val="single" w:sz="4" w:space="0" w:color="auto"/>
            </w:tcBorders>
            <w:hideMark/>
          </w:tcPr>
          <w:p w14:paraId="4DE845DE" w14:textId="38C7CC42" w:rsidR="00A05500" w:rsidRPr="0064306F" w:rsidRDefault="007F5716" w:rsidP="00CE0A0E">
            <w:pPr>
              <w:pStyle w:val="21"/>
              <w:spacing w:line="240" w:lineRule="auto"/>
              <w:jc w:val="right"/>
              <w:rPr>
                <w:rFonts w:eastAsiaTheme="minorEastAsia" w:cs="Arial"/>
                <w:sz w:val="20"/>
              </w:rPr>
            </w:pPr>
            <w:r w:rsidRPr="0064306F">
              <w:rPr>
                <w:rFonts w:eastAsiaTheme="minorEastAsia" w:cs="Arial"/>
                <w:sz w:val="20"/>
              </w:rPr>
              <w:t>133239</w:t>
            </w:r>
          </w:p>
        </w:tc>
        <w:tc>
          <w:tcPr>
            <w:tcW w:w="1418" w:type="dxa"/>
            <w:tcBorders>
              <w:top w:val="single" w:sz="4" w:space="0" w:color="auto"/>
              <w:left w:val="single" w:sz="4" w:space="0" w:color="auto"/>
              <w:bottom w:val="single" w:sz="4" w:space="0" w:color="auto"/>
              <w:right w:val="single" w:sz="4" w:space="0" w:color="auto"/>
            </w:tcBorders>
            <w:hideMark/>
          </w:tcPr>
          <w:p w14:paraId="62CD443E" w14:textId="13E1BF17" w:rsidR="00A05500" w:rsidRPr="0064306F" w:rsidRDefault="00A05500" w:rsidP="007F5716">
            <w:pPr>
              <w:pStyle w:val="21"/>
              <w:tabs>
                <w:tab w:val="left" w:pos="2360"/>
                <w:tab w:val="center" w:pos="4677"/>
              </w:tabs>
              <w:spacing w:line="240" w:lineRule="auto"/>
              <w:jc w:val="right"/>
              <w:rPr>
                <w:rFonts w:eastAsiaTheme="minorEastAsia" w:cs="Arial"/>
                <w:sz w:val="20"/>
              </w:rPr>
            </w:pPr>
            <w:r w:rsidRPr="0064306F">
              <w:rPr>
                <w:rFonts w:eastAsiaTheme="minorEastAsia" w:cs="Arial"/>
                <w:sz w:val="20"/>
              </w:rPr>
              <w:t>-</w:t>
            </w:r>
            <w:r w:rsidR="007F5716" w:rsidRPr="0064306F">
              <w:rPr>
                <w:rFonts w:eastAsiaTheme="minorEastAsia" w:cs="Arial"/>
                <w:sz w:val="20"/>
              </w:rPr>
              <w:t>86464</w:t>
            </w:r>
          </w:p>
        </w:tc>
        <w:tc>
          <w:tcPr>
            <w:tcW w:w="1559" w:type="dxa"/>
            <w:tcBorders>
              <w:top w:val="single" w:sz="4" w:space="0" w:color="auto"/>
              <w:left w:val="single" w:sz="4" w:space="0" w:color="auto"/>
              <w:bottom w:val="single" w:sz="4" w:space="0" w:color="auto"/>
              <w:right w:val="single" w:sz="4" w:space="0" w:color="auto"/>
            </w:tcBorders>
            <w:hideMark/>
          </w:tcPr>
          <w:p w14:paraId="77BFDC41" w14:textId="0FB801BB" w:rsidR="00A05500" w:rsidRPr="0064306F" w:rsidRDefault="00A05500" w:rsidP="007F5716">
            <w:pPr>
              <w:pStyle w:val="21"/>
              <w:tabs>
                <w:tab w:val="left" w:pos="2360"/>
                <w:tab w:val="center" w:pos="4677"/>
              </w:tabs>
              <w:spacing w:line="240" w:lineRule="auto"/>
              <w:jc w:val="right"/>
              <w:rPr>
                <w:rFonts w:eastAsiaTheme="minorEastAsia" w:cs="Arial"/>
                <w:sz w:val="20"/>
              </w:rPr>
            </w:pPr>
            <w:r w:rsidRPr="0064306F">
              <w:rPr>
                <w:rFonts w:eastAsiaTheme="minorEastAsia" w:cs="Arial"/>
                <w:sz w:val="20"/>
              </w:rPr>
              <w:t>-</w:t>
            </w:r>
            <w:r w:rsidR="00B6136E" w:rsidRPr="0064306F">
              <w:rPr>
                <w:rFonts w:eastAsiaTheme="minorEastAsia" w:cs="Arial"/>
                <w:sz w:val="20"/>
              </w:rPr>
              <w:t>6</w:t>
            </w:r>
            <w:r w:rsidR="007F5716" w:rsidRPr="0064306F">
              <w:rPr>
                <w:rFonts w:eastAsiaTheme="minorEastAsia" w:cs="Arial"/>
                <w:sz w:val="20"/>
              </w:rPr>
              <w:t>5%</w:t>
            </w:r>
          </w:p>
        </w:tc>
      </w:tr>
    </w:tbl>
    <w:p w14:paraId="22E2995C" w14:textId="77777777" w:rsidR="00A05500" w:rsidRPr="001A04B5" w:rsidRDefault="00A05500" w:rsidP="00D16A40">
      <w:pPr>
        <w:pStyle w:val="21"/>
        <w:tabs>
          <w:tab w:val="left" w:pos="2360"/>
          <w:tab w:val="center" w:pos="4677"/>
        </w:tabs>
        <w:jc w:val="center"/>
        <w:rPr>
          <w:rFonts w:cs="Arial"/>
          <w:sz w:val="24"/>
          <w:szCs w:val="24"/>
        </w:rPr>
      </w:pPr>
    </w:p>
    <w:p w14:paraId="6A2227B3" w14:textId="77777777" w:rsidR="00A05500" w:rsidRPr="001A04B5" w:rsidRDefault="00A05500" w:rsidP="00A05500">
      <w:pPr>
        <w:pStyle w:val="21"/>
        <w:tabs>
          <w:tab w:val="left" w:pos="2360"/>
          <w:tab w:val="center" w:pos="4677"/>
        </w:tabs>
        <w:jc w:val="center"/>
        <w:rPr>
          <w:rFonts w:cs="Arial"/>
          <w:sz w:val="22"/>
          <w:szCs w:val="22"/>
        </w:rPr>
      </w:pPr>
      <w:r w:rsidRPr="001A04B5">
        <w:rPr>
          <w:rFonts w:cs="Arial"/>
          <w:sz w:val="22"/>
          <w:szCs w:val="22"/>
        </w:rPr>
        <w:t>Анализ состава и структуры актива баланса</w:t>
      </w:r>
    </w:p>
    <w:p w14:paraId="3B59F098" w14:textId="22C09AF4" w:rsidR="00A05500" w:rsidRPr="001A04B5" w:rsidRDefault="00A05500" w:rsidP="00CE0A0E">
      <w:pPr>
        <w:pStyle w:val="21"/>
        <w:tabs>
          <w:tab w:val="left" w:pos="2360"/>
          <w:tab w:val="center" w:pos="4677"/>
        </w:tabs>
        <w:spacing w:line="240" w:lineRule="auto"/>
        <w:rPr>
          <w:rFonts w:cs="Arial"/>
          <w:b w:val="0"/>
          <w:sz w:val="22"/>
          <w:szCs w:val="22"/>
        </w:rPr>
      </w:pPr>
      <w:r w:rsidRPr="001A04B5">
        <w:rPr>
          <w:rFonts w:cs="Arial"/>
          <w:b w:val="0"/>
          <w:sz w:val="22"/>
          <w:szCs w:val="22"/>
        </w:rPr>
        <w:t xml:space="preserve">             Общая величина активов Общества в отчетном периоде, по сравнению с</w:t>
      </w:r>
      <w:r w:rsidRPr="001A04B5">
        <w:rPr>
          <w:rFonts w:eastAsiaTheme="minorEastAsia" w:cs="Arial"/>
          <w:b w:val="0"/>
          <w:sz w:val="22"/>
          <w:szCs w:val="22"/>
        </w:rPr>
        <w:t xml:space="preserve"> 20</w:t>
      </w:r>
      <w:r w:rsidR="007F5716">
        <w:rPr>
          <w:rFonts w:eastAsiaTheme="minorEastAsia" w:cs="Arial"/>
          <w:b w:val="0"/>
          <w:sz w:val="22"/>
          <w:szCs w:val="22"/>
        </w:rPr>
        <w:t>20</w:t>
      </w:r>
      <w:r w:rsidRPr="001A04B5">
        <w:rPr>
          <w:rFonts w:cs="Arial"/>
          <w:b w:val="0"/>
          <w:sz w:val="22"/>
          <w:szCs w:val="22"/>
        </w:rPr>
        <w:t xml:space="preserve"> годом снизилась на </w:t>
      </w:r>
      <w:r w:rsidR="00B6136E" w:rsidRPr="001A04B5">
        <w:rPr>
          <w:rFonts w:cs="Arial"/>
          <w:b w:val="0"/>
          <w:sz w:val="22"/>
          <w:szCs w:val="22"/>
        </w:rPr>
        <w:t>6</w:t>
      </w:r>
      <w:r w:rsidR="007F5716">
        <w:rPr>
          <w:rFonts w:cs="Arial"/>
          <w:b w:val="0"/>
          <w:sz w:val="22"/>
          <w:szCs w:val="22"/>
        </w:rPr>
        <w:t>5</w:t>
      </w:r>
      <w:r w:rsidRPr="001A04B5">
        <w:rPr>
          <w:rFonts w:cs="Arial"/>
          <w:b w:val="0"/>
          <w:sz w:val="22"/>
          <w:szCs w:val="22"/>
        </w:rPr>
        <w:t xml:space="preserve">%, что в абсолютном выражении составило </w:t>
      </w:r>
      <w:r w:rsidR="00B6136E" w:rsidRPr="001A04B5">
        <w:rPr>
          <w:rFonts w:cs="Arial"/>
          <w:b w:val="0"/>
          <w:sz w:val="22"/>
          <w:szCs w:val="22"/>
        </w:rPr>
        <w:t>8</w:t>
      </w:r>
      <w:r w:rsidR="007F5716">
        <w:rPr>
          <w:rFonts w:cs="Arial"/>
          <w:b w:val="0"/>
          <w:sz w:val="22"/>
          <w:szCs w:val="22"/>
        </w:rPr>
        <w:t>6 464</w:t>
      </w:r>
      <w:r w:rsidRPr="001A04B5">
        <w:rPr>
          <w:rFonts w:cs="Arial"/>
          <w:b w:val="0"/>
          <w:sz w:val="22"/>
          <w:szCs w:val="22"/>
        </w:rPr>
        <w:t xml:space="preserve"> тыс. руб.</w:t>
      </w:r>
    </w:p>
    <w:p w14:paraId="37D791BA" w14:textId="77777777" w:rsidR="002D68A5" w:rsidRDefault="00A05500" w:rsidP="00CE0A0E">
      <w:pPr>
        <w:ind w:firstLine="709"/>
        <w:jc w:val="both"/>
        <w:rPr>
          <w:rFonts w:ascii="Arial" w:hAnsi="Arial" w:cs="Arial"/>
          <w:sz w:val="22"/>
          <w:szCs w:val="22"/>
        </w:rPr>
      </w:pPr>
      <w:r w:rsidRPr="001A04B5">
        <w:rPr>
          <w:rFonts w:ascii="Arial" w:hAnsi="Arial" w:cs="Arial"/>
          <w:sz w:val="22"/>
          <w:szCs w:val="22"/>
        </w:rPr>
        <w:t xml:space="preserve">Таким образом, в отчетном периоде актив баланса и валюта баланса находились на уровне </w:t>
      </w:r>
      <w:r w:rsidR="007F5716">
        <w:rPr>
          <w:rFonts w:ascii="Arial" w:hAnsi="Arial" w:cs="Arial"/>
          <w:sz w:val="22"/>
          <w:szCs w:val="22"/>
        </w:rPr>
        <w:t>46 775</w:t>
      </w:r>
      <w:r w:rsidRPr="001A04B5">
        <w:rPr>
          <w:rFonts w:ascii="Arial" w:hAnsi="Arial" w:cs="Arial"/>
          <w:sz w:val="22"/>
          <w:szCs w:val="22"/>
        </w:rPr>
        <w:t xml:space="preserve"> тыс. руб. </w:t>
      </w:r>
    </w:p>
    <w:p w14:paraId="046FC6A6" w14:textId="63FE6908" w:rsidR="00A05500" w:rsidRPr="001A04B5" w:rsidRDefault="00A05500" w:rsidP="00CE0A0E">
      <w:pPr>
        <w:ind w:firstLine="709"/>
        <w:jc w:val="both"/>
        <w:rPr>
          <w:rFonts w:ascii="Arial" w:hAnsi="Arial" w:cs="Arial"/>
          <w:sz w:val="22"/>
          <w:szCs w:val="22"/>
        </w:rPr>
      </w:pPr>
      <w:r w:rsidRPr="001A04B5">
        <w:rPr>
          <w:rFonts w:ascii="Arial" w:hAnsi="Arial" w:cs="Arial"/>
          <w:sz w:val="22"/>
          <w:szCs w:val="22"/>
        </w:rPr>
        <w:t xml:space="preserve"> В наибольшей степени это произошло за счет уменьшения статьи «</w:t>
      </w:r>
      <w:r w:rsidR="0055466D" w:rsidRPr="001A04B5">
        <w:rPr>
          <w:rFonts w:ascii="Arial" w:hAnsi="Arial" w:cs="Arial"/>
          <w:sz w:val="22"/>
          <w:szCs w:val="22"/>
        </w:rPr>
        <w:t>Долгосрочные финансовые вложения</w:t>
      </w:r>
      <w:r w:rsidRPr="001A04B5">
        <w:rPr>
          <w:rFonts w:ascii="Arial" w:hAnsi="Arial" w:cs="Arial"/>
          <w:sz w:val="22"/>
          <w:szCs w:val="22"/>
        </w:rPr>
        <w:t xml:space="preserve">» на </w:t>
      </w:r>
      <w:r w:rsidR="007F5716">
        <w:rPr>
          <w:rFonts w:ascii="Arial" w:hAnsi="Arial" w:cs="Arial"/>
          <w:sz w:val="22"/>
          <w:szCs w:val="22"/>
        </w:rPr>
        <w:t>72 824</w:t>
      </w:r>
      <w:r w:rsidRPr="001A04B5">
        <w:rPr>
          <w:rFonts w:ascii="Arial" w:hAnsi="Arial" w:cs="Arial"/>
          <w:sz w:val="22"/>
          <w:szCs w:val="22"/>
        </w:rPr>
        <w:t xml:space="preserve"> тыс. рублей (</w:t>
      </w:r>
      <w:r w:rsidR="002D68A5">
        <w:rPr>
          <w:rFonts w:ascii="Arial" w:hAnsi="Arial" w:cs="Arial"/>
          <w:sz w:val="22"/>
          <w:szCs w:val="22"/>
        </w:rPr>
        <w:t>67</w:t>
      </w:r>
      <w:r w:rsidRPr="001A04B5">
        <w:rPr>
          <w:rFonts w:ascii="Arial" w:hAnsi="Arial" w:cs="Arial"/>
          <w:sz w:val="22"/>
          <w:szCs w:val="22"/>
        </w:rPr>
        <w:t>%)</w:t>
      </w:r>
      <w:r w:rsidR="002D68A5">
        <w:rPr>
          <w:rFonts w:ascii="Arial" w:hAnsi="Arial" w:cs="Arial"/>
          <w:sz w:val="22"/>
          <w:szCs w:val="22"/>
        </w:rPr>
        <w:t xml:space="preserve">, так как по </w:t>
      </w:r>
      <w:r w:rsidRPr="001A04B5">
        <w:rPr>
          <w:rFonts w:ascii="Arial" w:hAnsi="Arial" w:cs="Arial"/>
          <w:sz w:val="22"/>
          <w:szCs w:val="22"/>
        </w:rPr>
        <w:t xml:space="preserve"> </w:t>
      </w:r>
      <w:r w:rsidR="002D68A5" w:rsidRPr="001A04B5">
        <w:rPr>
          <w:rFonts w:ascii="Arial" w:hAnsi="Arial" w:cs="Arial"/>
          <w:sz w:val="22"/>
          <w:szCs w:val="22"/>
        </w:rPr>
        <w:t>данн</w:t>
      </w:r>
      <w:r w:rsidR="002D68A5">
        <w:rPr>
          <w:rFonts w:ascii="Arial" w:hAnsi="Arial" w:cs="Arial"/>
          <w:sz w:val="22"/>
          <w:szCs w:val="22"/>
        </w:rPr>
        <w:t>ой</w:t>
      </w:r>
      <w:r w:rsidR="002D68A5" w:rsidRPr="001A04B5">
        <w:rPr>
          <w:rFonts w:ascii="Arial" w:hAnsi="Arial" w:cs="Arial"/>
          <w:sz w:val="22"/>
          <w:szCs w:val="22"/>
        </w:rPr>
        <w:t xml:space="preserve"> стать</w:t>
      </w:r>
      <w:r w:rsidR="002D68A5">
        <w:rPr>
          <w:rFonts w:ascii="Arial" w:hAnsi="Arial" w:cs="Arial"/>
          <w:sz w:val="22"/>
          <w:szCs w:val="22"/>
        </w:rPr>
        <w:t>е</w:t>
      </w:r>
      <w:r w:rsidR="002D68A5" w:rsidRPr="001A04B5">
        <w:rPr>
          <w:rFonts w:ascii="Arial" w:hAnsi="Arial" w:cs="Arial"/>
          <w:sz w:val="22"/>
          <w:szCs w:val="22"/>
        </w:rPr>
        <w:t xml:space="preserve"> был создан резерв под обесценение финансовых вложений </w:t>
      </w:r>
      <w:r w:rsidR="002D68A5">
        <w:rPr>
          <w:rFonts w:ascii="Arial" w:hAnsi="Arial" w:cs="Arial"/>
          <w:sz w:val="22"/>
          <w:szCs w:val="22"/>
        </w:rPr>
        <w:t xml:space="preserve">в размере 70% от начальной стоимости </w:t>
      </w:r>
      <w:r w:rsidRPr="001A04B5">
        <w:rPr>
          <w:rFonts w:ascii="Arial" w:hAnsi="Arial" w:cs="Arial"/>
          <w:sz w:val="22"/>
          <w:szCs w:val="22"/>
        </w:rPr>
        <w:t xml:space="preserve">и </w:t>
      </w:r>
      <w:r w:rsidR="002D68A5">
        <w:rPr>
          <w:rFonts w:ascii="Arial" w:hAnsi="Arial" w:cs="Arial"/>
          <w:sz w:val="22"/>
          <w:szCs w:val="22"/>
        </w:rPr>
        <w:t xml:space="preserve">уменьшения </w:t>
      </w:r>
      <w:r w:rsidRPr="001A04B5">
        <w:rPr>
          <w:rFonts w:ascii="Arial" w:hAnsi="Arial" w:cs="Arial"/>
          <w:sz w:val="22"/>
          <w:szCs w:val="22"/>
        </w:rPr>
        <w:t>статьи «</w:t>
      </w:r>
      <w:r w:rsidR="002D68A5">
        <w:rPr>
          <w:rFonts w:ascii="Arial" w:hAnsi="Arial" w:cs="Arial"/>
          <w:sz w:val="22"/>
          <w:szCs w:val="22"/>
        </w:rPr>
        <w:t>Дебиторская задолженность»</w:t>
      </w:r>
      <w:r w:rsidRPr="001A04B5">
        <w:rPr>
          <w:rFonts w:ascii="Arial" w:hAnsi="Arial" w:cs="Arial"/>
          <w:sz w:val="22"/>
          <w:szCs w:val="22"/>
        </w:rPr>
        <w:t xml:space="preserve"> - на </w:t>
      </w:r>
      <w:r w:rsidR="002D68A5">
        <w:rPr>
          <w:rFonts w:ascii="Arial" w:hAnsi="Arial" w:cs="Arial"/>
          <w:sz w:val="22"/>
          <w:szCs w:val="22"/>
        </w:rPr>
        <w:t>13 448</w:t>
      </w:r>
      <w:r w:rsidRPr="001A04B5">
        <w:rPr>
          <w:rFonts w:ascii="Arial" w:hAnsi="Arial" w:cs="Arial"/>
          <w:sz w:val="22"/>
          <w:szCs w:val="22"/>
        </w:rPr>
        <w:t xml:space="preserve"> тыс. рублей (</w:t>
      </w:r>
      <w:r w:rsidR="00B6136E" w:rsidRPr="001A04B5">
        <w:rPr>
          <w:rFonts w:ascii="Arial" w:hAnsi="Arial" w:cs="Arial"/>
          <w:sz w:val="22"/>
          <w:szCs w:val="22"/>
        </w:rPr>
        <w:t>-</w:t>
      </w:r>
      <w:r w:rsidR="002D68A5">
        <w:rPr>
          <w:rFonts w:ascii="Arial" w:hAnsi="Arial" w:cs="Arial"/>
          <w:sz w:val="22"/>
          <w:szCs w:val="22"/>
        </w:rPr>
        <w:t>95</w:t>
      </w:r>
      <w:r w:rsidRPr="001A04B5">
        <w:rPr>
          <w:rFonts w:ascii="Arial" w:hAnsi="Arial" w:cs="Arial"/>
          <w:sz w:val="22"/>
          <w:szCs w:val="22"/>
        </w:rPr>
        <w:t>%)</w:t>
      </w:r>
      <w:r w:rsidR="002D68A5">
        <w:rPr>
          <w:rFonts w:ascii="Arial" w:hAnsi="Arial" w:cs="Arial"/>
          <w:sz w:val="22"/>
          <w:szCs w:val="22"/>
        </w:rPr>
        <w:t xml:space="preserve"> в результате списания задолженности с истекшим сроком давности.</w:t>
      </w:r>
    </w:p>
    <w:p w14:paraId="4F247019" w14:textId="1D9E0BEB" w:rsidR="00A05500" w:rsidRPr="001A04B5" w:rsidRDefault="00A05500" w:rsidP="00CE0A0E">
      <w:pPr>
        <w:ind w:firstLine="709"/>
        <w:jc w:val="both"/>
        <w:rPr>
          <w:rFonts w:ascii="Arial" w:hAnsi="Arial" w:cs="Arial"/>
          <w:sz w:val="22"/>
          <w:szCs w:val="22"/>
        </w:rPr>
      </w:pPr>
      <w:r w:rsidRPr="001A04B5">
        <w:rPr>
          <w:rFonts w:ascii="Arial" w:hAnsi="Arial" w:cs="Arial"/>
          <w:sz w:val="22"/>
          <w:szCs w:val="22"/>
        </w:rPr>
        <w:t xml:space="preserve">В общей структуре активов баланса </w:t>
      </w:r>
      <w:proofErr w:type="spellStart"/>
      <w:r w:rsidRPr="001A04B5">
        <w:rPr>
          <w:rFonts w:ascii="Arial" w:hAnsi="Arial" w:cs="Arial"/>
          <w:sz w:val="22"/>
          <w:szCs w:val="22"/>
        </w:rPr>
        <w:t>внеоборотные</w:t>
      </w:r>
      <w:proofErr w:type="spellEnd"/>
      <w:r w:rsidRPr="001A04B5">
        <w:rPr>
          <w:rFonts w:ascii="Arial" w:hAnsi="Arial" w:cs="Arial"/>
          <w:sz w:val="22"/>
          <w:szCs w:val="22"/>
        </w:rPr>
        <w:t xml:space="preserve"> активы, величина которых в 20</w:t>
      </w:r>
      <w:r w:rsidR="00C248AE">
        <w:rPr>
          <w:rFonts w:ascii="Arial" w:hAnsi="Arial" w:cs="Arial"/>
          <w:sz w:val="22"/>
          <w:szCs w:val="22"/>
        </w:rPr>
        <w:t>20</w:t>
      </w:r>
      <w:r w:rsidRPr="001A04B5">
        <w:rPr>
          <w:rFonts w:ascii="Arial" w:hAnsi="Arial" w:cs="Arial"/>
          <w:sz w:val="22"/>
          <w:szCs w:val="22"/>
        </w:rPr>
        <w:t xml:space="preserve"> году </w:t>
      </w:r>
      <w:r w:rsidRPr="005D0BD6">
        <w:rPr>
          <w:rFonts w:ascii="Arial" w:hAnsi="Arial" w:cs="Arial"/>
          <w:sz w:val="22"/>
          <w:szCs w:val="22"/>
        </w:rPr>
        <w:t xml:space="preserve">составила </w:t>
      </w:r>
      <w:r w:rsidR="00C248AE" w:rsidRPr="005D0BD6">
        <w:rPr>
          <w:rFonts w:ascii="Arial" w:eastAsiaTheme="minorEastAsia" w:hAnsi="Arial" w:cs="Arial"/>
          <w:sz w:val="22"/>
          <w:szCs w:val="22"/>
        </w:rPr>
        <w:t>116823</w:t>
      </w:r>
      <w:r w:rsidR="005D0BD6" w:rsidRPr="005D0BD6">
        <w:rPr>
          <w:rFonts w:ascii="Arial" w:eastAsiaTheme="minorEastAsia" w:hAnsi="Arial" w:cs="Arial"/>
          <w:sz w:val="22"/>
          <w:szCs w:val="22"/>
        </w:rPr>
        <w:t xml:space="preserve"> </w:t>
      </w:r>
      <w:r w:rsidRPr="005D0BD6">
        <w:rPr>
          <w:rFonts w:ascii="Arial" w:hAnsi="Arial" w:cs="Arial"/>
          <w:sz w:val="22"/>
          <w:szCs w:val="22"/>
        </w:rPr>
        <w:t>тыс. руб</w:t>
      </w:r>
      <w:r w:rsidRPr="001A04B5">
        <w:rPr>
          <w:rFonts w:ascii="Arial" w:hAnsi="Arial" w:cs="Arial"/>
          <w:sz w:val="22"/>
          <w:szCs w:val="22"/>
        </w:rPr>
        <w:t xml:space="preserve">., </w:t>
      </w:r>
      <w:r w:rsidR="001274CE" w:rsidRPr="001A04B5">
        <w:rPr>
          <w:rFonts w:ascii="Arial" w:hAnsi="Arial" w:cs="Arial"/>
          <w:sz w:val="22"/>
          <w:szCs w:val="22"/>
        </w:rPr>
        <w:t xml:space="preserve">в целом </w:t>
      </w:r>
      <w:r w:rsidR="0055466D" w:rsidRPr="001A04B5">
        <w:rPr>
          <w:rFonts w:ascii="Arial" w:hAnsi="Arial" w:cs="Arial"/>
          <w:sz w:val="22"/>
          <w:szCs w:val="22"/>
        </w:rPr>
        <w:t>уменьшились</w:t>
      </w:r>
      <w:r w:rsidRPr="001A04B5">
        <w:rPr>
          <w:rFonts w:ascii="Arial" w:hAnsi="Arial" w:cs="Arial"/>
          <w:sz w:val="22"/>
          <w:szCs w:val="22"/>
        </w:rPr>
        <w:t xml:space="preserve"> на </w:t>
      </w:r>
      <w:r w:rsidR="00C248AE">
        <w:rPr>
          <w:rFonts w:ascii="Arial" w:hAnsi="Arial" w:cs="Arial"/>
          <w:sz w:val="22"/>
          <w:szCs w:val="22"/>
        </w:rPr>
        <w:t>71 4</w:t>
      </w:r>
      <w:r w:rsidR="00D625BF">
        <w:rPr>
          <w:rFonts w:ascii="Arial" w:hAnsi="Arial" w:cs="Arial"/>
          <w:sz w:val="22"/>
          <w:szCs w:val="22"/>
        </w:rPr>
        <w:t>69</w:t>
      </w:r>
      <w:r w:rsidRPr="001A04B5">
        <w:rPr>
          <w:rFonts w:ascii="Arial" w:hAnsi="Arial" w:cs="Arial"/>
          <w:sz w:val="22"/>
          <w:szCs w:val="22"/>
        </w:rPr>
        <w:t xml:space="preserve"> тыс. руб.  и за 20</w:t>
      </w:r>
      <w:r w:rsidR="001274CE" w:rsidRPr="001A04B5">
        <w:rPr>
          <w:rFonts w:ascii="Arial" w:hAnsi="Arial" w:cs="Arial"/>
          <w:sz w:val="22"/>
          <w:szCs w:val="22"/>
        </w:rPr>
        <w:t>2</w:t>
      </w:r>
      <w:r w:rsidR="00C248AE">
        <w:rPr>
          <w:rFonts w:ascii="Arial" w:hAnsi="Arial" w:cs="Arial"/>
          <w:sz w:val="22"/>
          <w:szCs w:val="22"/>
        </w:rPr>
        <w:t>1</w:t>
      </w:r>
      <w:r w:rsidRPr="001A04B5">
        <w:rPr>
          <w:rFonts w:ascii="Arial" w:hAnsi="Arial" w:cs="Arial"/>
          <w:sz w:val="22"/>
          <w:szCs w:val="22"/>
        </w:rPr>
        <w:t xml:space="preserve"> год </w:t>
      </w:r>
      <w:r w:rsidR="001274CE" w:rsidRPr="001A04B5">
        <w:rPr>
          <w:rFonts w:ascii="Arial" w:hAnsi="Arial" w:cs="Arial"/>
          <w:sz w:val="22"/>
          <w:szCs w:val="22"/>
        </w:rPr>
        <w:t>составили</w:t>
      </w:r>
      <w:r w:rsidR="00650D63" w:rsidRPr="001A04B5">
        <w:rPr>
          <w:rFonts w:ascii="Arial" w:hAnsi="Arial" w:cs="Arial"/>
          <w:sz w:val="22"/>
          <w:szCs w:val="22"/>
        </w:rPr>
        <w:t xml:space="preserve"> </w:t>
      </w:r>
      <w:r w:rsidR="005D0BD6">
        <w:rPr>
          <w:rFonts w:ascii="Arial" w:hAnsi="Arial" w:cs="Arial"/>
          <w:sz w:val="22"/>
          <w:szCs w:val="22"/>
        </w:rPr>
        <w:t>45353</w:t>
      </w:r>
      <w:r w:rsidR="00650D63" w:rsidRPr="001A04B5">
        <w:rPr>
          <w:rFonts w:ascii="Arial" w:hAnsi="Arial" w:cs="Arial"/>
          <w:sz w:val="22"/>
          <w:szCs w:val="22"/>
        </w:rPr>
        <w:t xml:space="preserve"> тыс. руб.</w:t>
      </w:r>
      <w:r w:rsidR="00CC6938" w:rsidRPr="001A04B5">
        <w:rPr>
          <w:rFonts w:ascii="Arial" w:hAnsi="Arial" w:cs="Arial"/>
          <w:sz w:val="22"/>
          <w:szCs w:val="22"/>
        </w:rPr>
        <w:t xml:space="preserve"> </w:t>
      </w:r>
      <w:r w:rsidR="00650D63" w:rsidRPr="001A04B5">
        <w:rPr>
          <w:rFonts w:ascii="Arial" w:hAnsi="Arial" w:cs="Arial"/>
          <w:sz w:val="22"/>
          <w:szCs w:val="22"/>
        </w:rPr>
        <w:t>(</w:t>
      </w:r>
      <w:r w:rsidR="005D0BD6">
        <w:rPr>
          <w:rFonts w:ascii="Arial" w:hAnsi="Arial" w:cs="Arial"/>
          <w:sz w:val="22"/>
          <w:szCs w:val="22"/>
        </w:rPr>
        <w:t>97</w:t>
      </w:r>
      <w:r w:rsidRPr="001A04B5">
        <w:rPr>
          <w:rFonts w:ascii="Arial" w:hAnsi="Arial" w:cs="Arial"/>
          <w:sz w:val="22"/>
          <w:szCs w:val="22"/>
        </w:rPr>
        <w:t xml:space="preserve">% от общей структуры </w:t>
      </w:r>
      <w:r w:rsidR="001274CE" w:rsidRPr="001A04B5">
        <w:rPr>
          <w:rFonts w:ascii="Arial" w:hAnsi="Arial" w:cs="Arial"/>
          <w:sz w:val="22"/>
          <w:szCs w:val="22"/>
        </w:rPr>
        <w:t>активов</w:t>
      </w:r>
      <w:r w:rsidR="00650D63" w:rsidRPr="001A04B5">
        <w:rPr>
          <w:rFonts w:ascii="Arial" w:hAnsi="Arial" w:cs="Arial"/>
          <w:sz w:val="22"/>
          <w:szCs w:val="22"/>
        </w:rPr>
        <w:t>)</w:t>
      </w:r>
      <w:r w:rsidRPr="001A04B5">
        <w:rPr>
          <w:rFonts w:ascii="Arial" w:hAnsi="Arial" w:cs="Arial"/>
          <w:sz w:val="22"/>
          <w:szCs w:val="22"/>
        </w:rPr>
        <w:t>.</w:t>
      </w:r>
    </w:p>
    <w:p w14:paraId="43ED45D9" w14:textId="4BF2E4AF" w:rsidR="00A05500" w:rsidRPr="001A04B5" w:rsidRDefault="00A05500" w:rsidP="00CE0A0E">
      <w:pPr>
        <w:ind w:firstLine="709"/>
        <w:jc w:val="both"/>
        <w:rPr>
          <w:rFonts w:ascii="Arial" w:hAnsi="Arial" w:cs="Arial"/>
          <w:sz w:val="22"/>
          <w:szCs w:val="22"/>
        </w:rPr>
      </w:pPr>
      <w:r w:rsidRPr="001A04B5">
        <w:rPr>
          <w:rFonts w:ascii="Arial" w:hAnsi="Arial" w:cs="Arial"/>
          <w:sz w:val="22"/>
          <w:szCs w:val="22"/>
        </w:rPr>
        <w:t>Величина оборотных активов, составлявшая в 20</w:t>
      </w:r>
      <w:r w:rsidR="005D0BD6">
        <w:rPr>
          <w:rFonts w:ascii="Arial" w:hAnsi="Arial" w:cs="Arial"/>
          <w:sz w:val="22"/>
          <w:szCs w:val="22"/>
        </w:rPr>
        <w:t>20</w:t>
      </w:r>
      <w:r w:rsidRPr="001A04B5">
        <w:rPr>
          <w:rFonts w:ascii="Arial" w:hAnsi="Arial" w:cs="Arial"/>
          <w:sz w:val="22"/>
          <w:szCs w:val="22"/>
        </w:rPr>
        <w:t xml:space="preserve"> году 1</w:t>
      </w:r>
      <w:r w:rsidR="005D0BD6">
        <w:rPr>
          <w:rFonts w:ascii="Arial" w:hAnsi="Arial" w:cs="Arial"/>
          <w:sz w:val="22"/>
          <w:szCs w:val="22"/>
        </w:rPr>
        <w:t>6</w:t>
      </w:r>
      <w:r w:rsidR="00650D63" w:rsidRPr="001A04B5">
        <w:rPr>
          <w:rFonts w:ascii="Arial" w:hAnsi="Arial" w:cs="Arial"/>
          <w:sz w:val="22"/>
          <w:szCs w:val="22"/>
        </w:rPr>
        <w:t xml:space="preserve"> </w:t>
      </w:r>
      <w:r w:rsidR="005D0BD6">
        <w:rPr>
          <w:rFonts w:ascii="Arial" w:hAnsi="Arial" w:cs="Arial"/>
          <w:sz w:val="22"/>
          <w:szCs w:val="22"/>
        </w:rPr>
        <w:t>417</w:t>
      </w:r>
      <w:r w:rsidRPr="001A04B5">
        <w:rPr>
          <w:rFonts w:ascii="Arial" w:hAnsi="Arial" w:cs="Arial"/>
          <w:sz w:val="22"/>
          <w:szCs w:val="22"/>
        </w:rPr>
        <w:t xml:space="preserve"> тыс. руб. </w:t>
      </w:r>
      <w:r w:rsidR="001274CE" w:rsidRPr="001A04B5">
        <w:rPr>
          <w:rFonts w:ascii="Arial" w:hAnsi="Arial" w:cs="Arial"/>
          <w:sz w:val="22"/>
          <w:szCs w:val="22"/>
        </w:rPr>
        <w:t>у</w:t>
      </w:r>
      <w:r w:rsidR="005D0BD6">
        <w:rPr>
          <w:rFonts w:ascii="Arial" w:hAnsi="Arial" w:cs="Arial"/>
          <w:sz w:val="22"/>
          <w:szCs w:val="22"/>
        </w:rPr>
        <w:t>меньшилась</w:t>
      </w:r>
      <w:r w:rsidRPr="001A04B5">
        <w:rPr>
          <w:rFonts w:ascii="Arial" w:hAnsi="Arial" w:cs="Arial"/>
          <w:sz w:val="22"/>
          <w:szCs w:val="22"/>
        </w:rPr>
        <w:t xml:space="preserve"> на</w:t>
      </w:r>
      <w:r w:rsidR="001274CE" w:rsidRPr="001A04B5">
        <w:rPr>
          <w:rFonts w:ascii="Arial" w:hAnsi="Arial" w:cs="Arial"/>
          <w:sz w:val="22"/>
          <w:szCs w:val="22"/>
        </w:rPr>
        <w:t xml:space="preserve"> </w:t>
      </w:r>
      <w:r w:rsidR="001A53FA">
        <w:rPr>
          <w:rFonts w:ascii="Arial" w:hAnsi="Arial" w:cs="Arial"/>
          <w:sz w:val="22"/>
          <w:szCs w:val="22"/>
        </w:rPr>
        <w:t>14 995</w:t>
      </w:r>
      <w:r w:rsidRPr="001A04B5">
        <w:rPr>
          <w:rFonts w:ascii="Arial" w:hAnsi="Arial" w:cs="Arial"/>
          <w:sz w:val="22"/>
          <w:szCs w:val="22"/>
        </w:rPr>
        <w:t xml:space="preserve"> тыс. руб., </w:t>
      </w:r>
      <w:r w:rsidR="005D0BD6">
        <w:rPr>
          <w:rFonts w:ascii="Arial" w:hAnsi="Arial" w:cs="Arial"/>
          <w:sz w:val="22"/>
          <w:szCs w:val="22"/>
        </w:rPr>
        <w:t>и равна сумме 1 422</w:t>
      </w:r>
      <w:r w:rsidRPr="001A04B5">
        <w:rPr>
          <w:rFonts w:ascii="Arial" w:hAnsi="Arial" w:cs="Arial"/>
          <w:sz w:val="22"/>
          <w:szCs w:val="22"/>
        </w:rPr>
        <w:t xml:space="preserve"> тыс. руб. (</w:t>
      </w:r>
      <w:r w:rsidR="005D0BD6">
        <w:rPr>
          <w:rFonts w:ascii="Arial" w:hAnsi="Arial" w:cs="Arial"/>
          <w:sz w:val="22"/>
          <w:szCs w:val="22"/>
        </w:rPr>
        <w:t>3</w:t>
      </w:r>
      <w:r w:rsidRPr="001A04B5">
        <w:rPr>
          <w:rFonts w:ascii="Arial" w:hAnsi="Arial" w:cs="Arial"/>
          <w:sz w:val="22"/>
          <w:szCs w:val="22"/>
        </w:rPr>
        <w:t xml:space="preserve">% от общей структуры </w:t>
      </w:r>
      <w:r w:rsidR="007757E4" w:rsidRPr="001A04B5">
        <w:rPr>
          <w:rFonts w:ascii="Arial" w:hAnsi="Arial" w:cs="Arial"/>
          <w:sz w:val="22"/>
          <w:szCs w:val="22"/>
        </w:rPr>
        <w:t>активов</w:t>
      </w:r>
      <w:r w:rsidRPr="001A04B5">
        <w:rPr>
          <w:rFonts w:ascii="Arial" w:hAnsi="Arial" w:cs="Arial"/>
          <w:sz w:val="22"/>
          <w:szCs w:val="22"/>
        </w:rPr>
        <w:t>).</w:t>
      </w:r>
    </w:p>
    <w:p w14:paraId="009D7CB6" w14:textId="77777777" w:rsidR="00A05500" w:rsidRPr="001A04B5" w:rsidRDefault="00A05500" w:rsidP="00CE0A0E">
      <w:pPr>
        <w:pStyle w:val="21"/>
        <w:tabs>
          <w:tab w:val="left" w:pos="2360"/>
          <w:tab w:val="center" w:pos="4677"/>
        </w:tabs>
        <w:ind w:firstLine="709"/>
        <w:rPr>
          <w:rFonts w:cs="Arial"/>
          <w:sz w:val="22"/>
          <w:szCs w:val="22"/>
        </w:rPr>
      </w:pPr>
    </w:p>
    <w:p w14:paraId="34C614A8" w14:textId="77777777" w:rsidR="005C4404" w:rsidRPr="001A04B5" w:rsidRDefault="00A05500" w:rsidP="005C4404">
      <w:pPr>
        <w:pStyle w:val="21"/>
        <w:tabs>
          <w:tab w:val="left" w:pos="2360"/>
          <w:tab w:val="center" w:pos="4677"/>
        </w:tabs>
        <w:spacing w:line="240" w:lineRule="auto"/>
        <w:jc w:val="center"/>
        <w:rPr>
          <w:rFonts w:cs="Arial"/>
          <w:sz w:val="22"/>
          <w:szCs w:val="22"/>
        </w:rPr>
      </w:pPr>
      <w:r w:rsidRPr="001A04B5">
        <w:rPr>
          <w:rFonts w:cs="Arial"/>
          <w:sz w:val="22"/>
          <w:szCs w:val="22"/>
        </w:rPr>
        <w:t>Анализ состава и структуры пассива баланса.</w:t>
      </w:r>
    </w:p>
    <w:p w14:paraId="2E132FE6" w14:textId="04FB15EE" w:rsidR="00A05500" w:rsidRPr="001A04B5" w:rsidRDefault="00A05500" w:rsidP="005C4404">
      <w:pPr>
        <w:pStyle w:val="21"/>
        <w:tabs>
          <w:tab w:val="left" w:pos="2360"/>
          <w:tab w:val="center" w:pos="4677"/>
        </w:tabs>
        <w:spacing w:line="240" w:lineRule="auto"/>
        <w:ind w:firstLine="709"/>
        <w:rPr>
          <w:rFonts w:cs="Arial"/>
          <w:sz w:val="22"/>
          <w:szCs w:val="22"/>
        </w:rPr>
      </w:pPr>
      <w:r w:rsidRPr="001A04B5">
        <w:rPr>
          <w:rFonts w:cs="Arial"/>
          <w:b w:val="0"/>
          <w:sz w:val="22"/>
          <w:szCs w:val="22"/>
        </w:rPr>
        <w:t>Формирование имущества Общества может осуществляться как за счет собственных средств, так и за счет заемных средств, значения которых отображаются в пассиве баланса. Для определения финансовой устойчивости Общества и степени зависимости от заемных средств необходимо проанализировать структуру пассива баланса.</w:t>
      </w:r>
      <w:r w:rsidR="005C4404" w:rsidRPr="001A04B5">
        <w:rPr>
          <w:rFonts w:cs="Arial"/>
          <w:b w:val="0"/>
          <w:sz w:val="22"/>
          <w:szCs w:val="22"/>
        </w:rPr>
        <w:t xml:space="preserve"> </w:t>
      </w:r>
      <w:r w:rsidRPr="001A04B5">
        <w:rPr>
          <w:rFonts w:cs="Arial"/>
          <w:b w:val="0"/>
          <w:sz w:val="22"/>
          <w:szCs w:val="22"/>
        </w:rPr>
        <w:t>На конец анализируемого периода доля собственного капитала, основного источника формирования имущества Общества, в структуре пассивов у</w:t>
      </w:r>
      <w:r w:rsidR="007757E4" w:rsidRPr="001A04B5">
        <w:rPr>
          <w:rFonts w:cs="Arial"/>
          <w:b w:val="0"/>
          <w:sz w:val="22"/>
          <w:szCs w:val="22"/>
        </w:rPr>
        <w:t>меньшилась</w:t>
      </w:r>
      <w:r w:rsidRPr="001A04B5">
        <w:rPr>
          <w:rFonts w:cs="Arial"/>
          <w:b w:val="0"/>
          <w:sz w:val="22"/>
          <w:szCs w:val="22"/>
        </w:rPr>
        <w:t xml:space="preserve"> на </w:t>
      </w:r>
      <w:r w:rsidR="007757E4" w:rsidRPr="001A04B5">
        <w:rPr>
          <w:rFonts w:cs="Arial"/>
          <w:b w:val="0"/>
          <w:sz w:val="22"/>
          <w:szCs w:val="22"/>
        </w:rPr>
        <w:t>4</w:t>
      </w:r>
      <w:r w:rsidR="0064306F" w:rsidRPr="0064306F">
        <w:rPr>
          <w:rFonts w:cs="Arial"/>
          <w:b w:val="0"/>
          <w:sz w:val="22"/>
          <w:szCs w:val="22"/>
        </w:rPr>
        <w:t>2</w:t>
      </w:r>
      <w:r w:rsidRPr="001A04B5">
        <w:rPr>
          <w:rFonts w:cs="Arial"/>
          <w:b w:val="0"/>
          <w:sz w:val="22"/>
          <w:szCs w:val="22"/>
        </w:rPr>
        <w:t xml:space="preserve">% и составила </w:t>
      </w:r>
      <w:r w:rsidR="0064306F" w:rsidRPr="0064306F">
        <w:rPr>
          <w:rFonts w:cs="Arial"/>
          <w:b w:val="0"/>
          <w:sz w:val="22"/>
          <w:szCs w:val="22"/>
        </w:rPr>
        <w:t>41</w:t>
      </w:r>
      <w:r w:rsidRPr="001A04B5">
        <w:rPr>
          <w:rFonts w:cs="Arial"/>
          <w:b w:val="0"/>
          <w:sz w:val="22"/>
          <w:szCs w:val="22"/>
        </w:rPr>
        <w:t xml:space="preserve">%. В абсолютном выражении величина собственного капитала снизилась на </w:t>
      </w:r>
      <w:r w:rsidR="0064306F" w:rsidRPr="0064306F">
        <w:rPr>
          <w:rFonts w:cs="Arial"/>
          <w:b w:val="0"/>
          <w:sz w:val="22"/>
          <w:szCs w:val="22"/>
        </w:rPr>
        <w:t>91</w:t>
      </w:r>
      <w:r w:rsidR="007757E4" w:rsidRPr="001A04B5">
        <w:rPr>
          <w:rFonts w:cs="Arial"/>
          <w:b w:val="0"/>
          <w:sz w:val="22"/>
          <w:szCs w:val="22"/>
        </w:rPr>
        <w:t xml:space="preserve"> </w:t>
      </w:r>
      <w:r w:rsidR="0064306F" w:rsidRPr="0064306F">
        <w:rPr>
          <w:rFonts w:cs="Arial"/>
          <w:b w:val="0"/>
          <w:sz w:val="22"/>
          <w:szCs w:val="22"/>
        </w:rPr>
        <w:t>884</w:t>
      </w:r>
      <w:r w:rsidRPr="001A04B5">
        <w:rPr>
          <w:rFonts w:cs="Arial"/>
          <w:b w:val="0"/>
          <w:sz w:val="22"/>
          <w:szCs w:val="22"/>
        </w:rPr>
        <w:t xml:space="preserve"> тыс. руб. (</w:t>
      </w:r>
      <w:r w:rsidR="0064306F" w:rsidRPr="0064306F">
        <w:rPr>
          <w:rFonts w:cs="Arial"/>
          <w:b w:val="0"/>
          <w:sz w:val="22"/>
          <w:szCs w:val="22"/>
        </w:rPr>
        <w:t>83</w:t>
      </w:r>
      <w:r w:rsidRPr="001A04B5">
        <w:rPr>
          <w:rFonts w:cs="Arial"/>
          <w:b w:val="0"/>
          <w:sz w:val="22"/>
          <w:szCs w:val="22"/>
        </w:rPr>
        <w:t xml:space="preserve">%) и составила </w:t>
      </w:r>
      <w:r w:rsidR="0064306F" w:rsidRPr="0064306F">
        <w:rPr>
          <w:rFonts w:cs="Arial"/>
          <w:b w:val="0"/>
          <w:sz w:val="22"/>
          <w:szCs w:val="22"/>
        </w:rPr>
        <w:t>19 199</w:t>
      </w:r>
      <w:r w:rsidRPr="001A04B5">
        <w:rPr>
          <w:rFonts w:cs="Arial"/>
          <w:b w:val="0"/>
          <w:sz w:val="22"/>
          <w:szCs w:val="22"/>
        </w:rPr>
        <w:t xml:space="preserve"> тыс. руб.</w:t>
      </w:r>
    </w:p>
    <w:p w14:paraId="312158BE" w14:textId="4CC37698" w:rsidR="00B1580D" w:rsidRPr="001A04B5" w:rsidRDefault="00A05500" w:rsidP="005C4404">
      <w:pPr>
        <w:pStyle w:val="21"/>
        <w:tabs>
          <w:tab w:val="left" w:pos="2360"/>
          <w:tab w:val="center" w:pos="4677"/>
        </w:tabs>
        <w:spacing w:line="240" w:lineRule="auto"/>
        <w:ind w:firstLine="709"/>
        <w:rPr>
          <w:rFonts w:cs="Arial"/>
          <w:b w:val="0"/>
          <w:sz w:val="22"/>
          <w:szCs w:val="22"/>
        </w:rPr>
      </w:pPr>
      <w:r w:rsidRPr="001A04B5">
        <w:rPr>
          <w:rFonts w:cs="Arial"/>
          <w:b w:val="0"/>
          <w:sz w:val="22"/>
          <w:szCs w:val="22"/>
        </w:rPr>
        <w:t xml:space="preserve">Составляющая собственного капитала, повлиявшая на это изменение – нераспределенная прибыль, которая снизилась на сумму </w:t>
      </w:r>
      <w:r w:rsidR="0064306F" w:rsidRPr="0064306F">
        <w:rPr>
          <w:rFonts w:cs="Arial"/>
          <w:b w:val="0"/>
          <w:sz w:val="22"/>
          <w:szCs w:val="22"/>
        </w:rPr>
        <w:t>91 884</w:t>
      </w:r>
      <w:r w:rsidRPr="001A04B5">
        <w:rPr>
          <w:rFonts w:cs="Arial"/>
          <w:b w:val="0"/>
          <w:sz w:val="22"/>
          <w:szCs w:val="22"/>
        </w:rPr>
        <w:t xml:space="preserve"> тыс. руб. (</w:t>
      </w:r>
      <w:r w:rsidR="0064306F" w:rsidRPr="008C1615">
        <w:rPr>
          <w:rFonts w:cs="Arial"/>
          <w:b w:val="0"/>
          <w:sz w:val="22"/>
          <w:szCs w:val="22"/>
        </w:rPr>
        <w:t>8</w:t>
      </w:r>
      <w:r w:rsidR="009135B3" w:rsidRPr="001A04B5">
        <w:rPr>
          <w:rFonts w:cs="Arial"/>
          <w:b w:val="0"/>
          <w:sz w:val="22"/>
          <w:szCs w:val="22"/>
        </w:rPr>
        <w:t>3</w:t>
      </w:r>
      <w:r w:rsidRPr="001A04B5">
        <w:rPr>
          <w:rFonts w:cs="Arial"/>
          <w:b w:val="0"/>
          <w:sz w:val="22"/>
          <w:szCs w:val="22"/>
        </w:rPr>
        <w:t xml:space="preserve">%) и составила </w:t>
      </w:r>
      <w:r w:rsidR="0064306F" w:rsidRPr="008C1615">
        <w:rPr>
          <w:rFonts w:cs="Arial"/>
          <w:b w:val="0"/>
          <w:sz w:val="22"/>
          <w:szCs w:val="22"/>
        </w:rPr>
        <w:t>18 643</w:t>
      </w:r>
      <w:r w:rsidRPr="001A04B5">
        <w:rPr>
          <w:rFonts w:cs="Arial"/>
          <w:b w:val="0"/>
          <w:sz w:val="22"/>
          <w:szCs w:val="22"/>
        </w:rPr>
        <w:t xml:space="preserve"> тыс. руб. </w:t>
      </w:r>
    </w:p>
    <w:p w14:paraId="67564C79" w14:textId="77777777" w:rsidR="00A05500" w:rsidRPr="001A04B5" w:rsidRDefault="00A05500" w:rsidP="005C4404">
      <w:pPr>
        <w:pStyle w:val="21"/>
        <w:tabs>
          <w:tab w:val="left" w:pos="2360"/>
          <w:tab w:val="center" w:pos="4677"/>
        </w:tabs>
        <w:spacing w:line="240" w:lineRule="auto"/>
        <w:ind w:firstLine="709"/>
        <w:rPr>
          <w:rFonts w:cs="Arial"/>
          <w:b w:val="0"/>
          <w:sz w:val="22"/>
          <w:szCs w:val="22"/>
        </w:rPr>
      </w:pPr>
      <w:r w:rsidRPr="001A04B5">
        <w:rPr>
          <w:rFonts w:cs="Arial"/>
          <w:b w:val="0"/>
          <w:sz w:val="22"/>
          <w:szCs w:val="22"/>
        </w:rPr>
        <w:lastRenderedPageBreak/>
        <w:t>Величины долгосрочных обязательств в балансе Общества нет.</w:t>
      </w:r>
    </w:p>
    <w:p w14:paraId="74C09F2C" w14:textId="087C8692" w:rsidR="00A05500" w:rsidRPr="001A04B5" w:rsidRDefault="00A05500" w:rsidP="005C4404">
      <w:pPr>
        <w:pStyle w:val="21"/>
        <w:tabs>
          <w:tab w:val="left" w:pos="2360"/>
          <w:tab w:val="center" w:pos="4677"/>
        </w:tabs>
        <w:spacing w:line="240" w:lineRule="auto"/>
        <w:ind w:firstLine="709"/>
        <w:rPr>
          <w:rFonts w:cs="Arial"/>
          <w:b w:val="0"/>
          <w:sz w:val="22"/>
          <w:szCs w:val="22"/>
        </w:rPr>
      </w:pPr>
      <w:r w:rsidRPr="001A04B5">
        <w:rPr>
          <w:rFonts w:cs="Arial"/>
          <w:b w:val="0"/>
          <w:sz w:val="22"/>
          <w:szCs w:val="22"/>
        </w:rPr>
        <w:t>Увеличение краткосрочных обязательств в 20</w:t>
      </w:r>
      <w:r w:rsidR="009135B3" w:rsidRPr="001A04B5">
        <w:rPr>
          <w:rFonts w:cs="Arial"/>
          <w:b w:val="0"/>
          <w:sz w:val="22"/>
          <w:szCs w:val="22"/>
        </w:rPr>
        <w:t>2</w:t>
      </w:r>
      <w:r w:rsidR="0064306F" w:rsidRPr="0064306F">
        <w:rPr>
          <w:rFonts w:cs="Arial"/>
          <w:b w:val="0"/>
          <w:sz w:val="22"/>
          <w:szCs w:val="22"/>
        </w:rPr>
        <w:t>1</w:t>
      </w:r>
      <w:r w:rsidRPr="001A04B5">
        <w:rPr>
          <w:rFonts w:cs="Arial"/>
          <w:b w:val="0"/>
          <w:sz w:val="22"/>
          <w:szCs w:val="22"/>
        </w:rPr>
        <w:t xml:space="preserve"> году произошло на сумму </w:t>
      </w:r>
      <w:r w:rsidR="0064306F" w:rsidRPr="0064306F">
        <w:rPr>
          <w:rFonts w:cs="Arial"/>
          <w:b w:val="0"/>
          <w:sz w:val="22"/>
          <w:szCs w:val="22"/>
        </w:rPr>
        <w:t>5</w:t>
      </w:r>
      <w:r w:rsidR="009135B3" w:rsidRPr="001A04B5">
        <w:rPr>
          <w:rFonts w:cs="Arial"/>
          <w:b w:val="0"/>
          <w:sz w:val="22"/>
          <w:szCs w:val="22"/>
        </w:rPr>
        <w:t xml:space="preserve"> </w:t>
      </w:r>
      <w:r w:rsidR="0064306F" w:rsidRPr="0064306F">
        <w:rPr>
          <w:rFonts w:cs="Arial"/>
          <w:b w:val="0"/>
          <w:sz w:val="22"/>
          <w:szCs w:val="22"/>
        </w:rPr>
        <w:t>420</w:t>
      </w:r>
      <w:r w:rsidRPr="001A04B5">
        <w:rPr>
          <w:rFonts w:cs="Arial"/>
          <w:b w:val="0"/>
          <w:sz w:val="22"/>
          <w:szCs w:val="22"/>
        </w:rPr>
        <w:t xml:space="preserve"> тыс. руб. (</w:t>
      </w:r>
      <w:r w:rsidR="009135B3" w:rsidRPr="001A04B5">
        <w:rPr>
          <w:rFonts w:cs="Arial"/>
          <w:b w:val="0"/>
          <w:sz w:val="22"/>
          <w:szCs w:val="22"/>
        </w:rPr>
        <w:t>2</w:t>
      </w:r>
      <w:r w:rsidR="0064306F" w:rsidRPr="0064306F">
        <w:rPr>
          <w:rFonts w:cs="Arial"/>
          <w:b w:val="0"/>
          <w:sz w:val="22"/>
          <w:szCs w:val="22"/>
        </w:rPr>
        <w:t>4</w:t>
      </w:r>
      <w:r w:rsidRPr="001A04B5">
        <w:rPr>
          <w:rFonts w:cs="Arial"/>
          <w:b w:val="0"/>
          <w:sz w:val="22"/>
          <w:szCs w:val="22"/>
        </w:rPr>
        <w:t xml:space="preserve">%), в связи с увеличением суммы </w:t>
      </w:r>
      <w:r w:rsidR="0064306F">
        <w:rPr>
          <w:rFonts w:cs="Arial"/>
          <w:b w:val="0"/>
          <w:sz w:val="22"/>
          <w:szCs w:val="22"/>
        </w:rPr>
        <w:t>оценочных обязательств на 47 тыс. руб.</w:t>
      </w:r>
      <w:r w:rsidRPr="001A04B5">
        <w:rPr>
          <w:rFonts w:cs="Arial"/>
          <w:b w:val="0"/>
          <w:sz w:val="22"/>
          <w:szCs w:val="22"/>
        </w:rPr>
        <w:t xml:space="preserve"> (</w:t>
      </w:r>
      <w:r w:rsidR="0064306F">
        <w:rPr>
          <w:rFonts w:cs="Arial"/>
          <w:b w:val="0"/>
          <w:sz w:val="22"/>
          <w:szCs w:val="22"/>
        </w:rPr>
        <w:t>42%</w:t>
      </w:r>
      <w:r w:rsidRPr="001A04B5">
        <w:rPr>
          <w:rFonts w:cs="Arial"/>
          <w:b w:val="0"/>
          <w:sz w:val="22"/>
          <w:szCs w:val="22"/>
        </w:rPr>
        <w:t xml:space="preserve">) и статьи “Заемные средства” </w:t>
      </w:r>
      <w:r w:rsidR="00E25994" w:rsidRPr="001A04B5">
        <w:rPr>
          <w:rFonts w:cs="Arial"/>
          <w:b w:val="0"/>
          <w:sz w:val="22"/>
          <w:szCs w:val="22"/>
        </w:rPr>
        <w:t xml:space="preserve">на сумму </w:t>
      </w:r>
      <w:r w:rsidR="0064306F" w:rsidRPr="0064306F">
        <w:rPr>
          <w:rFonts w:cs="Arial"/>
          <w:b w:val="0"/>
          <w:sz w:val="22"/>
          <w:szCs w:val="22"/>
        </w:rPr>
        <w:t>5 644</w:t>
      </w:r>
      <w:r w:rsidRPr="001A04B5">
        <w:rPr>
          <w:rFonts w:cs="Arial"/>
          <w:b w:val="0"/>
          <w:sz w:val="22"/>
          <w:szCs w:val="22"/>
        </w:rPr>
        <w:t xml:space="preserve"> тыс. рублей </w:t>
      </w:r>
      <w:r w:rsidR="00F005E6" w:rsidRPr="001A04B5">
        <w:rPr>
          <w:rFonts w:cs="Arial"/>
          <w:b w:val="0"/>
          <w:sz w:val="22"/>
          <w:szCs w:val="22"/>
        </w:rPr>
        <w:t>(49%)</w:t>
      </w:r>
      <w:r w:rsidRPr="001A04B5">
        <w:rPr>
          <w:rFonts w:cs="Arial"/>
          <w:b w:val="0"/>
          <w:sz w:val="22"/>
          <w:szCs w:val="22"/>
        </w:rPr>
        <w:t xml:space="preserve">. </w:t>
      </w:r>
    </w:p>
    <w:p w14:paraId="5C67A67D" w14:textId="18F454DA" w:rsidR="00CE0A0E" w:rsidRDefault="00A05500" w:rsidP="00EB5B46">
      <w:pPr>
        <w:pStyle w:val="21"/>
        <w:tabs>
          <w:tab w:val="left" w:pos="2360"/>
          <w:tab w:val="center" w:pos="4677"/>
        </w:tabs>
        <w:spacing w:line="240" w:lineRule="auto"/>
        <w:ind w:firstLine="709"/>
        <w:rPr>
          <w:rFonts w:cs="Arial"/>
          <w:b w:val="0"/>
          <w:sz w:val="22"/>
          <w:szCs w:val="22"/>
        </w:rPr>
      </w:pPr>
      <w:r w:rsidRPr="001A04B5">
        <w:rPr>
          <w:rFonts w:cs="Arial"/>
          <w:b w:val="0"/>
          <w:sz w:val="22"/>
          <w:szCs w:val="22"/>
        </w:rPr>
        <w:t>Сопоставление сумм дебиторской и кредиторской задолженностей показывает, что в 20</w:t>
      </w:r>
      <w:r w:rsidR="0064306F">
        <w:rPr>
          <w:rFonts w:cs="Arial"/>
          <w:b w:val="0"/>
          <w:sz w:val="22"/>
          <w:szCs w:val="22"/>
        </w:rPr>
        <w:t>21</w:t>
      </w:r>
      <w:r w:rsidRPr="001A04B5">
        <w:rPr>
          <w:rFonts w:cs="Arial"/>
          <w:b w:val="0"/>
          <w:sz w:val="22"/>
          <w:szCs w:val="22"/>
        </w:rPr>
        <w:t xml:space="preserve"> году </w:t>
      </w:r>
      <w:r w:rsidR="0064306F">
        <w:rPr>
          <w:rFonts w:cs="Arial"/>
          <w:b w:val="0"/>
          <w:sz w:val="22"/>
          <w:szCs w:val="22"/>
        </w:rPr>
        <w:t xml:space="preserve">кредиторская </w:t>
      </w:r>
      <w:r w:rsidRPr="001A04B5">
        <w:rPr>
          <w:rFonts w:cs="Arial"/>
          <w:b w:val="0"/>
          <w:sz w:val="22"/>
          <w:szCs w:val="22"/>
        </w:rPr>
        <w:t xml:space="preserve">задолженность превышает </w:t>
      </w:r>
      <w:r w:rsidR="0064306F">
        <w:rPr>
          <w:rFonts w:cs="Arial"/>
          <w:b w:val="0"/>
          <w:sz w:val="22"/>
          <w:szCs w:val="22"/>
        </w:rPr>
        <w:t>дебиторскую</w:t>
      </w:r>
      <w:r w:rsidR="00F005E6" w:rsidRPr="001A04B5">
        <w:rPr>
          <w:rFonts w:cs="Arial"/>
          <w:b w:val="0"/>
          <w:sz w:val="22"/>
          <w:szCs w:val="22"/>
        </w:rPr>
        <w:t xml:space="preserve"> </w:t>
      </w:r>
      <w:r w:rsidRPr="001A04B5">
        <w:rPr>
          <w:rFonts w:cs="Arial"/>
          <w:b w:val="0"/>
          <w:sz w:val="22"/>
          <w:szCs w:val="22"/>
        </w:rPr>
        <w:t xml:space="preserve">на </w:t>
      </w:r>
      <w:r w:rsidR="0064306F">
        <w:rPr>
          <w:rFonts w:cs="Arial"/>
          <w:b w:val="0"/>
          <w:sz w:val="22"/>
          <w:szCs w:val="22"/>
        </w:rPr>
        <w:t>11 974</w:t>
      </w:r>
      <w:r w:rsidRPr="001A04B5">
        <w:rPr>
          <w:rFonts w:cs="Arial"/>
          <w:b w:val="0"/>
          <w:sz w:val="22"/>
          <w:szCs w:val="22"/>
        </w:rPr>
        <w:t xml:space="preserve"> тыс. руб.  </w:t>
      </w:r>
      <w:r w:rsidRPr="00915323">
        <w:rPr>
          <w:rFonts w:cs="Arial"/>
          <w:b w:val="0"/>
          <w:sz w:val="22"/>
          <w:szCs w:val="22"/>
        </w:rPr>
        <w:t xml:space="preserve">Сумма разницы между дебиторской и кредиторской задолженностями, свидетельствует о </w:t>
      </w:r>
      <w:r w:rsidR="0064306F">
        <w:rPr>
          <w:rFonts w:cs="Arial"/>
          <w:b w:val="0"/>
          <w:sz w:val="22"/>
          <w:szCs w:val="22"/>
        </w:rPr>
        <w:t xml:space="preserve">недостатке оборотных средств и </w:t>
      </w:r>
      <w:r w:rsidR="00EB5B46" w:rsidRPr="00915323">
        <w:rPr>
          <w:rFonts w:cs="Arial"/>
          <w:b w:val="0"/>
          <w:sz w:val="22"/>
          <w:szCs w:val="22"/>
        </w:rPr>
        <w:t>необходимости привлечения заемных денежных средств.</w:t>
      </w:r>
    </w:p>
    <w:p w14:paraId="7067E032" w14:textId="77777777" w:rsidR="0064306F" w:rsidRPr="001A04B5" w:rsidRDefault="0064306F" w:rsidP="00EB5B46">
      <w:pPr>
        <w:pStyle w:val="21"/>
        <w:tabs>
          <w:tab w:val="left" w:pos="2360"/>
          <w:tab w:val="center" w:pos="4677"/>
        </w:tabs>
        <w:spacing w:line="240" w:lineRule="auto"/>
        <w:ind w:firstLine="709"/>
        <w:rPr>
          <w:rFonts w:cs="Arial"/>
          <w:sz w:val="22"/>
          <w:szCs w:val="22"/>
        </w:rPr>
      </w:pPr>
    </w:p>
    <w:p w14:paraId="0F6AF95B" w14:textId="77777777" w:rsidR="00A05500" w:rsidRPr="001A04B5" w:rsidRDefault="00A05500" w:rsidP="00CE0A0E">
      <w:pPr>
        <w:pStyle w:val="21"/>
        <w:spacing w:line="240" w:lineRule="auto"/>
        <w:jc w:val="center"/>
        <w:rPr>
          <w:rFonts w:cs="Arial"/>
          <w:sz w:val="22"/>
          <w:szCs w:val="22"/>
        </w:rPr>
      </w:pPr>
      <w:r w:rsidRPr="001A04B5">
        <w:rPr>
          <w:rFonts w:cs="Arial"/>
          <w:sz w:val="22"/>
          <w:szCs w:val="22"/>
        </w:rPr>
        <w:t>Отчет о состоянии Общества.</w:t>
      </w:r>
    </w:p>
    <w:p w14:paraId="15ECD9C6" w14:textId="3747F300" w:rsidR="00A05500" w:rsidRPr="001A04B5" w:rsidRDefault="00A05500" w:rsidP="00CE0A0E">
      <w:pPr>
        <w:jc w:val="both"/>
        <w:rPr>
          <w:rFonts w:ascii="Arial" w:eastAsiaTheme="minorEastAsia" w:hAnsi="Arial" w:cs="Arial"/>
          <w:sz w:val="22"/>
          <w:szCs w:val="22"/>
        </w:rPr>
      </w:pPr>
      <w:r w:rsidRPr="001A04B5">
        <w:rPr>
          <w:rFonts w:ascii="Arial" w:hAnsi="Arial" w:cs="Arial"/>
          <w:sz w:val="22"/>
          <w:szCs w:val="22"/>
        </w:rPr>
        <w:t xml:space="preserve">    </w:t>
      </w:r>
      <w:r w:rsidRPr="001A04B5">
        <w:rPr>
          <w:rFonts w:ascii="Arial" w:hAnsi="Arial" w:cs="Arial"/>
          <w:b/>
          <w:bCs/>
          <w:sz w:val="22"/>
          <w:szCs w:val="22"/>
        </w:rPr>
        <w:t xml:space="preserve">       </w:t>
      </w:r>
      <w:r w:rsidR="001A04B5" w:rsidRPr="001A04B5">
        <w:rPr>
          <w:rFonts w:ascii="Arial" w:eastAsiaTheme="minorEastAsia" w:hAnsi="Arial" w:cs="Arial"/>
          <w:sz w:val="22"/>
          <w:szCs w:val="22"/>
        </w:rPr>
        <w:t xml:space="preserve">Доходы </w:t>
      </w:r>
      <w:r w:rsidRPr="001A04B5">
        <w:rPr>
          <w:rFonts w:ascii="Arial" w:eastAsiaTheme="minorEastAsia" w:hAnsi="Arial" w:cs="Arial"/>
          <w:sz w:val="22"/>
          <w:szCs w:val="22"/>
        </w:rPr>
        <w:t>АО «</w:t>
      </w:r>
      <w:proofErr w:type="spellStart"/>
      <w:r w:rsidRPr="001A04B5">
        <w:rPr>
          <w:rFonts w:ascii="Arial" w:eastAsiaTheme="minorEastAsia" w:hAnsi="Arial" w:cs="Arial"/>
          <w:sz w:val="22"/>
          <w:szCs w:val="22"/>
        </w:rPr>
        <w:t>СВК</w:t>
      </w:r>
      <w:proofErr w:type="spellEnd"/>
      <w:r w:rsidRPr="001A04B5">
        <w:rPr>
          <w:rFonts w:ascii="Arial" w:eastAsiaTheme="minorEastAsia" w:hAnsi="Arial" w:cs="Arial"/>
          <w:sz w:val="22"/>
          <w:szCs w:val="22"/>
        </w:rPr>
        <w:t xml:space="preserve"> ВДНХ» в 20</w:t>
      </w:r>
      <w:r w:rsidR="00F005E6" w:rsidRPr="001A04B5">
        <w:rPr>
          <w:rFonts w:ascii="Arial" w:eastAsiaTheme="minorEastAsia" w:hAnsi="Arial" w:cs="Arial"/>
          <w:sz w:val="22"/>
          <w:szCs w:val="22"/>
        </w:rPr>
        <w:t>2</w:t>
      </w:r>
      <w:r w:rsidR="0064306F">
        <w:rPr>
          <w:rFonts w:ascii="Arial" w:eastAsiaTheme="minorEastAsia" w:hAnsi="Arial" w:cs="Arial"/>
          <w:sz w:val="22"/>
          <w:szCs w:val="22"/>
        </w:rPr>
        <w:t>1</w:t>
      </w:r>
      <w:r w:rsidRPr="001A04B5">
        <w:rPr>
          <w:rFonts w:ascii="Arial" w:eastAsiaTheme="minorEastAsia" w:hAnsi="Arial" w:cs="Arial"/>
          <w:sz w:val="22"/>
          <w:szCs w:val="22"/>
        </w:rPr>
        <w:t xml:space="preserve"> году составили </w:t>
      </w:r>
      <w:r w:rsidR="00EB41AD" w:rsidRPr="001A04B5">
        <w:rPr>
          <w:rFonts w:ascii="Arial" w:eastAsiaTheme="minorEastAsia" w:hAnsi="Arial" w:cs="Arial"/>
          <w:sz w:val="22"/>
          <w:szCs w:val="22"/>
        </w:rPr>
        <w:t>5</w:t>
      </w:r>
      <w:r w:rsidR="00C33534">
        <w:rPr>
          <w:rFonts w:ascii="Arial" w:eastAsiaTheme="minorEastAsia" w:hAnsi="Arial" w:cs="Arial"/>
          <w:sz w:val="22"/>
          <w:szCs w:val="22"/>
        </w:rPr>
        <w:t xml:space="preserve"> </w:t>
      </w:r>
      <w:r w:rsidR="00EB41AD" w:rsidRPr="001A04B5">
        <w:rPr>
          <w:rFonts w:ascii="Arial" w:eastAsiaTheme="minorEastAsia" w:hAnsi="Arial" w:cs="Arial"/>
          <w:sz w:val="22"/>
          <w:szCs w:val="22"/>
        </w:rPr>
        <w:t>7</w:t>
      </w:r>
      <w:r w:rsidR="004D54DA" w:rsidRPr="001A04B5">
        <w:rPr>
          <w:rFonts w:ascii="Arial" w:eastAsiaTheme="minorEastAsia" w:hAnsi="Arial" w:cs="Arial"/>
          <w:sz w:val="22"/>
          <w:szCs w:val="22"/>
        </w:rPr>
        <w:t>99</w:t>
      </w:r>
      <w:r w:rsidRPr="001A04B5">
        <w:rPr>
          <w:rFonts w:ascii="Arial" w:eastAsiaTheme="minorEastAsia" w:hAnsi="Arial" w:cs="Arial"/>
          <w:sz w:val="22"/>
          <w:szCs w:val="22"/>
        </w:rPr>
        <w:t xml:space="preserve"> тыс. рублей и уменьшились по сравнению с 20</w:t>
      </w:r>
      <w:r w:rsidR="00EF37C7">
        <w:rPr>
          <w:rFonts w:ascii="Arial" w:eastAsiaTheme="minorEastAsia" w:hAnsi="Arial" w:cs="Arial"/>
          <w:sz w:val="22"/>
          <w:szCs w:val="22"/>
        </w:rPr>
        <w:t>20</w:t>
      </w:r>
      <w:r w:rsidRPr="001A04B5">
        <w:rPr>
          <w:rFonts w:ascii="Arial" w:eastAsiaTheme="minorEastAsia" w:hAnsi="Arial" w:cs="Arial"/>
          <w:sz w:val="22"/>
          <w:szCs w:val="22"/>
        </w:rPr>
        <w:t xml:space="preserve"> годом на </w:t>
      </w:r>
      <w:r w:rsidR="00EF37C7">
        <w:rPr>
          <w:rFonts w:ascii="Arial" w:eastAsiaTheme="minorEastAsia" w:hAnsi="Arial" w:cs="Arial"/>
          <w:sz w:val="22"/>
          <w:szCs w:val="22"/>
        </w:rPr>
        <w:t>95</w:t>
      </w:r>
      <w:r w:rsidRPr="001A04B5">
        <w:rPr>
          <w:rFonts w:ascii="Arial" w:eastAsiaTheme="minorEastAsia" w:hAnsi="Arial" w:cs="Arial"/>
          <w:sz w:val="22"/>
          <w:szCs w:val="22"/>
        </w:rPr>
        <w:t xml:space="preserve">%, в том числе:  </w:t>
      </w:r>
    </w:p>
    <w:p w14:paraId="3A6B3FDF" w14:textId="77777777" w:rsidR="00A05500" w:rsidRPr="001A04B5" w:rsidRDefault="00A05500" w:rsidP="00CE0A0E">
      <w:pPr>
        <w:rPr>
          <w:rFonts w:ascii="Arial" w:hAnsi="Arial" w:cs="Arial"/>
          <w:sz w:val="22"/>
          <w:szCs w:val="22"/>
        </w:rPr>
      </w:pPr>
      <w:r w:rsidRPr="001A04B5">
        <w:rPr>
          <w:rFonts w:ascii="Arial" w:hAnsi="Arial" w:cs="Arial"/>
          <w:sz w:val="22"/>
          <w:szCs w:val="22"/>
        </w:rPr>
        <w:t xml:space="preserve">                                                                                                              </w:t>
      </w:r>
      <w:r w:rsidR="00CE0A0E" w:rsidRPr="001A04B5">
        <w:rPr>
          <w:rFonts w:ascii="Arial" w:hAnsi="Arial" w:cs="Arial"/>
          <w:sz w:val="22"/>
          <w:szCs w:val="22"/>
        </w:rPr>
        <w:t xml:space="preserve">                      </w:t>
      </w:r>
      <w:r w:rsidR="00B27851" w:rsidRPr="001A04B5">
        <w:rPr>
          <w:rFonts w:ascii="Arial" w:hAnsi="Arial" w:cs="Arial"/>
          <w:sz w:val="22"/>
          <w:szCs w:val="22"/>
        </w:rPr>
        <w:t xml:space="preserve"> </w:t>
      </w:r>
      <w:r w:rsidRPr="001A04B5">
        <w:rPr>
          <w:rFonts w:ascii="Arial" w:eastAsiaTheme="minorEastAsia" w:hAnsi="Arial" w:cs="Arial"/>
          <w:sz w:val="22"/>
          <w:szCs w:val="22"/>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8"/>
        <w:gridCol w:w="1985"/>
        <w:gridCol w:w="1701"/>
        <w:gridCol w:w="1558"/>
      </w:tblGrid>
      <w:tr w:rsidR="00891325" w:rsidRPr="001A04B5" w14:paraId="78E5D5F8" w14:textId="77777777" w:rsidTr="00891325">
        <w:trPr>
          <w:cantSplit/>
          <w:trHeight w:val="470"/>
        </w:trPr>
        <w:tc>
          <w:tcPr>
            <w:tcW w:w="4078" w:type="dxa"/>
            <w:tcBorders>
              <w:top w:val="single" w:sz="4" w:space="0" w:color="auto"/>
              <w:left w:val="single" w:sz="4" w:space="0" w:color="auto"/>
              <w:bottom w:val="single" w:sz="4" w:space="0" w:color="auto"/>
              <w:right w:val="single" w:sz="4" w:space="0" w:color="auto"/>
            </w:tcBorders>
            <w:hideMark/>
          </w:tcPr>
          <w:p w14:paraId="3F7E17AB" w14:textId="77777777" w:rsidR="00891325" w:rsidRPr="001A04B5" w:rsidRDefault="00891325" w:rsidP="00CE0A0E">
            <w:pPr>
              <w:pStyle w:val="1"/>
              <w:jc w:val="left"/>
              <w:rPr>
                <w:rFonts w:cs="Arial"/>
                <w:b w:val="0"/>
                <w:sz w:val="20"/>
              </w:rPr>
            </w:pPr>
            <w:r w:rsidRPr="001A04B5">
              <w:rPr>
                <w:rFonts w:eastAsia="Arial" w:cs="Arial"/>
                <w:b w:val="0"/>
                <w:sz w:val="20"/>
              </w:rPr>
              <w:t xml:space="preserve">     </w:t>
            </w:r>
            <w:r w:rsidRPr="001A04B5">
              <w:rPr>
                <w:rFonts w:eastAsiaTheme="minorEastAsia" w:cs="Arial"/>
                <w:b w:val="0"/>
                <w:sz w:val="20"/>
              </w:rPr>
              <w:t xml:space="preserve">  Наименование статей</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35EC3CD" w14:textId="3AE6BFA7" w:rsidR="00891325" w:rsidRPr="001A04B5" w:rsidRDefault="00891325" w:rsidP="00EF37C7">
            <w:pPr>
              <w:jc w:val="center"/>
              <w:rPr>
                <w:rFonts w:ascii="Arial" w:eastAsiaTheme="minorEastAsia" w:hAnsi="Arial" w:cs="Arial"/>
              </w:rPr>
            </w:pPr>
            <w:r w:rsidRPr="001A04B5">
              <w:rPr>
                <w:rFonts w:ascii="Arial" w:eastAsiaTheme="minorEastAsia" w:hAnsi="Arial" w:cs="Arial"/>
              </w:rPr>
              <w:t>Факт 202</w:t>
            </w:r>
            <w:r w:rsidR="00EF37C7">
              <w:rPr>
                <w:rFonts w:ascii="Arial" w:eastAsiaTheme="minorEastAsia" w:hAnsi="Arial" w:cs="Arial"/>
              </w:rPr>
              <w:t>1</w:t>
            </w:r>
            <w:r>
              <w:rPr>
                <w:rFonts w:ascii="Arial" w:eastAsiaTheme="minorEastAsia" w:hAnsi="Arial" w:cs="Arial"/>
              </w:rPr>
              <w:t xml:space="preserve"> </w:t>
            </w:r>
            <w:r w:rsidRPr="001A04B5">
              <w:rPr>
                <w:rFonts w:ascii="Arial" w:eastAsiaTheme="minorEastAsia" w:hAnsi="Arial" w:cs="Arial"/>
              </w:rPr>
              <w:t>г.</w:t>
            </w:r>
          </w:p>
        </w:tc>
        <w:tc>
          <w:tcPr>
            <w:tcW w:w="1701" w:type="dxa"/>
            <w:tcBorders>
              <w:top w:val="single" w:sz="4" w:space="0" w:color="auto"/>
              <w:left w:val="single" w:sz="4" w:space="0" w:color="auto"/>
              <w:right w:val="single" w:sz="4" w:space="0" w:color="auto"/>
            </w:tcBorders>
            <w:vAlign w:val="center"/>
            <w:hideMark/>
          </w:tcPr>
          <w:p w14:paraId="458A70A8" w14:textId="5A25EAEB" w:rsidR="00891325" w:rsidRPr="001A04B5" w:rsidRDefault="00891325" w:rsidP="00EF37C7">
            <w:pPr>
              <w:jc w:val="center"/>
              <w:rPr>
                <w:rFonts w:ascii="Arial" w:eastAsiaTheme="minorEastAsia" w:hAnsi="Arial" w:cs="Arial"/>
              </w:rPr>
            </w:pPr>
            <w:r w:rsidRPr="001A04B5">
              <w:rPr>
                <w:rFonts w:ascii="Arial" w:eastAsiaTheme="minorEastAsia" w:hAnsi="Arial" w:cs="Arial"/>
              </w:rPr>
              <w:t>Факт 20</w:t>
            </w:r>
            <w:r w:rsidR="00EF37C7">
              <w:rPr>
                <w:rFonts w:ascii="Arial" w:eastAsiaTheme="minorEastAsia" w:hAnsi="Arial" w:cs="Arial"/>
              </w:rPr>
              <w:t>20</w:t>
            </w:r>
            <w:r>
              <w:rPr>
                <w:rFonts w:ascii="Arial" w:eastAsiaTheme="minorEastAsia" w:hAnsi="Arial" w:cs="Arial"/>
              </w:rPr>
              <w:t xml:space="preserve"> </w:t>
            </w:r>
            <w:r w:rsidRPr="001A04B5">
              <w:rPr>
                <w:rFonts w:ascii="Arial" w:eastAsiaTheme="minorEastAsia" w:hAnsi="Arial" w:cs="Arial"/>
              </w:rPr>
              <w:t>г.</w:t>
            </w:r>
          </w:p>
        </w:tc>
        <w:tc>
          <w:tcPr>
            <w:tcW w:w="1558" w:type="dxa"/>
            <w:tcBorders>
              <w:top w:val="single" w:sz="4" w:space="0" w:color="auto"/>
              <w:left w:val="single" w:sz="4" w:space="0" w:color="auto"/>
              <w:right w:val="single" w:sz="4" w:space="0" w:color="auto"/>
            </w:tcBorders>
            <w:vAlign w:val="center"/>
            <w:hideMark/>
          </w:tcPr>
          <w:p w14:paraId="6B10A70F" w14:textId="77777777" w:rsidR="00891325" w:rsidRPr="001A04B5" w:rsidRDefault="00891325" w:rsidP="00891325">
            <w:pPr>
              <w:jc w:val="center"/>
              <w:rPr>
                <w:rFonts w:ascii="Arial" w:eastAsiaTheme="minorEastAsia" w:hAnsi="Arial" w:cs="Arial"/>
              </w:rPr>
            </w:pPr>
            <w:r w:rsidRPr="001A04B5">
              <w:rPr>
                <w:rFonts w:ascii="Arial" w:eastAsiaTheme="minorEastAsia" w:hAnsi="Arial" w:cs="Arial"/>
              </w:rPr>
              <w:t>Изменение %</w:t>
            </w:r>
          </w:p>
        </w:tc>
      </w:tr>
      <w:tr w:rsidR="00A05500" w:rsidRPr="001A04B5" w14:paraId="615361ED" w14:textId="77777777" w:rsidTr="00CE0A0E">
        <w:trPr>
          <w:trHeight w:val="331"/>
        </w:trPr>
        <w:tc>
          <w:tcPr>
            <w:tcW w:w="4078" w:type="dxa"/>
            <w:tcBorders>
              <w:top w:val="single" w:sz="4" w:space="0" w:color="auto"/>
              <w:left w:val="single" w:sz="4" w:space="0" w:color="auto"/>
              <w:bottom w:val="single" w:sz="4" w:space="0" w:color="auto"/>
              <w:right w:val="single" w:sz="4" w:space="0" w:color="auto"/>
            </w:tcBorders>
            <w:hideMark/>
          </w:tcPr>
          <w:p w14:paraId="3EE945ED" w14:textId="77777777" w:rsidR="00A05500" w:rsidRPr="001A04B5" w:rsidRDefault="00A05500" w:rsidP="00CE0A0E">
            <w:pPr>
              <w:rPr>
                <w:rFonts w:ascii="Arial" w:hAnsi="Arial" w:cs="Arial"/>
              </w:rPr>
            </w:pPr>
            <w:r w:rsidRPr="001A04B5">
              <w:rPr>
                <w:rFonts w:ascii="Arial" w:eastAsiaTheme="minorEastAsia" w:hAnsi="Arial" w:cs="Arial"/>
              </w:rPr>
              <w:t>Доходы всего</w:t>
            </w:r>
            <w:r w:rsidRPr="001A04B5">
              <w:rPr>
                <w:rFonts w:ascii="Arial" w:hAnsi="Arial" w:cs="Arial"/>
              </w:rPr>
              <w:t>:</w:t>
            </w:r>
          </w:p>
        </w:tc>
        <w:tc>
          <w:tcPr>
            <w:tcW w:w="1985" w:type="dxa"/>
            <w:tcBorders>
              <w:top w:val="single" w:sz="4" w:space="0" w:color="auto"/>
              <w:left w:val="single" w:sz="4" w:space="0" w:color="auto"/>
              <w:bottom w:val="single" w:sz="4" w:space="0" w:color="auto"/>
              <w:right w:val="single" w:sz="4" w:space="0" w:color="auto"/>
            </w:tcBorders>
            <w:hideMark/>
          </w:tcPr>
          <w:p w14:paraId="162C7490" w14:textId="3228C957" w:rsidR="00A05500" w:rsidRPr="001A04B5" w:rsidRDefault="003B1062" w:rsidP="003B1062">
            <w:pPr>
              <w:jc w:val="right"/>
              <w:rPr>
                <w:rFonts w:ascii="Arial" w:eastAsiaTheme="minorEastAsia" w:hAnsi="Arial" w:cs="Arial"/>
              </w:rPr>
            </w:pPr>
            <w:r>
              <w:rPr>
                <w:rFonts w:ascii="Arial" w:eastAsiaTheme="minorEastAsia" w:hAnsi="Arial" w:cs="Arial"/>
              </w:rPr>
              <w:t>247</w:t>
            </w:r>
          </w:p>
        </w:tc>
        <w:tc>
          <w:tcPr>
            <w:tcW w:w="1701" w:type="dxa"/>
            <w:tcBorders>
              <w:top w:val="single" w:sz="4" w:space="0" w:color="auto"/>
              <w:left w:val="single" w:sz="4" w:space="0" w:color="auto"/>
              <w:bottom w:val="single" w:sz="4" w:space="0" w:color="auto"/>
              <w:right w:val="single" w:sz="4" w:space="0" w:color="auto"/>
            </w:tcBorders>
            <w:hideMark/>
          </w:tcPr>
          <w:p w14:paraId="42806C2A" w14:textId="0A73FD51" w:rsidR="00A05500" w:rsidRPr="001A04B5" w:rsidRDefault="003B1062" w:rsidP="00B27851">
            <w:pPr>
              <w:jc w:val="right"/>
              <w:rPr>
                <w:rFonts w:ascii="Arial" w:eastAsiaTheme="minorEastAsia" w:hAnsi="Arial" w:cs="Arial"/>
              </w:rPr>
            </w:pPr>
            <w:r>
              <w:rPr>
                <w:rFonts w:ascii="Arial" w:eastAsiaTheme="minorEastAsia" w:hAnsi="Arial" w:cs="Arial"/>
              </w:rPr>
              <w:t>5799</w:t>
            </w:r>
          </w:p>
        </w:tc>
        <w:tc>
          <w:tcPr>
            <w:tcW w:w="1558" w:type="dxa"/>
            <w:tcBorders>
              <w:top w:val="single" w:sz="4" w:space="0" w:color="auto"/>
              <w:left w:val="single" w:sz="4" w:space="0" w:color="auto"/>
              <w:bottom w:val="single" w:sz="4" w:space="0" w:color="auto"/>
              <w:right w:val="single" w:sz="4" w:space="0" w:color="auto"/>
            </w:tcBorders>
            <w:hideMark/>
          </w:tcPr>
          <w:p w14:paraId="53C25568" w14:textId="0C65FBEE" w:rsidR="00A05500" w:rsidRPr="001A04B5" w:rsidRDefault="0037594F" w:rsidP="003B1062">
            <w:pPr>
              <w:jc w:val="right"/>
              <w:rPr>
                <w:rFonts w:ascii="Arial" w:eastAsiaTheme="minorEastAsia" w:hAnsi="Arial" w:cs="Arial"/>
              </w:rPr>
            </w:pPr>
            <w:r w:rsidRPr="001A04B5">
              <w:rPr>
                <w:rFonts w:ascii="Arial" w:eastAsiaTheme="minorEastAsia" w:hAnsi="Arial" w:cs="Arial"/>
              </w:rPr>
              <w:t>-</w:t>
            </w:r>
            <w:r w:rsidR="003B1062">
              <w:rPr>
                <w:rFonts w:ascii="Arial" w:eastAsiaTheme="minorEastAsia" w:hAnsi="Arial" w:cs="Arial"/>
              </w:rPr>
              <w:t>95</w:t>
            </w:r>
            <w:r w:rsidRPr="001A04B5">
              <w:rPr>
                <w:rFonts w:ascii="Arial" w:eastAsiaTheme="minorEastAsia" w:hAnsi="Arial" w:cs="Arial"/>
              </w:rPr>
              <w:t>%</w:t>
            </w:r>
          </w:p>
        </w:tc>
      </w:tr>
      <w:tr w:rsidR="00A05500" w:rsidRPr="001A04B5" w14:paraId="04CB7B75" w14:textId="77777777" w:rsidTr="00CE0A0E">
        <w:trPr>
          <w:trHeight w:val="677"/>
        </w:trPr>
        <w:tc>
          <w:tcPr>
            <w:tcW w:w="4078" w:type="dxa"/>
            <w:tcBorders>
              <w:top w:val="single" w:sz="4" w:space="0" w:color="auto"/>
              <w:left w:val="single" w:sz="4" w:space="0" w:color="auto"/>
              <w:bottom w:val="nil"/>
              <w:right w:val="single" w:sz="4" w:space="0" w:color="auto"/>
            </w:tcBorders>
            <w:hideMark/>
          </w:tcPr>
          <w:p w14:paraId="56E0B78F" w14:textId="77777777" w:rsidR="00A05500" w:rsidRPr="001A04B5" w:rsidRDefault="00A05500" w:rsidP="00CE0A0E">
            <w:pPr>
              <w:rPr>
                <w:rFonts w:ascii="Arial" w:eastAsiaTheme="minorEastAsia" w:hAnsi="Arial" w:cs="Arial"/>
              </w:rPr>
            </w:pPr>
            <w:r w:rsidRPr="001A04B5">
              <w:rPr>
                <w:rFonts w:ascii="Arial" w:hAnsi="Arial" w:cs="Arial"/>
              </w:rPr>
              <w:t xml:space="preserve"> </w:t>
            </w:r>
            <w:r w:rsidRPr="001A04B5">
              <w:rPr>
                <w:rFonts w:ascii="Arial" w:eastAsiaTheme="minorEastAsia" w:hAnsi="Arial" w:cs="Arial"/>
              </w:rPr>
              <w:t>Доходы от организации обычных видов деятельности</w:t>
            </w:r>
          </w:p>
          <w:p w14:paraId="05EEC976" w14:textId="77777777" w:rsidR="00A05500" w:rsidRPr="001A04B5" w:rsidRDefault="00A05500" w:rsidP="00CE0A0E">
            <w:pPr>
              <w:rPr>
                <w:rFonts w:ascii="Arial" w:eastAsiaTheme="minorEastAsia" w:hAnsi="Arial" w:cs="Arial"/>
              </w:rPr>
            </w:pPr>
            <w:r w:rsidRPr="001A04B5">
              <w:rPr>
                <w:rFonts w:ascii="Arial" w:eastAsiaTheme="minorEastAsia" w:hAnsi="Arial" w:cs="Arial"/>
              </w:rPr>
              <w:t>в том числе:</w:t>
            </w:r>
          </w:p>
        </w:tc>
        <w:tc>
          <w:tcPr>
            <w:tcW w:w="1985" w:type="dxa"/>
            <w:tcBorders>
              <w:top w:val="single" w:sz="4" w:space="0" w:color="auto"/>
              <w:left w:val="single" w:sz="4" w:space="0" w:color="auto"/>
              <w:bottom w:val="single" w:sz="4" w:space="0" w:color="auto"/>
              <w:right w:val="single" w:sz="4" w:space="0" w:color="auto"/>
            </w:tcBorders>
            <w:hideMark/>
          </w:tcPr>
          <w:p w14:paraId="34B3658C" w14:textId="77777777" w:rsidR="00A05500" w:rsidRPr="001A04B5" w:rsidRDefault="00B11961" w:rsidP="00B27851">
            <w:pPr>
              <w:jc w:val="right"/>
              <w:rPr>
                <w:rFonts w:ascii="Arial" w:eastAsiaTheme="minorEastAsia" w:hAnsi="Arial" w:cs="Arial"/>
              </w:rPr>
            </w:pPr>
            <w:r w:rsidRPr="001A04B5">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hideMark/>
          </w:tcPr>
          <w:p w14:paraId="614B6FBE" w14:textId="3F88936C" w:rsidR="00A05500" w:rsidRPr="001A04B5" w:rsidRDefault="003B1062" w:rsidP="006E3B17">
            <w:pPr>
              <w:jc w:val="right"/>
              <w:rPr>
                <w:rFonts w:ascii="Arial" w:eastAsiaTheme="minorEastAsia" w:hAnsi="Arial" w:cs="Arial"/>
                <w:lang w:val="en-US"/>
              </w:rPr>
            </w:pPr>
            <w:r>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hideMark/>
          </w:tcPr>
          <w:p w14:paraId="260ABB98" w14:textId="77777777" w:rsidR="00A05500" w:rsidRPr="001A04B5" w:rsidRDefault="0037594F" w:rsidP="00B27851">
            <w:pPr>
              <w:jc w:val="right"/>
              <w:rPr>
                <w:rFonts w:ascii="Arial" w:eastAsiaTheme="minorEastAsia" w:hAnsi="Arial" w:cs="Arial"/>
              </w:rPr>
            </w:pPr>
            <w:r w:rsidRPr="001A04B5">
              <w:rPr>
                <w:rFonts w:ascii="Arial" w:eastAsiaTheme="minorEastAsia" w:hAnsi="Arial" w:cs="Arial"/>
              </w:rPr>
              <w:t>-</w:t>
            </w:r>
            <w:r w:rsidR="00A05500" w:rsidRPr="001A04B5">
              <w:rPr>
                <w:rFonts w:ascii="Arial" w:eastAsiaTheme="minorEastAsia" w:hAnsi="Arial" w:cs="Arial"/>
              </w:rPr>
              <w:t>100%</w:t>
            </w:r>
          </w:p>
        </w:tc>
      </w:tr>
      <w:tr w:rsidR="00A05500" w:rsidRPr="001A04B5" w14:paraId="3EF3779F" w14:textId="77777777" w:rsidTr="00CE0A0E">
        <w:trPr>
          <w:trHeight w:val="70"/>
        </w:trPr>
        <w:tc>
          <w:tcPr>
            <w:tcW w:w="4078" w:type="dxa"/>
            <w:tcBorders>
              <w:top w:val="single" w:sz="4" w:space="0" w:color="auto"/>
              <w:left w:val="single" w:sz="4" w:space="0" w:color="auto"/>
              <w:bottom w:val="single" w:sz="4" w:space="0" w:color="auto"/>
              <w:right w:val="single" w:sz="4" w:space="0" w:color="auto"/>
            </w:tcBorders>
            <w:hideMark/>
          </w:tcPr>
          <w:p w14:paraId="0D4BE4B0" w14:textId="77777777" w:rsidR="00A05500" w:rsidRPr="003B1062" w:rsidRDefault="00A05500" w:rsidP="00CE0A0E">
            <w:pPr>
              <w:rPr>
                <w:rFonts w:ascii="Arial" w:eastAsiaTheme="minorEastAsia" w:hAnsi="Arial" w:cs="Arial"/>
                <w:sz w:val="22"/>
              </w:rPr>
            </w:pPr>
            <w:r w:rsidRPr="003B1062">
              <w:rPr>
                <w:rFonts w:ascii="Arial" w:eastAsiaTheme="minorEastAsia" w:hAnsi="Arial" w:cs="Arial"/>
                <w:sz w:val="22"/>
              </w:rPr>
              <w:t xml:space="preserve"> от сдачи в аренду  имущества </w:t>
            </w:r>
          </w:p>
        </w:tc>
        <w:tc>
          <w:tcPr>
            <w:tcW w:w="1985" w:type="dxa"/>
            <w:tcBorders>
              <w:top w:val="single" w:sz="4" w:space="0" w:color="auto"/>
              <w:left w:val="nil"/>
              <w:bottom w:val="single" w:sz="4" w:space="0" w:color="auto"/>
              <w:right w:val="single" w:sz="4" w:space="0" w:color="auto"/>
            </w:tcBorders>
          </w:tcPr>
          <w:p w14:paraId="3390FBB8" w14:textId="77777777" w:rsidR="00A05500" w:rsidRPr="001A04B5" w:rsidRDefault="00B11961" w:rsidP="00B27851">
            <w:pPr>
              <w:jc w:val="right"/>
              <w:rPr>
                <w:rFonts w:ascii="Arial" w:eastAsiaTheme="minorEastAsia" w:hAnsi="Arial" w:cs="Arial"/>
              </w:rPr>
            </w:pPr>
            <w:r w:rsidRPr="001A04B5">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14:paraId="5C159C22" w14:textId="455A1E2F" w:rsidR="00A05500" w:rsidRPr="001A04B5" w:rsidRDefault="003B1062" w:rsidP="006E3B17">
            <w:pPr>
              <w:jc w:val="right"/>
              <w:rPr>
                <w:rFonts w:ascii="Arial" w:eastAsiaTheme="minorEastAsia" w:hAnsi="Arial" w:cs="Arial"/>
                <w:lang w:val="en-US"/>
              </w:rPr>
            </w:pPr>
            <w:r>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tcPr>
          <w:p w14:paraId="44139978" w14:textId="77777777" w:rsidR="00A05500" w:rsidRPr="001A04B5" w:rsidRDefault="0037594F" w:rsidP="00B27851">
            <w:pPr>
              <w:jc w:val="right"/>
              <w:rPr>
                <w:rFonts w:ascii="Arial" w:eastAsiaTheme="minorEastAsia" w:hAnsi="Arial" w:cs="Arial"/>
              </w:rPr>
            </w:pPr>
            <w:r w:rsidRPr="001A04B5">
              <w:rPr>
                <w:rFonts w:ascii="Arial" w:eastAsiaTheme="minorEastAsia" w:hAnsi="Arial" w:cs="Arial"/>
              </w:rPr>
              <w:t>-</w:t>
            </w:r>
            <w:r w:rsidR="00A05500" w:rsidRPr="001A04B5">
              <w:rPr>
                <w:rFonts w:ascii="Arial" w:eastAsiaTheme="minorEastAsia" w:hAnsi="Arial" w:cs="Arial"/>
              </w:rPr>
              <w:t>100%</w:t>
            </w:r>
          </w:p>
        </w:tc>
      </w:tr>
      <w:tr w:rsidR="00A05500" w:rsidRPr="001A04B5" w14:paraId="09F612E6" w14:textId="77777777" w:rsidTr="00CE0A0E">
        <w:tc>
          <w:tcPr>
            <w:tcW w:w="4078" w:type="dxa"/>
            <w:tcBorders>
              <w:top w:val="single" w:sz="4" w:space="0" w:color="auto"/>
              <w:left w:val="single" w:sz="4" w:space="0" w:color="auto"/>
              <w:bottom w:val="single" w:sz="4" w:space="0" w:color="auto"/>
              <w:right w:val="single" w:sz="4" w:space="0" w:color="auto"/>
            </w:tcBorders>
            <w:hideMark/>
          </w:tcPr>
          <w:p w14:paraId="1D40DF3D" w14:textId="77777777" w:rsidR="00A05500" w:rsidRPr="001A04B5" w:rsidRDefault="00A05500" w:rsidP="00CE0A0E">
            <w:pPr>
              <w:rPr>
                <w:rFonts w:ascii="Arial" w:eastAsiaTheme="minorEastAsia" w:hAnsi="Arial" w:cs="Arial"/>
              </w:rPr>
            </w:pPr>
            <w:r w:rsidRPr="001A04B5">
              <w:rPr>
                <w:rFonts w:ascii="Arial" w:eastAsiaTheme="minorEastAsia" w:hAnsi="Arial" w:cs="Arial"/>
              </w:rPr>
              <w:t xml:space="preserve">Доходы, полученные по договору простого товарищества от 27.07.2016г. № 1677-16/АД </w:t>
            </w:r>
          </w:p>
        </w:tc>
        <w:tc>
          <w:tcPr>
            <w:tcW w:w="1985" w:type="dxa"/>
            <w:tcBorders>
              <w:top w:val="single" w:sz="4" w:space="0" w:color="auto"/>
              <w:left w:val="single" w:sz="4" w:space="0" w:color="auto"/>
              <w:bottom w:val="single" w:sz="4" w:space="0" w:color="auto"/>
              <w:right w:val="single" w:sz="4" w:space="0" w:color="auto"/>
            </w:tcBorders>
          </w:tcPr>
          <w:p w14:paraId="5CC0DDC8" w14:textId="77777777" w:rsidR="00A05500" w:rsidRPr="001A04B5" w:rsidRDefault="00A05500" w:rsidP="00B27851">
            <w:pPr>
              <w:jc w:val="right"/>
              <w:rPr>
                <w:rFonts w:ascii="Arial" w:eastAsiaTheme="minorEastAsia" w:hAnsi="Arial" w:cs="Arial"/>
              </w:rPr>
            </w:pPr>
          </w:p>
          <w:p w14:paraId="6E092B74" w14:textId="3FBC396F" w:rsidR="00A05500" w:rsidRPr="001A04B5" w:rsidRDefault="003B1062" w:rsidP="00B27851">
            <w:pPr>
              <w:jc w:val="right"/>
              <w:rPr>
                <w:rFonts w:ascii="Arial" w:eastAsiaTheme="minorEastAsia" w:hAnsi="Arial" w:cs="Arial"/>
              </w:rPr>
            </w:pPr>
            <w:r>
              <w:rPr>
                <w:rFonts w:ascii="Arial" w:eastAsiaTheme="minorEastAsia" w:hAnsi="Arial" w:cs="Arial"/>
              </w:rPr>
              <w:t>217</w:t>
            </w:r>
          </w:p>
        </w:tc>
        <w:tc>
          <w:tcPr>
            <w:tcW w:w="1701" w:type="dxa"/>
            <w:tcBorders>
              <w:top w:val="single" w:sz="4" w:space="0" w:color="auto"/>
              <w:left w:val="single" w:sz="4" w:space="0" w:color="auto"/>
              <w:bottom w:val="single" w:sz="4" w:space="0" w:color="auto"/>
              <w:right w:val="single" w:sz="4" w:space="0" w:color="auto"/>
            </w:tcBorders>
          </w:tcPr>
          <w:p w14:paraId="70D4ED42" w14:textId="77777777" w:rsidR="00A05500" w:rsidRPr="001A04B5" w:rsidRDefault="00A05500" w:rsidP="00B27851">
            <w:pPr>
              <w:jc w:val="right"/>
              <w:rPr>
                <w:rFonts w:ascii="Arial" w:eastAsiaTheme="minorEastAsia" w:hAnsi="Arial" w:cs="Arial"/>
              </w:rPr>
            </w:pPr>
          </w:p>
          <w:p w14:paraId="339F0160" w14:textId="42434F07" w:rsidR="00A05500" w:rsidRPr="001A04B5" w:rsidRDefault="003B1062" w:rsidP="006E3B17">
            <w:pPr>
              <w:jc w:val="right"/>
              <w:rPr>
                <w:rFonts w:ascii="Arial" w:eastAsiaTheme="minorEastAsia" w:hAnsi="Arial" w:cs="Arial"/>
              </w:rPr>
            </w:pPr>
            <w:r>
              <w:rPr>
                <w:rFonts w:ascii="Arial" w:eastAsiaTheme="minorEastAsia" w:hAnsi="Arial" w:cs="Arial"/>
              </w:rPr>
              <w:t>153</w:t>
            </w:r>
          </w:p>
        </w:tc>
        <w:tc>
          <w:tcPr>
            <w:tcW w:w="1558" w:type="dxa"/>
            <w:tcBorders>
              <w:top w:val="single" w:sz="4" w:space="0" w:color="auto"/>
              <w:left w:val="single" w:sz="4" w:space="0" w:color="auto"/>
              <w:bottom w:val="single" w:sz="4" w:space="0" w:color="auto"/>
              <w:right w:val="single" w:sz="4" w:space="0" w:color="auto"/>
            </w:tcBorders>
          </w:tcPr>
          <w:p w14:paraId="76049836" w14:textId="77777777" w:rsidR="00A05500" w:rsidRPr="001A04B5" w:rsidRDefault="00A05500" w:rsidP="00B27851">
            <w:pPr>
              <w:jc w:val="right"/>
              <w:rPr>
                <w:rFonts w:ascii="Arial" w:eastAsiaTheme="minorEastAsia" w:hAnsi="Arial" w:cs="Arial"/>
              </w:rPr>
            </w:pPr>
          </w:p>
          <w:p w14:paraId="295055BE" w14:textId="74F484BA" w:rsidR="00A05500" w:rsidRPr="001A04B5" w:rsidRDefault="003B1062" w:rsidP="0037594F">
            <w:pPr>
              <w:jc w:val="right"/>
              <w:rPr>
                <w:rFonts w:ascii="Arial" w:eastAsiaTheme="minorEastAsia" w:hAnsi="Arial" w:cs="Arial"/>
              </w:rPr>
            </w:pPr>
            <w:r>
              <w:rPr>
                <w:rFonts w:ascii="Arial" w:eastAsiaTheme="minorEastAsia" w:hAnsi="Arial" w:cs="Arial"/>
              </w:rPr>
              <w:t>42</w:t>
            </w:r>
            <w:r w:rsidR="00A05500" w:rsidRPr="001A04B5">
              <w:rPr>
                <w:rFonts w:ascii="Arial" w:eastAsiaTheme="minorEastAsia" w:hAnsi="Arial" w:cs="Arial"/>
              </w:rPr>
              <w:t>%</w:t>
            </w:r>
          </w:p>
        </w:tc>
      </w:tr>
      <w:tr w:rsidR="006E3B17" w:rsidRPr="001A04B5" w14:paraId="51D345C5" w14:textId="77777777" w:rsidTr="00CE0A0E">
        <w:tc>
          <w:tcPr>
            <w:tcW w:w="4078" w:type="dxa"/>
            <w:tcBorders>
              <w:top w:val="single" w:sz="4" w:space="0" w:color="auto"/>
              <w:left w:val="single" w:sz="4" w:space="0" w:color="auto"/>
              <w:bottom w:val="single" w:sz="4" w:space="0" w:color="auto"/>
              <w:right w:val="single" w:sz="4" w:space="0" w:color="auto"/>
            </w:tcBorders>
          </w:tcPr>
          <w:p w14:paraId="403FAFDC" w14:textId="77777777" w:rsidR="006E3B17" w:rsidRPr="001A04B5" w:rsidRDefault="006E3B17" w:rsidP="006E3B17">
            <w:pPr>
              <w:rPr>
                <w:rFonts w:ascii="Arial" w:eastAsiaTheme="minorEastAsia" w:hAnsi="Arial" w:cs="Arial"/>
              </w:rPr>
            </w:pPr>
            <w:r w:rsidRPr="001A04B5">
              <w:rPr>
                <w:rFonts w:ascii="Arial" w:eastAsiaTheme="minorEastAsia" w:hAnsi="Arial" w:cs="Arial"/>
              </w:rPr>
              <w:t>Доход от продажи ценных бумаг</w:t>
            </w:r>
          </w:p>
        </w:tc>
        <w:tc>
          <w:tcPr>
            <w:tcW w:w="1985" w:type="dxa"/>
            <w:tcBorders>
              <w:top w:val="single" w:sz="4" w:space="0" w:color="auto"/>
              <w:left w:val="single" w:sz="4" w:space="0" w:color="auto"/>
              <w:bottom w:val="single" w:sz="4" w:space="0" w:color="auto"/>
              <w:right w:val="single" w:sz="4" w:space="0" w:color="auto"/>
            </w:tcBorders>
          </w:tcPr>
          <w:p w14:paraId="664A6E80" w14:textId="32F42121" w:rsidR="006E3B17" w:rsidRPr="001A04B5" w:rsidRDefault="006E3B17" w:rsidP="00B27851">
            <w:pPr>
              <w:jc w:val="right"/>
              <w:rPr>
                <w:rFonts w:ascii="Arial" w:eastAsiaTheme="minorEastAsia" w:hAnsi="Arial" w:cs="Arial"/>
              </w:rPr>
            </w:pPr>
          </w:p>
        </w:tc>
        <w:tc>
          <w:tcPr>
            <w:tcW w:w="1701" w:type="dxa"/>
            <w:tcBorders>
              <w:top w:val="single" w:sz="4" w:space="0" w:color="auto"/>
              <w:left w:val="single" w:sz="4" w:space="0" w:color="auto"/>
              <w:bottom w:val="single" w:sz="4" w:space="0" w:color="auto"/>
              <w:right w:val="single" w:sz="4" w:space="0" w:color="auto"/>
            </w:tcBorders>
          </w:tcPr>
          <w:p w14:paraId="507E0DB3" w14:textId="4A6813DC" w:rsidR="006E3B17" w:rsidRPr="001A04B5" w:rsidRDefault="003B1062" w:rsidP="003B1062">
            <w:pPr>
              <w:jc w:val="right"/>
              <w:rPr>
                <w:rFonts w:ascii="Arial" w:eastAsiaTheme="minorEastAsia" w:hAnsi="Arial" w:cs="Arial"/>
              </w:rPr>
            </w:pPr>
            <w:r>
              <w:rPr>
                <w:rFonts w:ascii="Arial" w:eastAsiaTheme="minorEastAsia" w:hAnsi="Arial" w:cs="Arial"/>
              </w:rPr>
              <w:t>3933</w:t>
            </w:r>
          </w:p>
        </w:tc>
        <w:tc>
          <w:tcPr>
            <w:tcW w:w="1558" w:type="dxa"/>
            <w:tcBorders>
              <w:top w:val="single" w:sz="4" w:space="0" w:color="auto"/>
              <w:left w:val="single" w:sz="4" w:space="0" w:color="auto"/>
              <w:bottom w:val="single" w:sz="4" w:space="0" w:color="auto"/>
              <w:right w:val="single" w:sz="4" w:space="0" w:color="auto"/>
            </w:tcBorders>
          </w:tcPr>
          <w:p w14:paraId="0EE066C5" w14:textId="6394CF33" w:rsidR="006E3B17" w:rsidRPr="001A04B5" w:rsidRDefault="003B1062" w:rsidP="00B27851">
            <w:pPr>
              <w:jc w:val="right"/>
              <w:rPr>
                <w:rFonts w:ascii="Arial" w:eastAsiaTheme="minorEastAsia" w:hAnsi="Arial" w:cs="Arial"/>
              </w:rPr>
            </w:pPr>
            <w:r>
              <w:rPr>
                <w:rFonts w:ascii="Arial" w:eastAsiaTheme="minorEastAsia" w:hAnsi="Arial" w:cs="Arial"/>
              </w:rPr>
              <w:t>-</w:t>
            </w:r>
            <w:r w:rsidR="006E3B17" w:rsidRPr="001A04B5">
              <w:rPr>
                <w:rFonts w:ascii="Arial" w:eastAsiaTheme="minorEastAsia" w:hAnsi="Arial" w:cs="Arial"/>
              </w:rPr>
              <w:t>100%</w:t>
            </w:r>
          </w:p>
        </w:tc>
      </w:tr>
      <w:tr w:rsidR="00A05500" w:rsidRPr="001A04B5" w14:paraId="0BD33CA7" w14:textId="77777777" w:rsidTr="00CE0A0E">
        <w:tc>
          <w:tcPr>
            <w:tcW w:w="4078" w:type="dxa"/>
            <w:tcBorders>
              <w:top w:val="single" w:sz="4" w:space="0" w:color="auto"/>
              <w:left w:val="single" w:sz="4" w:space="0" w:color="auto"/>
              <w:bottom w:val="single" w:sz="4" w:space="0" w:color="auto"/>
              <w:right w:val="single" w:sz="4" w:space="0" w:color="auto"/>
            </w:tcBorders>
            <w:hideMark/>
          </w:tcPr>
          <w:p w14:paraId="312864DE" w14:textId="77777777" w:rsidR="00A05500" w:rsidRPr="001A04B5" w:rsidRDefault="00A05500" w:rsidP="00CE0A0E">
            <w:pPr>
              <w:rPr>
                <w:rFonts w:ascii="Arial" w:eastAsiaTheme="minorEastAsia" w:hAnsi="Arial" w:cs="Arial"/>
              </w:rPr>
            </w:pPr>
            <w:r w:rsidRPr="001A04B5">
              <w:rPr>
                <w:rFonts w:ascii="Arial" w:eastAsiaTheme="minorEastAsia" w:hAnsi="Arial" w:cs="Arial"/>
              </w:rPr>
              <w:t>Прочие доходы</w:t>
            </w:r>
          </w:p>
        </w:tc>
        <w:tc>
          <w:tcPr>
            <w:tcW w:w="1985" w:type="dxa"/>
            <w:tcBorders>
              <w:top w:val="single" w:sz="4" w:space="0" w:color="auto"/>
              <w:left w:val="single" w:sz="4" w:space="0" w:color="auto"/>
              <w:bottom w:val="single" w:sz="4" w:space="0" w:color="auto"/>
              <w:right w:val="single" w:sz="4" w:space="0" w:color="auto"/>
            </w:tcBorders>
            <w:hideMark/>
          </w:tcPr>
          <w:p w14:paraId="75B26B5E" w14:textId="7154A43F" w:rsidR="00A05500" w:rsidRPr="001A04B5" w:rsidRDefault="003B1062" w:rsidP="00B27851">
            <w:pPr>
              <w:jc w:val="right"/>
              <w:rPr>
                <w:rFonts w:ascii="Arial" w:eastAsiaTheme="minorEastAsia" w:hAnsi="Arial" w:cs="Arial"/>
              </w:rPr>
            </w:pPr>
            <w:r>
              <w:rPr>
                <w:rFonts w:ascii="Arial" w:eastAsiaTheme="minorEastAsia" w:hAnsi="Arial" w:cs="Arial"/>
              </w:rPr>
              <w:t>30</w:t>
            </w:r>
          </w:p>
        </w:tc>
        <w:tc>
          <w:tcPr>
            <w:tcW w:w="1701" w:type="dxa"/>
            <w:tcBorders>
              <w:top w:val="single" w:sz="4" w:space="0" w:color="auto"/>
              <w:left w:val="single" w:sz="4" w:space="0" w:color="auto"/>
              <w:bottom w:val="single" w:sz="4" w:space="0" w:color="auto"/>
              <w:right w:val="single" w:sz="4" w:space="0" w:color="auto"/>
            </w:tcBorders>
            <w:hideMark/>
          </w:tcPr>
          <w:p w14:paraId="58CDE35E" w14:textId="391A8B8B" w:rsidR="00A05500" w:rsidRPr="001A04B5" w:rsidRDefault="003B1062" w:rsidP="00B27851">
            <w:pPr>
              <w:jc w:val="right"/>
              <w:rPr>
                <w:rFonts w:ascii="Arial" w:eastAsiaTheme="minorEastAsia" w:hAnsi="Arial" w:cs="Arial"/>
              </w:rPr>
            </w:pPr>
            <w:r>
              <w:rPr>
                <w:rFonts w:ascii="Arial" w:eastAsiaTheme="minorEastAsia" w:hAnsi="Arial" w:cs="Arial"/>
              </w:rPr>
              <w:t>1713</w:t>
            </w:r>
          </w:p>
        </w:tc>
        <w:tc>
          <w:tcPr>
            <w:tcW w:w="1558" w:type="dxa"/>
            <w:tcBorders>
              <w:top w:val="single" w:sz="4" w:space="0" w:color="auto"/>
              <w:left w:val="single" w:sz="4" w:space="0" w:color="auto"/>
              <w:bottom w:val="single" w:sz="4" w:space="0" w:color="auto"/>
              <w:right w:val="single" w:sz="4" w:space="0" w:color="auto"/>
            </w:tcBorders>
            <w:hideMark/>
          </w:tcPr>
          <w:p w14:paraId="6D986E7A" w14:textId="5EDDCCA4" w:rsidR="00A05500" w:rsidRPr="001A04B5" w:rsidRDefault="003B1062" w:rsidP="004D54DA">
            <w:pPr>
              <w:jc w:val="right"/>
              <w:rPr>
                <w:rFonts w:ascii="Arial" w:eastAsiaTheme="minorEastAsia" w:hAnsi="Arial" w:cs="Arial"/>
              </w:rPr>
            </w:pPr>
            <w:r>
              <w:rPr>
                <w:rFonts w:ascii="Arial" w:eastAsiaTheme="minorEastAsia" w:hAnsi="Arial" w:cs="Arial"/>
              </w:rPr>
              <w:t>-98</w:t>
            </w:r>
            <w:r w:rsidR="00A05500" w:rsidRPr="001A04B5">
              <w:rPr>
                <w:rFonts w:ascii="Arial" w:eastAsiaTheme="minorEastAsia" w:hAnsi="Arial" w:cs="Arial"/>
              </w:rPr>
              <w:t>%</w:t>
            </w:r>
          </w:p>
        </w:tc>
      </w:tr>
    </w:tbl>
    <w:p w14:paraId="41CA8FBC" w14:textId="77777777" w:rsidR="00A05500" w:rsidRPr="001A04B5" w:rsidRDefault="00A05500" w:rsidP="00CE0A0E">
      <w:pPr>
        <w:jc w:val="both"/>
        <w:rPr>
          <w:rFonts w:ascii="Arial" w:hAnsi="Arial" w:cs="Arial"/>
          <w:sz w:val="22"/>
          <w:szCs w:val="22"/>
        </w:rPr>
      </w:pPr>
    </w:p>
    <w:p w14:paraId="12F8FA90" w14:textId="5E6316B3" w:rsidR="00A05500" w:rsidRPr="001A04B5" w:rsidRDefault="00A05500" w:rsidP="00CE0A0E">
      <w:pPr>
        <w:pStyle w:val="aa"/>
        <w:spacing w:line="240" w:lineRule="auto"/>
        <w:rPr>
          <w:rFonts w:cs="Arial"/>
          <w:b w:val="0"/>
          <w:sz w:val="22"/>
          <w:szCs w:val="22"/>
        </w:rPr>
      </w:pPr>
      <w:r w:rsidRPr="001A04B5">
        <w:rPr>
          <w:rFonts w:cs="Arial"/>
          <w:b w:val="0"/>
          <w:sz w:val="22"/>
          <w:szCs w:val="22"/>
        </w:rPr>
        <w:t>За 20</w:t>
      </w:r>
      <w:r w:rsidR="006E3B17" w:rsidRPr="001A04B5">
        <w:rPr>
          <w:rFonts w:cs="Arial"/>
          <w:b w:val="0"/>
          <w:sz w:val="22"/>
          <w:szCs w:val="22"/>
        </w:rPr>
        <w:t>2</w:t>
      </w:r>
      <w:r w:rsidR="003B1062">
        <w:rPr>
          <w:rFonts w:cs="Arial"/>
          <w:b w:val="0"/>
          <w:sz w:val="22"/>
          <w:szCs w:val="22"/>
        </w:rPr>
        <w:t>1</w:t>
      </w:r>
      <w:r w:rsidRPr="001A04B5">
        <w:rPr>
          <w:rFonts w:cs="Arial"/>
          <w:b w:val="0"/>
          <w:sz w:val="22"/>
          <w:szCs w:val="22"/>
        </w:rPr>
        <w:t xml:space="preserve"> год расходы Общества составили </w:t>
      </w:r>
      <w:r w:rsidR="00EF37C7">
        <w:rPr>
          <w:rFonts w:cs="Arial"/>
          <w:b w:val="0"/>
          <w:sz w:val="22"/>
          <w:szCs w:val="22"/>
        </w:rPr>
        <w:t>93 485</w:t>
      </w:r>
      <w:r w:rsidRPr="001A04B5">
        <w:rPr>
          <w:rFonts w:cs="Arial"/>
          <w:b w:val="0"/>
          <w:sz w:val="22"/>
          <w:szCs w:val="22"/>
        </w:rPr>
        <w:t xml:space="preserve"> тыс. руб., по сравнению с 20</w:t>
      </w:r>
      <w:r w:rsidR="00EF37C7">
        <w:rPr>
          <w:rFonts w:cs="Arial"/>
          <w:b w:val="0"/>
          <w:sz w:val="22"/>
          <w:szCs w:val="22"/>
        </w:rPr>
        <w:t>20</w:t>
      </w:r>
      <w:r w:rsidRPr="001A04B5">
        <w:rPr>
          <w:rFonts w:cs="Arial"/>
          <w:b w:val="0"/>
          <w:sz w:val="22"/>
          <w:szCs w:val="22"/>
        </w:rPr>
        <w:t xml:space="preserve"> годом они </w:t>
      </w:r>
      <w:r w:rsidR="00EF37C7">
        <w:rPr>
          <w:rFonts w:cs="Arial"/>
          <w:b w:val="0"/>
          <w:sz w:val="22"/>
          <w:szCs w:val="22"/>
        </w:rPr>
        <w:t>увеличились</w:t>
      </w:r>
      <w:r w:rsidR="000956EB" w:rsidRPr="001A04B5">
        <w:rPr>
          <w:rFonts w:cs="Arial"/>
          <w:b w:val="0"/>
          <w:sz w:val="22"/>
          <w:szCs w:val="22"/>
        </w:rPr>
        <w:t xml:space="preserve"> н</w:t>
      </w:r>
      <w:r w:rsidRPr="001A04B5">
        <w:rPr>
          <w:rFonts w:cs="Arial"/>
          <w:b w:val="0"/>
          <w:sz w:val="22"/>
          <w:szCs w:val="22"/>
        </w:rPr>
        <w:t xml:space="preserve">а </w:t>
      </w:r>
      <w:r w:rsidR="00EF37C7">
        <w:rPr>
          <w:rFonts w:cs="Arial"/>
          <w:b w:val="0"/>
          <w:sz w:val="22"/>
          <w:szCs w:val="22"/>
        </w:rPr>
        <w:t>69 891</w:t>
      </w:r>
      <w:r w:rsidRPr="001A04B5">
        <w:rPr>
          <w:rFonts w:cs="Arial"/>
          <w:b w:val="0"/>
          <w:sz w:val="22"/>
          <w:szCs w:val="22"/>
        </w:rPr>
        <w:t xml:space="preserve"> тыс. рублей или на </w:t>
      </w:r>
      <w:r w:rsidR="00EF37C7">
        <w:rPr>
          <w:rFonts w:cs="Arial"/>
          <w:b w:val="0"/>
          <w:sz w:val="22"/>
          <w:szCs w:val="22"/>
        </w:rPr>
        <w:t>296</w:t>
      </w:r>
      <w:r w:rsidRPr="001A04B5">
        <w:rPr>
          <w:rFonts w:cs="Arial"/>
          <w:b w:val="0"/>
          <w:sz w:val="22"/>
          <w:szCs w:val="22"/>
        </w:rPr>
        <w:t xml:space="preserve">%, в том числе: </w:t>
      </w:r>
    </w:p>
    <w:p w14:paraId="74B122ED" w14:textId="77777777" w:rsidR="00A05500" w:rsidRPr="001A04B5" w:rsidRDefault="00B27851" w:rsidP="00B27851">
      <w:pPr>
        <w:pStyle w:val="aa"/>
        <w:spacing w:line="240" w:lineRule="auto"/>
        <w:jc w:val="center"/>
        <w:rPr>
          <w:rFonts w:cs="Arial"/>
          <w:b w:val="0"/>
          <w:sz w:val="22"/>
          <w:szCs w:val="22"/>
        </w:rPr>
      </w:pPr>
      <w:r w:rsidRPr="001A04B5">
        <w:rPr>
          <w:rFonts w:cs="Arial"/>
          <w:b w:val="0"/>
          <w:sz w:val="22"/>
          <w:szCs w:val="22"/>
        </w:rPr>
        <w:t xml:space="preserve">                                                                                                                      </w:t>
      </w:r>
      <w:r w:rsidR="00A05500" w:rsidRPr="001A04B5">
        <w:rPr>
          <w:rFonts w:cs="Arial"/>
          <w:b w:val="0"/>
          <w:sz w:val="22"/>
          <w:szCs w:val="22"/>
        </w:rPr>
        <w:t>(тыс. руб.)</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1843"/>
        <w:gridCol w:w="1701"/>
        <w:gridCol w:w="1558"/>
      </w:tblGrid>
      <w:tr w:rsidR="00891325" w:rsidRPr="001A04B5" w14:paraId="464ECF57" w14:textId="77777777" w:rsidTr="00891325">
        <w:trPr>
          <w:cantSplit/>
          <w:trHeight w:val="470"/>
        </w:trPr>
        <w:tc>
          <w:tcPr>
            <w:tcW w:w="4220" w:type="dxa"/>
            <w:tcBorders>
              <w:top w:val="single" w:sz="4" w:space="0" w:color="auto"/>
              <w:left w:val="single" w:sz="4" w:space="0" w:color="auto"/>
              <w:bottom w:val="single" w:sz="4" w:space="0" w:color="auto"/>
              <w:right w:val="single" w:sz="4" w:space="0" w:color="auto"/>
            </w:tcBorders>
            <w:hideMark/>
          </w:tcPr>
          <w:p w14:paraId="4A95DC47" w14:textId="77777777" w:rsidR="00891325" w:rsidRPr="001A04B5" w:rsidRDefault="00891325" w:rsidP="005C4404">
            <w:pPr>
              <w:pStyle w:val="1"/>
              <w:jc w:val="left"/>
              <w:rPr>
                <w:rFonts w:cs="Arial"/>
                <w:b w:val="0"/>
                <w:sz w:val="20"/>
              </w:rPr>
            </w:pPr>
            <w:r w:rsidRPr="001A04B5">
              <w:rPr>
                <w:rFonts w:cs="Arial"/>
                <w:b w:val="0"/>
                <w:sz w:val="20"/>
              </w:rPr>
              <w:t xml:space="preserve">       Наименование статей</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2306522" w14:textId="530079F9" w:rsidR="00891325" w:rsidRPr="001A04B5" w:rsidRDefault="00891325" w:rsidP="00891325">
            <w:pPr>
              <w:jc w:val="center"/>
              <w:rPr>
                <w:rFonts w:ascii="Arial" w:eastAsiaTheme="minorEastAsia" w:hAnsi="Arial" w:cs="Arial"/>
              </w:rPr>
            </w:pPr>
            <w:r w:rsidRPr="001A04B5">
              <w:rPr>
                <w:rFonts w:ascii="Arial" w:eastAsiaTheme="minorEastAsia" w:hAnsi="Arial" w:cs="Arial"/>
              </w:rPr>
              <w:t>Факт 2020</w:t>
            </w:r>
            <w:r>
              <w:rPr>
                <w:rFonts w:ascii="Arial" w:eastAsiaTheme="minorEastAsia" w:hAnsi="Arial" w:cs="Arial"/>
              </w:rPr>
              <w:t xml:space="preserve"> </w:t>
            </w:r>
            <w:r w:rsidRPr="001A04B5">
              <w:rPr>
                <w:rFonts w:ascii="Arial" w:eastAsiaTheme="minorEastAsia" w:hAnsi="Arial" w:cs="Arial"/>
              </w:rPr>
              <w:t>г.</w:t>
            </w:r>
          </w:p>
        </w:tc>
        <w:tc>
          <w:tcPr>
            <w:tcW w:w="1701" w:type="dxa"/>
            <w:tcBorders>
              <w:top w:val="single" w:sz="4" w:space="0" w:color="auto"/>
              <w:left w:val="single" w:sz="4" w:space="0" w:color="auto"/>
              <w:right w:val="single" w:sz="4" w:space="0" w:color="auto"/>
            </w:tcBorders>
            <w:vAlign w:val="center"/>
            <w:hideMark/>
          </w:tcPr>
          <w:p w14:paraId="45A4C548" w14:textId="5454243E" w:rsidR="00891325" w:rsidRPr="001A04B5" w:rsidRDefault="00891325" w:rsidP="00891325">
            <w:pPr>
              <w:jc w:val="center"/>
              <w:rPr>
                <w:rFonts w:ascii="Arial" w:hAnsi="Arial" w:cs="Arial"/>
              </w:rPr>
            </w:pPr>
            <w:r w:rsidRPr="001A04B5">
              <w:rPr>
                <w:rFonts w:ascii="Arial" w:eastAsiaTheme="minorEastAsia" w:hAnsi="Arial" w:cs="Arial"/>
              </w:rPr>
              <w:t>Факт 2019</w:t>
            </w:r>
            <w:r>
              <w:rPr>
                <w:rFonts w:ascii="Arial" w:eastAsiaTheme="minorEastAsia" w:hAnsi="Arial" w:cs="Arial"/>
              </w:rPr>
              <w:t xml:space="preserve"> </w:t>
            </w:r>
            <w:r w:rsidRPr="001A04B5">
              <w:rPr>
                <w:rFonts w:ascii="Arial" w:eastAsiaTheme="minorEastAsia" w:hAnsi="Arial" w:cs="Arial"/>
              </w:rPr>
              <w:t>г.</w:t>
            </w:r>
          </w:p>
        </w:tc>
        <w:tc>
          <w:tcPr>
            <w:tcW w:w="1558" w:type="dxa"/>
            <w:tcBorders>
              <w:top w:val="single" w:sz="4" w:space="0" w:color="auto"/>
              <w:left w:val="single" w:sz="4" w:space="0" w:color="auto"/>
              <w:right w:val="single" w:sz="4" w:space="0" w:color="auto"/>
            </w:tcBorders>
            <w:vAlign w:val="center"/>
            <w:hideMark/>
          </w:tcPr>
          <w:p w14:paraId="5D3145C7" w14:textId="2AF34DE8" w:rsidR="00891325" w:rsidRPr="001A04B5" w:rsidRDefault="00891325" w:rsidP="00891325">
            <w:pPr>
              <w:jc w:val="center"/>
              <w:rPr>
                <w:rFonts w:ascii="Arial" w:hAnsi="Arial" w:cs="Arial"/>
              </w:rPr>
            </w:pPr>
            <w:r w:rsidRPr="001A04B5">
              <w:rPr>
                <w:rFonts w:ascii="Arial" w:hAnsi="Arial" w:cs="Arial"/>
              </w:rPr>
              <w:t>Изменение %</w:t>
            </w:r>
          </w:p>
        </w:tc>
      </w:tr>
      <w:tr w:rsidR="00A05500" w:rsidRPr="001A04B5" w14:paraId="4063A046"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328B861A" w14:textId="77777777" w:rsidR="00A05500" w:rsidRPr="001A04B5" w:rsidRDefault="00A05500" w:rsidP="005C4404">
            <w:pPr>
              <w:jc w:val="both"/>
              <w:rPr>
                <w:rFonts w:ascii="Arial" w:eastAsiaTheme="minorEastAsia" w:hAnsi="Arial" w:cs="Arial"/>
              </w:rPr>
            </w:pPr>
            <w:r w:rsidRPr="001A04B5">
              <w:rPr>
                <w:rFonts w:ascii="Arial" w:eastAsiaTheme="minorEastAsia" w:hAnsi="Arial" w:cs="Arial"/>
              </w:rPr>
              <w:t>Расходы всего:</w:t>
            </w:r>
          </w:p>
        </w:tc>
        <w:tc>
          <w:tcPr>
            <w:tcW w:w="1843" w:type="dxa"/>
            <w:tcBorders>
              <w:top w:val="single" w:sz="4" w:space="0" w:color="auto"/>
              <w:left w:val="single" w:sz="4" w:space="0" w:color="auto"/>
              <w:bottom w:val="single" w:sz="4" w:space="0" w:color="auto"/>
              <w:right w:val="single" w:sz="4" w:space="0" w:color="auto"/>
            </w:tcBorders>
            <w:hideMark/>
          </w:tcPr>
          <w:p w14:paraId="2DA45383" w14:textId="3FE17DCF" w:rsidR="00A05500" w:rsidRPr="001A04B5" w:rsidRDefault="00EA0E51" w:rsidP="00EA0E51">
            <w:pPr>
              <w:jc w:val="right"/>
              <w:rPr>
                <w:rFonts w:ascii="Arial" w:eastAsiaTheme="minorEastAsia" w:hAnsi="Arial" w:cs="Arial"/>
              </w:rPr>
            </w:pPr>
            <w:r>
              <w:rPr>
                <w:rFonts w:ascii="Arial" w:eastAsiaTheme="minorEastAsia" w:hAnsi="Arial" w:cs="Arial"/>
              </w:rPr>
              <w:t>93 485</w:t>
            </w:r>
          </w:p>
        </w:tc>
        <w:tc>
          <w:tcPr>
            <w:tcW w:w="1701" w:type="dxa"/>
            <w:tcBorders>
              <w:top w:val="single" w:sz="4" w:space="0" w:color="auto"/>
              <w:left w:val="single" w:sz="4" w:space="0" w:color="auto"/>
              <w:bottom w:val="single" w:sz="4" w:space="0" w:color="auto"/>
              <w:right w:val="single" w:sz="4" w:space="0" w:color="auto"/>
            </w:tcBorders>
            <w:hideMark/>
          </w:tcPr>
          <w:p w14:paraId="142487AF" w14:textId="5D2408B3" w:rsidR="00A05500" w:rsidRPr="001A04B5" w:rsidRDefault="003B1062" w:rsidP="005C4404">
            <w:pPr>
              <w:jc w:val="right"/>
              <w:rPr>
                <w:rFonts w:ascii="Arial" w:eastAsiaTheme="minorEastAsia" w:hAnsi="Arial" w:cs="Arial"/>
              </w:rPr>
            </w:pPr>
            <w:r>
              <w:rPr>
                <w:rFonts w:ascii="Arial" w:eastAsiaTheme="minorEastAsia" w:hAnsi="Arial" w:cs="Arial"/>
              </w:rPr>
              <w:t>23 594</w:t>
            </w:r>
          </w:p>
        </w:tc>
        <w:tc>
          <w:tcPr>
            <w:tcW w:w="1558" w:type="dxa"/>
            <w:tcBorders>
              <w:top w:val="single" w:sz="4" w:space="0" w:color="auto"/>
              <w:left w:val="single" w:sz="4" w:space="0" w:color="auto"/>
              <w:bottom w:val="single" w:sz="4" w:space="0" w:color="auto"/>
              <w:right w:val="single" w:sz="4" w:space="0" w:color="auto"/>
            </w:tcBorders>
            <w:hideMark/>
          </w:tcPr>
          <w:p w14:paraId="5875F5CD" w14:textId="07DCC788" w:rsidR="00A05500" w:rsidRPr="001A04B5" w:rsidRDefault="008A5986" w:rsidP="005C4404">
            <w:pPr>
              <w:jc w:val="right"/>
              <w:rPr>
                <w:rFonts w:ascii="Arial" w:eastAsiaTheme="minorEastAsia" w:hAnsi="Arial" w:cs="Arial"/>
              </w:rPr>
            </w:pPr>
            <w:r>
              <w:rPr>
                <w:rFonts w:ascii="Arial" w:eastAsiaTheme="minorEastAsia" w:hAnsi="Arial" w:cs="Arial"/>
              </w:rPr>
              <w:t>296%</w:t>
            </w:r>
          </w:p>
        </w:tc>
      </w:tr>
      <w:tr w:rsidR="00A05500" w:rsidRPr="001A04B5" w14:paraId="77354CE1" w14:textId="77777777" w:rsidTr="00B27851">
        <w:tc>
          <w:tcPr>
            <w:tcW w:w="4220" w:type="dxa"/>
            <w:tcBorders>
              <w:top w:val="single" w:sz="4" w:space="0" w:color="auto"/>
              <w:left w:val="single" w:sz="4" w:space="0" w:color="auto"/>
              <w:bottom w:val="single" w:sz="4" w:space="0" w:color="auto"/>
              <w:right w:val="single" w:sz="4" w:space="0" w:color="auto"/>
            </w:tcBorders>
          </w:tcPr>
          <w:p w14:paraId="49087F5C" w14:textId="77777777" w:rsidR="00A05500" w:rsidRPr="001A04B5" w:rsidRDefault="00A05500" w:rsidP="005C4404">
            <w:pPr>
              <w:jc w:val="both"/>
              <w:rPr>
                <w:rFonts w:ascii="Arial" w:hAnsi="Arial" w:cs="Arial"/>
              </w:rPr>
            </w:pPr>
            <w:r w:rsidRPr="001A04B5">
              <w:rPr>
                <w:rFonts w:ascii="Arial" w:eastAsiaTheme="minorEastAsia" w:hAnsi="Arial" w:cs="Arial"/>
              </w:rPr>
              <w:t>Себестоимость</w:t>
            </w:r>
          </w:p>
        </w:tc>
        <w:tc>
          <w:tcPr>
            <w:tcW w:w="1843" w:type="dxa"/>
            <w:tcBorders>
              <w:top w:val="single" w:sz="4" w:space="0" w:color="auto"/>
              <w:left w:val="single" w:sz="4" w:space="0" w:color="auto"/>
              <w:bottom w:val="single" w:sz="4" w:space="0" w:color="auto"/>
              <w:right w:val="nil"/>
            </w:tcBorders>
          </w:tcPr>
          <w:p w14:paraId="660AD5C5" w14:textId="77777777" w:rsidR="00A05500" w:rsidRPr="001A04B5" w:rsidRDefault="00A05500" w:rsidP="005C4404">
            <w:pPr>
              <w:jc w:val="right"/>
              <w:rPr>
                <w:rFonts w:ascii="Arial" w:eastAsiaTheme="minorEastAsia" w:hAnsi="Arial" w:cs="Arial"/>
              </w:rPr>
            </w:pPr>
            <w:r w:rsidRPr="001A04B5">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14:paraId="48B7CF3E" w14:textId="77777777" w:rsidR="00A05500" w:rsidRPr="001A04B5" w:rsidRDefault="00A05500" w:rsidP="005C4404">
            <w:pPr>
              <w:jc w:val="right"/>
              <w:rPr>
                <w:rFonts w:ascii="Arial" w:eastAsiaTheme="minorEastAsia" w:hAnsi="Arial" w:cs="Arial"/>
              </w:rPr>
            </w:pPr>
            <w:r w:rsidRPr="001A04B5">
              <w:rPr>
                <w:rFonts w:ascii="Arial" w:eastAsiaTheme="minorEastAsia" w:hAnsi="Arial" w:cs="Arial"/>
              </w:rPr>
              <w:t>-</w:t>
            </w:r>
          </w:p>
        </w:tc>
        <w:tc>
          <w:tcPr>
            <w:tcW w:w="1558" w:type="dxa"/>
            <w:tcBorders>
              <w:top w:val="single" w:sz="4" w:space="0" w:color="auto"/>
              <w:left w:val="single" w:sz="4" w:space="0" w:color="auto"/>
              <w:bottom w:val="single" w:sz="4" w:space="0" w:color="auto"/>
              <w:right w:val="single" w:sz="4" w:space="0" w:color="auto"/>
            </w:tcBorders>
          </w:tcPr>
          <w:p w14:paraId="4E964DD9" w14:textId="77777777" w:rsidR="00A05500" w:rsidRPr="001A04B5" w:rsidRDefault="00A05500" w:rsidP="005C4404">
            <w:pPr>
              <w:jc w:val="right"/>
              <w:rPr>
                <w:rFonts w:ascii="Arial" w:eastAsiaTheme="minorEastAsia" w:hAnsi="Arial" w:cs="Arial"/>
              </w:rPr>
            </w:pPr>
            <w:r w:rsidRPr="001A04B5">
              <w:rPr>
                <w:rFonts w:ascii="Arial" w:eastAsiaTheme="minorEastAsia" w:hAnsi="Arial" w:cs="Arial"/>
              </w:rPr>
              <w:t>-</w:t>
            </w:r>
          </w:p>
        </w:tc>
      </w:tr>
      <w:tr w:rsidR="00A05500" w:rsidRPr="001A04B5" w14:paraId="761B6D1D"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52D345C7" w14:textId="77777777" w:rsidR="00A05500" w:rsidRPr="001A04B5" w:rsidRDefault="00A05500" w:rsidP="005C4404">
            <w:pPr>
              <w:jc w:val="both"/>
              <w:rPr>
                <w:rFonts w:ascii="Arial" w:hAnsi="Arial" w:cs="Arial"/>
              </w:rPr>
            </w:pPr>
            <w:r w:rsidRPr="001A04B5">
              <w:rPr>
                <w:rFonts w:ascii="Arial" w:eastAsiaTheme="minorEastAsia" w:hAnsi="Arial" w:cs="Arial"/>
              </w:rPr>
              <w:t xml:space="preserve">Управленческие расходы </w:t>
            </w:r>
          </w:p>
        </w:tc>
        <w:tc>
          <w:tcPr>
            <w:tcW w:w="1843" w:type="dxa"/>
            <w:tcBorders>
              <w:top w:val="single" w:sz="4" w:space="0" w:color="auto"/>
              <w:left w:val="single" w:sz="4" w:space="0" w:color="auto"/>
              <w:bottom w:val="single" w:sz="4" w:space="0" w:color="auto"/>
              <w:right w:val="nil"/>
            </w:tcBorders>
            <w:hideMark/>
          </w:tcPr>
          <w:p w14:paraId="0E28CED2" w14:textId="5B18AD26" w:rsidR="00A05500" w:rsidRPr="001A04B5" w:rsidRDefault="00EA0E51" w:rsidP="006E3B17">
            <w:pPr>
              <w:jc w:val="right"/>
              <w:rPr>
                <w:rFonts w:ascii="Arial" w:eastAsiaTheme="minorEastAsia" w:hAnsi="Arial" w:cs="Arial"/>
              </w:rPr>
            </w:pPr>
            <w:r>
              <w:rPr>
                <w:rFonts w:ascii="Arial" w:eastAsiaTheme="minorEastAsia" w:hAnsi="Arial" w:cs="Arial"/>
              </w:rPr>
              <w:t>1 796</w:t>
            </w:r>
          </w:p>
        </w:tc>
        <w:tc>
          <w:tcPr>
            <w:tcW w:w="1701" w:type="dxa"/>
            <w:tcBorders>
              <w:top w:val="single" w:sz="4" w:space="0" w:color="auto"/>
              <w:left w:val="single" w:sz="4" w:space="0" w:color="auto"/>
              <w:bottom w:val="single" w:sz="4" w:space="0" w:color="auto"/>
              <w:right w:val="single" w:sz="4" w:space="0" w:color="auto"/>
            </w:tcBorders>
            <w:hideMark/>
          </w:tcPr>
          <w:p w14:paraId="4E92F480" w14:textId="107FACBF" w:rsidR="00A05500" w:rsidRPr="001A04B5" w:rsidRDefault="003B1062" w:rsidP="005C4404">
            <w:pPr>
              <w:jc w:val="right"/>
              <w:rPr>
                <w:rFonts w:ascii="Arial" w:eastAsiaTheme="minorEastAsia" w:hAnsi="Arial" w:cs="Arial"/>
              </w:rPr>
            </w:pPr>
            <w:r>
              <w:rPr>
                <w:rFonts w:ascii="Arial" w:eastAsiaTheme="minorEastAsia" w:hAnsi="Arial" w:cs="Arial"/>
              </w:rPr>
              <w:t>1 619</w:t>
            </w:r>
          </w:p>
        </w:tc>
        <w:tc>
          <w:tcPr>
            <w:tcW w:w="1558" w:type="dxa"/>
            <w:tcBorders>
              <w:top w:val="single" w:sz="4" w:space="0" w:color="auto"/>
              <w:left w:val="single" w:sz="4" w:space="0" w:color="auto"/>
              <w:bottom w:val="single" w:sz="4" w:space="0" w:color="auto"/>
              <w:right w:val="single" w:sz="4" w:space="0" w:color="auto"/>
            </w:tcBorders>
            <w:hideMark/>
          </w:tcPr>
          <w:p w14:paraId="76BAC4C3" w14:textId="04E9A1B5" w:rsidR="00A05500" w:rsidRPr="001A04B5" w:rsidRDefault="008A5986" w:rsidP="00494724">
            <w:pPr>
              <w:jc w:val="right"/>
              <w:rPr>
                <w:rFonts w:ascii="Arial" w:eastAsiaTheme="minorEastAsia" w:hAnsi="Arial" w:cs="Arial"/>
              </w:rPr>
            </w:pPr>
            <w:r>
              <w:rPr>
                <w:rFonts w:ascii="Arial" w:eastAsiaTheme="minorEastAsia" w:hAnsi="Arial" w:cs="Arial"/>
              </w:rPr>
              <w:t>11%</w:t>
            </w:r>
          </w:p>
        </w:tc>
      </w:tr>
      <w:tr w:rsidR="00A05500" w:rsidRPr="001A04B5" w14:paraId="02866BD2" w14:textId="77777777" w:rsidTr="00B27851">
        <w:trPr>
          <w:trHeight w:val="70"/>
        </w:trPr>
        <w:tc>
          <w:tcPr>
            <w:tcW w:w="4220" w:type="dxa"/>
            <w:tcBorders>
              <w:top w:val="single" w:sz="4" w:space="0" w:color="auto"/>
              <w:left w:val="single" w:sz="4" w:space="0" w:color="auto"/>
              <w:bottom w:val="single" w:sz="4" w:space="0" w:color="auto"/>
              <w:right w:val="single" w:sz="4" w:space="0" w:color="auto"/>
            </w:tcBorders>
            <w:hideMark/>
          </w:tcPr>
          <w:p w14:paraId="1535F08B" w14:textId="77777777" w:rsidR="00A05500" w:rsidRPr="001A04B5" w:rsidRDefault="00A05500" w:rsidP="005C4404">
            <w:pPr>
              <w:rPr>
                <w:rFonts w:ascii="Arial" w:eastAsiaTheme="minorEastAsia" w:hAnsi="Arial" w:cs="Arial"/>
              </w:rPr>
            </w:pPr>
            <w:r w:rsidRPr="001A04B5">
              <w:rPr>
                <w:rFonts w:ascii="Arial" w:eastAsiaTheme="minorEastAsia" w:hAnsi="Arial" w:cs="Arial"/>
              </w:rPr>
              <w:t>Прочие расходы,</w:t>
            </w:r>
          </w:p>
          <w:p w14:paraId="5159B37A" w14:textId="77777777" w:rsidR="00A05500" w:rsidRPr="001A04B5" w:rsidRDefault="00A05500" w:rsidP="005C4404">
            <w:pPr>
              <w:rPr>
                <w:rFonts w:ascii="Arial" w:eastAsiaTheme="minorEastAsia" w:hAnsi="Arial" w:cs="Arial"/>
              </w:rPr>
            </w:pPr>
            <w:r w:rsidRPr="001A04B5">
              <w:rPr>
                <w:rFonts w:ascii="Arial" w:eastAsiaTheme="minorEastAsia" w:hAnsi="Arial" w:cs="Arial"/>
              </w:rPr>
              <w:t>в том числе:</w:t>
            </w:r>
          </w:p>
        </w:tc>
        <w:tc>
          <w:tcPr>
            <w:tcW w:w="1843" w:type="dxa"/>
            <w:tcBorders>
              <w:top w:val="single" w:sz="4" w:space="0" w:color="auto"/>
              <w:left w:val="single" w:sz="4" w:space="0" w:color="auto"/>
              <w:bottom w:val="single" w:sz="4" w:space="0" w:color="auto"/>
              <w:right w:val="nil"/>
            </w:tcBorders>
            <w:hideMark/>
          </w:tcPr>
          <w:p w14:paraId="794724E3" w14:textId="77777777" w:rsidR="00A05500" w:rsidRPr="001A04B5" w:rsidRDefault="00A05500" w:rsidP="005C4404">
            <w:pPr>
              <w:jc w:val="right"/>
              <w:rPr>
                <w:rFonts w:ascii="Arial" w:eastAsiaTheme="minorEastAsia" w:hAnsi="Arial" w:cs="Arial"/>
              </w:rPr>
            </w:pPr>
          </w:p>
          <w:p w14:paraId="395F02F0" w14:textId="6B75C98E" w:rsidR="00A05500" w:rsidRPr="001A04B5" w:rsidRDefault="00EA0E51" w:rsidP="000956EB">
            <w:pPr>
              <w:jc w:val="right"/>
              <w:rPr>
                <w:rFonts w:ascii="Arial" w:eastAsiaTheme="minorEastAsia" w:hAnsi="Arial" w:cs="Arial"/>
              </w:rPr>
            </w:pPr>
            <w:r>
              <w:rPr>
                <w:rFonts w:ascii="Arial" w:eastAsiaTheme="minorEastAsia" w:hAnsi="Arial" w:cs="Arial"/>
              </w:rPr>
              <w:t>91 689</w:t>
            </w:r>
          </w:p>
        </w:tc>
        <w:tc>
          <w:tcPr>
            <w:tcW w:w="1701" w:type="dxa"/>
            <w:tcBorders>
              <w:top w:val="single" w:sz="4" w:space="0" w:color="auto"/>
              <w:left w:val="single" w:sz="4" w:space="0" w:color="auto"/>
              <w:bottom w:val="single" w:sz="4" w:space="0" w:color="auto"/>
              <w:right w:val="single" w:sz="4" w:space="0" w:color="auto"/>
            </w:tcBorders>
            <w:hideMark/>
          </w:tcPr>
          <w:p w14:paraId="0D008F60" w14:textId="77777777" w:rsidR="00A05500" w:rsidRPr="001A04B5" w:rsidRDefault="00A05500" w:rsidP="005C4404">
            <w:pPr>
              <w:jc w:val="right"/>
              <w:rPr>
                <w:rFonts w:ascii="Arial" w:eastAsiaTheme="minorEastAsia" w:hAnsi="Arial" w:cs="Arial"/>
              </w:rPr>
            </w:pPr>
          </w:p>
          <w:p w14:paraId="698915B6" w14:textId="23EA793B" w:rsidR="00A05500" w:rsidRPr="001A04B5" w:rsidRDefault="003B1062" w:rsidP="005C4404">
            <w:pPr>
              <w:jc w:val="right"/>
              <w:rPr>
                <w:rFonts w:ascii="Arial" w:eastAsiaTheme="minorEastAsia" w:hAnsi="Arial" w:cs="Arial"/>
              </w:rPr>
            </w:pPr>
            <w:r>
              <w:rPr>
                <w:rFonts w:ascii="Arial" w:eastAsiaTheme="minorEastAsia" w:hAnsi="Arial" w:cs="Arial"/>
              </w:rPr>
              <w:t>21 975</w:t>
            </w:r>
          </w:p>
        </w:tc>
        <w:tc>
          <w:tcPr>
            <w:tcW w:w="1558" w:type="dxa"/>
            <w:tcBorders>
              <w:top w:val="single" w:sz="4" w:space="0" w:color="auto"/>
              <w:left w:val="single" w:sz="4" w:space="0" w:color="auto"/>
              <w:bottom w:val="single" w:sz="4" w:space="0" w:color="auto"/>
              <w:right w:val="single" w:sz="4" w:space="0" w:color="auto"/>
            </w:tcBorders>
            <w:hideMark/>
          </w:tcPr>
          <w:p w14:paraId="4B12DE07" w14:textId="77777777" w:rsidR="00A05500" w:rsidRPr="001A04B5" w:rsidRDefault="00A05500" w:rsidP="005C4404">
            <w:pPr>
              <w:jc w:val="right"/>
              <w:rPr>
                <w:rFonts w:ascii="Arial" w:eastAsiaTheme="minorEastAsia" w:hAnsi="Arial" w:cs="Arial"/>
              </w:rPr>
            </w:pPr>
          </w:p>
          <w:p w14:paraId="2DDC9680" w14:textId="697490E9" w:rsidR="00A05500" w:rsidRPr="001A04B5" w:rsidRDefault="008A5986" w:rsidP="008A5986">
            <w:pPr>
              <w:jc w:val="right"/>
              <w:rPr>
                <w:rFonts w:ascii="Arial" w:eastAsiaTheme="minorEastAsia" w:hAnsi="Arial" w:cs="Arial"/>
              </w:rPr>
            </w:pPr>
            <w:r>
              <w:rPr>
                <w:rFonts w:ascii="Arial" w:eastAsiaTheme="minorEastAsia" w:hAnsi="Arial" w:cs="Arial"/>
              </w:rPr>
              <w:t>317</w:t>
            </w:r>
            <w:r w:rsidR="00A05500" w:rsidRPr="001A04B5">
              <w:rPr>
                <w:rFonts w:ascii="Arial" w:eastAsiaTheme="minorEastAsia" w:hAnsi="Arial" w:cs="Arial"/>
              </w:rPr>
              <w:t>%</w:t>
            </w:r>
          </w:p>
        </w:tc>
      </w:tr>
      <w:tr w:rsidR="00824BFD" w:rsidRPr="001A04B5" w14:paraId="05B8AF1B" w14:textId="77777777" w:rsidTr="00B27851">
        <w:tc>
          <w:tcPr>
            <w:tcW w:w="4220" w:type="dxa"/>
            <w:tcBorders>
              <w:top w:val="single" w:sz="4" w:space="0" w:color="auto"/>
              <w:left w:val="single" w:sz="4" w:space="0" w:color="auto"/>
              <w:bottom w:val="single" w:sz="4" w:space="0" w:color="auto"/>
              <w:right w:val="single" w:sz="4" w:space="0" w:color="auto"/>
            </w:tcBorders>
          </w:tcPr>
          <w:p w14:paraId="79E2F70E" w14:textId="77777777" w:rsidR="00824BFD" w:rsidRPr="001A04B5" w:rsidRDefault="00824BFD" w:rsidP="005C4404">
            <w:pPr>
              <w:rPr>
                <w:rFonts w:ascii="Arial" w:hAnsi="Arial" w:cs="Arial"/>
              </w:rPr>
            </w:pPr>
            <w:r w:rsidRPr="001A04B5">
              <w:rPr>
                <w:rFonts w:ascii="Arial" w:hAnsi="Arial" w:cs="Arial"/>
              </w:rPr>
              <w:t xml:space="preserve">   расходы от продажи ценных бумаг</w:t>
            </w:r>
          </w:p>
        </w:tc>
        <w:tc>
          <w:tcPr>
            <w:tcW w:w="1843" w:type="dxa"/>
            <w:tcBorders>
              <w:top w:val="single" w:sz="4" w:space="0" w:color="auto"/>
              <w:left w:val="single" w:sz="4" w:space="0" w:color="auto"/>
              <w:bottom w:val="single" w:sz="4" w:space="0" w:color="auto"/>
              <w:right w:val="single" w:sz="4" w:space="0" w:color="auto"/>
            </w:tcBorders>
          </w:tcPr>
          <w:p w14:paraId="132CD4E5" w14:textId="05DE7A1D" w:rsidR="00824BFD" w:rsidRPr="001A04B5" w:rsidRDefault="00EA0E51" w:rsidP="005C4404">
            <w:pPr>
              <w:jc w:val="right"/>
              <w:rPr>
                <w:rFonts w:ascii="Arial" w:eastAsiaTheme="minorEastAsia" w:hAnsi="Arial" w:cs="Arial"/>
              </w:rPr>
            </w:pPr>
            <w:r>
              <w:rPr>
                <w:rFonts w:ascii="Arial" w:eastAsiaTheme="minorEastAsia" w:hAnsi="Arial" w:cs="Arial"/>
              </w:rPr>
              <w:t>-</w:t>
            </w:r>
          </w:p>
        </w:tc>
        <w:tc>
          <w:tcPr>
            <w:tcW w:w="1701" w:type="dxa"/>
            <w:tcBorders>
              <w:top w:val="single" w:sz="4" w:space="0" w:color="auto"/>
              <w:left w:val="single" w:sz="4" w:space="0" w:color="auto"/>
              <w:bottom w:val="single" w:sz="4" w:space="0" w:color="auto"/>
              <w:right w:val="single" w:sz="4" w:space="0" w:color="auto"/>
            </w:tcBorders>
          </w:tcPr>
          <w:p w14:paraId="39F00286" w14:textId="39E43FB4" w:rsidR="00824BFD" w:rsidRPr="001A04B5" w:rsidRDefault="003B1062" w:rsidP="003B1062">
            <w:pPr>
              <w:jc w:val="right"/>
              <w:rPr>
                <w:rFonts w:ascii="Arial" w:eastAsiaTheme="minorEastAsia" w:hAnsi="Arial" w:cs="Arial"/>
              </w:rPr>
            </w:pPr>
            <w:r>
              <w:rPr>
                <w:rFonts w:ascii="Arial" w:eastAsiaTheme="minorEastAsia" w:hAnsi="Arial" w:cs="Arial"/>
              </w:rPr>
              <w:t>4 270</w:t>
            </w:r>
          </w:p>
        </w:tc>
        <w:tc>
          <w:tcPr>
            <w:tcW w:w="1558" w:type="dxa"/>
            <w:tcBorders>
              <w:top w:val="single" w:sz="4" w:space="0" w:color="auto"/>
              <w:left w:val="single" w:sz="4" w:space="0" w:color="auto"/>
              <w:bottom w:val="single" w:sz="4" w:space="0" w:color="auto"/>
              <w:right w:val="single" w:sz="4" w:space="0" w:color="auto"/>
            </w:tcBorders>
          </w:tcPr>
          <w:p w14:paraId="479DA466" w14:textId="37E830E2" w:rsidR="00824BFD" w:rsidRPr="001A04B5" w:rsidRDefault="008A5986" w:rsidP="005C4404">
            <w:pPr>
              <w:jc w:val="right"/>
              <w:rPr>
                <w:rFonts w:ascii="Arial" w:eastAsiaTheme="minorEastAsia" w:hAnsi="Arial" w:cs="Arial"/>
              </w:rPr>
            </w:pPr>
            <w:r>
              <w:rPr>
                <w:rFonts w:ascii="Arial" w:eastAsiaTheme="minorEastAsia" w:hAnsi="Arial" w:cs="Arial"/>
              </w:rPr>
              <w:t>-</w:t>
            </w:r>
            <w:r w:rsidR="00494724" w:rsidRPr="001A04B5">
              <w:rPr>
                <w:rFonts w:ascii="Arial" w:eastAsiaTheme="minorEastAsia" w:hAnsi="Arial" w:cs="Arial"/>
              </w:rPr>
              <w:t>100%</w:t>
            </w:r>
          </w:p>
        </w:tc>
      </w:tr>
      <w:tr w:rsidR="003B1062" w:rsidRPr="00EA0E51" w14:paraId="5AC844BD" w14:textId="77777777" w:rsidTr="00B27851">
        <w:tc>
          <w:tcPr>
            <w:tcW w:w="4220" w:type="dxa"/>
            <w:tcBorders>
              <w:top w:val="single" w:sz="4" w:space="0" w:color="auto"/>
              <w:left w:val="single" w:sz="4" w:space="0" w:color="auto"/>
              <w:bottom w:val="single" w:sz="4" w:space="0" w:color="auto"/>
              <w:right w:val="single" w:sz="4" w:space="0" w:color="auto"/>
            </w:tcBorders>
          </w:tcPr>
          <w:p w14:paraId="19224E51" w14:textId="77777777" w:rsidR="003B1062" w:rsidRPr="00EA0E51" w:rsidRDefault="003B1062" w:rsidP="003B1062">
            <w:pPr>
              <w:rPr>
                <w:rFonts w:ascii="Arial" w:hAnsi="Arial" w:cs="Arial"/>
              </w:rPr>
            </w:pPr>
            <w:r w:rsidRPr="00EA0E51">
              <w:rPr>
                <w:rFonts w:ascii="Arial" w:hAnsi="Arial" w:cs="Arial"/>
              </w:rPr>
              <w:t xml:space="preserve">  корпоративные расходы</w:t>
            </w:r>
          </w:p>
        </w:tc>
        <w:tc>
          <w:tcPr>
            <w:tcW w:w="1843" w:type="dxa"/>
            <w:tcBorders>
              <w:top w:val="single" w:sz="4" w:space="0" w:color="auto"/>
              <w:left w:val="single" w:sz="4" w:space="0" w:color="auto"/>
              <w:bottom w:val="single" w:sz="4" w:space="0" w:color="auto"/>
              <w:right w:val="single" w:sz="4" w:space="0" w:color="auto"/>
            </w:tcBorders>
          </w:tcPr>
          <w:p w14:paraId="5423330B" w14:textId="65480266" w:rsidR="003B1062" w:rsidRPr="00EA0E51" w:rsidRDefault="00EA0E51" w:rsidP="00EA0E51">
            <w:pPr>
              <w:jc w:val="right"/>
              <w:rPr>
                <w:rFonts w:ascii="Arial" w:eastAsiaTheme="minorEastAsia" w:hAnsi="Arial" w:cs="Arial"/>
              </w:rPr>
            </w:pPr>
            <w:r>
              <w:rPr>
                <w:rFonts w:ascii="Arial" w:eastAsiaTheme="minorEastAsia" w:hAnsi="Arial" w:cs="Arial"/>
              </w:rPr>
              <w:t>994</w:t>
            </w:r>
          </w:p>
        </w:tc>
        <w:tc>
          <w:tcPr>
            <w:tcW w:w="1701" w:type="dxa"/>
            <w:tcBorders>
              <w:top w:val="single" w:sz="4" w:space="0" w:color="auto"/>
              <w:left w:val="single" w:sz="4" w:space="0" w:color="auto"/>
              <w:bottom w:val="single" w:sz="4" w:space="0" w:color="auto"/>
              <w:right w:val="single" w:sz="4" w:space="0" w:color="auto"/>
            </w:tcBorders>
          </w:tcPr>
          <w:p w14:paraId="656A20FC" w14:textId="13738E6E" w:rsidR="003B1062" w:rsidRPr="00EA0E51" w:rsidRDefault="003B1062" w:rsidP="003B1062">
            <w:pPr>
              <w:jc w:val="right"/>
              <w:rPr>
                <w:rFonts w:ascii="Arial" w:eastAsiaTheme="minorEastAsia" w:hAnsi="Arial" w:cs="Arial"/>
              </w:rPr>
            </w:pPr>
            <w:r w:rsidRPr="00EA0E51">
              <w:rPr>
                <w:rFonts w:ascii="Arial" w:hAnsi="Arial" w:cs="Arial"/>
              </w:rPr>
              <w:t>956</w:t>
            </w:r>
          </w:p>
        </w:tc>
        <w:tc>
          <w:tcPr>
            <w:tcW w:w="1558" w:type="dxa"/>
            <w:tcBorders>
              <w:top w:val="single" w:sz="4" w:space="0" w:color="auto"/>
              <w:left w:val="single" w:sz="4" w:space="0" w:color="auto"/>
              <w:bottom w:val="single" w:sz="4" w:space="0" w:color="auto"/>
              <w:right w:val="single" w:sz="4" w:space="0" w:color="auto"/>
            </w:tcBorders>
          </w:tcPr>
          <w:p w14:paraId="33804448" w14:textId="08EEF2CC" w:rsidR="003B1062" w:rsidRPr="00EA0E51" w:rsidRDefault="008A5986" w:rsidP="003B1062">
            <w:pPr>
              <w:jc w:val="right"/>
              <w:rPr>
                <w:rFonts w:ascii="Arial" w:eastAsiaTheme="minorEastAsia" w:hAnsi="Arial" w:cs="Arial"/>
              </w:rPr>
            </w:pPr>
            <w:r>
              <w:rPr>
                <w:rFonts w:ascii="Arial" w:eastAsiaTheme="minorEastAsia" w:hAnsi="Arial" w:cs="Arial"/>
              </w:rPr>
              <w:t>4%</w:t>
            </w:r>
          </w:p>
        </w:tc>
      </w:tr>
      <w:tr w:rsidR="003B1062" w:rsidRPr="00EA0E51" w14:paraId="692064FE"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5001E48B" w14:textId="77777777" w:rsidR="003B1062" w:rsidRPr="00EA0E51" w:rsidRDefault="003B1062" w:rsidP="003B1062">
            <w:pPr>
              <w:rPr>
                <w:rFonts w:ascii="Arial" w:hAnsi="Arial" w:cs="Arial"/>
              </w:rPr>
            </w:pPr>
            <w:r w:rsidRPr="00EA0E51">
              <w:rPr>
                <w:rFonts w:ascii="Arial" w:hAnsi="Arial" w:cs="Arial"/>
              </w:rPr>
              <w:t xml:space="preserve">  </w:t>
            </w:r>
            <w:r w:rsidRPr="00EA0E51">
              <w:rPr>
                <w:rFonts w:ascii="Arial" w:eastAsiaTheme="minorEastAsia" w:hAnsi="Arial" w:cs="Arial"/>
              </w:rPr>
              <w:t xml:space="preserve"> отчисление в оценочные резервы</w:t>
            </w:r>
            <w:r w:rsidRPr="00EA0E51">
              <w:rPr>
                <w:rFonts w:ascii="Arial" w:hAnsi="Arial" w:cs="Arial"/>
              </w:rPr>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3A9992F" w14:textId="5D7BDCCC" w:rsidR="003B1062" w:rsidRPr="00EA0E51" w:rsidRDefault="00EA0E51" w:rsidP="003B1062">
            <w:pPr>
              <w:jc w:val="right"/>
              <w:rPr>
                <w:rFonts w:ascii="Arial" w:eastAsiaTheme="minorEastAsia" w:hAnsi="Arial" w:cs="Arial"/>
              </w:rPr>
            </w:pPr>
            <w:r>
              <w:rPr>
                <w:rFonts w:ascii="Arial" w:eastAsiaTheme="minorEastAsia" w:hAnsi="Arial" w:cs="Arial"/>
              </w:rPr>
              <w:t>72 825</w:t>
            </w:r>
          </w:p>
        </w:tc>
        <w:tc>
          <w:tcPr>
            <w:tcW w:w="1701" w:type="dxa"/>
            <w:tcBorders>
              <w:top w:val="single" w:sz="4" w:space="0" w:color="auto"/>
              <w:left w:val="single" w:sz="4" w:space="0" w:color="auto"/>
              <w:bottom w:val="single" w:sz="4" w:space="0" w:color="auto"/>
              <w:right w:val="single" w:sz="4" w:space="0" w:color="auto"/>
            </w:tcBorders>
            <w:hideMark/>
          </w:tcPr>
          <w:p w14:paraId="4C66A778" w14:textId="50CAE0BA" w:rsidR="003B1062" w:rsidRPr="00EA0E51" w:rsidRDefault="003B1062" w:rsidP="003B1062">
            <w:pPr>
              <w:jc w:val="right"/>
              <w:rPr>
                <w:rFonts w:ascii="Arial" w:eastAsiaTheme="minorEastAsia" w:hAnsi="Arial" w:cs="Arial"/>
              </w:rPr>
            </w:pPr>
            <w:r w:rsidRPr="00EA0E51">
              <w:rPr>
                <w:rFonts w:ascii="Arial" w:hAnsi="Arial" w:cs="Arial"/>
              </w:rPr>
              <w:t>12 214</w:t>
            </w:r>
          </w:p>
        </w:tc>
        <w:tc>
          <w:tcPr>
            <w:tcW w:w="1558" w:type="dxa"/>
            <w:tcBorders>
              <w:top w:val="single" w:sz="4" w:space="0" w:color="auto"/>
              <w:left w:val="single" w:sz="4" w:space="0" w:color="auto"/>
              <w:bottom w:val="single" w:sz="4" w:space="0" w:color="auto"/>
              <w:right w:val="single" w:sz="4" w:space="0" w:color="auto"/>
            </w:tcBorders>
            <w:hideMark/>
          </w:tcPr>
          <w:p w14:paraId="19338921" w14:textId="62A9C4C8" w:rsidR="003B1062" w:rsidRPr="00EA0E51" w:rsidRDefault="008A5986" w:rsidP="003B1062">
            <w:pPr>
              <w:jc w:val="right"/>
              <w:rPr>
                <w:rFonts w:ascii="Arial" w:eastAsiaTheme="minorEastAsia" w:hAnsi="Arial" w:cs="Arial"/>
              </w:rPr>
            </w:pPr>
            <w:r>
              <w:rPr>
                <w:rFonts w:ascii="Arial" w:eastAsiaTheme="minorEastAsia" w:hAnsi="Arial" w:cs="Arial"/>
              </w:rPr>
              <w:t>496%</w:t>
            </w:r>
          </w:p>
        </w:tc>
      </w:tr>
      <w:tr w:rsidR="003B1062" w:rsidRPr="00EA0E51" w14:paraId="6D46D500"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1ACF5258" w14:textId="77777777" w:rsidR="003B1062" w:rsidRPr="00EA0E51" w:rsidRDefault="003B1062" w:rsidP="003B1062">
            <w:pPr>
              <w:rPr>
                <w:rFonts w:ascii="Arial" w:hAnsi="Arial" w:cs="Arial"/>
              </w:rPr>
            </w:pPr>
            <w:r w:rsidRPr="00EA0E51">
              <w:rPr>
                <w:rFonts w:ascii="Arial" w:hAnsi="Arial" w:cs="Arial"/>
              </w:rPr>
              <w:t xml:space="preserve">  </w:t>
            </w:r>
            <w:r w:rsidRPr="00EA0E51">
              <w:rPr>
                <w:rFonts w:ascii="Arial" w:eastAsiaTheme="minorEastAsia" w:hAnsi="Arial" w:cs="Arial"/>
              </w:rPr>
              <w:t xml:space="preserve"> расходы на услуги банка</w:t>
            </w:r>
          </w:p>
        </w:tc>
        <w:tc>
          <w:tcPr>
            <w:tcW w:w="1843" w:type="dxa"/>
            <w:tcBorders>
              <w:top w:val="single" w:sz="4" w:space="0" w:color="auto"/>
              <w:left w:val="single" w:sz="4" w:space="0" w:color="auto"/>
              <w:bottom w:val="single" w:sz="4" w:space="0" w:color="auto"/>
              <w:right w:val="single" w:sz="4" w:space="0" w:color="auto"/>
            </w:tcBorders>
            <w:hideMark/>
          </w:tcPr>
          <w:p w14:paraId="1E96CD4B" w14:textId="501D9BDA" w:rsidR="003B1062" w:rsidRPr="00EA0E51" w:rsidRDefault="00EA0E51" w:rsidP="003B1062">
            <w:pPr>
              <w:jc w:val="right"/>
              <w:rPr>
                <w:rFonts w:ascii="Arial" w:eastAsiaTheme="minorEastAsia" w:hAnsi="Arial" w:cs="Arial"/>
              </w:rPr>
            </w:pPr>
            <w:r>
              <w:rPr>
                <w:rFonts w:ascii="Arial" w:eastAsiaTheme="minorEastAsia" w:hAnsi="Arial" w:cs="Arial"/>
              </w:rPr>
              <w:t>30</w:t>
            </w:r>
          </w:p>
        </w:tc>
        <w:tc>
          <w:tcPr>
            <w:tcW w:w="1701" w:type="dxa"/>
            <w:tcBorders>
              <w:top w:val="single" w:sz="4" w:space="0" w:color="auto"/>
              <w:left w:val="single" w:sz="4" w:space="0" w:color="auto"/>
              <w:bottom w:val="single" w:sz="4" w:space="0" w:color="auto"/>
              <w:right w:val="single" w:sz="4" w:space="0" w:color="auto"/>
            </w:tcBorders>
            <w:hideMark/>
          </w:tcPr>
          <w:p w14:paraId="1A4E6920" w14:textId="5ABA064F" w:rsidR="003B1062" w:rsidRPr="00EA0E51" w:rsidRDefault="003B1062" w:rsidP="003B1062">
            <w:pPr>
              <w:jc w:val="right"/>
              <w:rPr>
                <w:rFonts w:ascii="Arial" w:eastAsiaTheme="minorEastAsia" w:hAnsi="Arial" w:cs="Arial"/>
              </w:rPr>
            </w:pPr>
            <w:r w:rsidRPr="00EA0E51">
              <w:rPr>
                <w:rFonts w:ascii="Arial" w:hAnsi="Arial" w:cs="Arial"/>
              </w:rPr>
              <w:t>27</w:t>
            </w:r>
          </w:p>
        </w:tc>
        <w:tc>
          <w:tcPr>
            <w:tcW w:w="1558" w:type="dxa"/>
            <w:tcBorders>
              <w:top w:val="single" w:sz="4" w:space="0" w:color="auto"/>
              <w:left w:val="single" w:sz="4" w:space="0" w:color="auto"/>
              <w:bottom w:val="single" w:sz="4" w:space="0" w:color="auto"/>
              <w:right w:val="single" w:sz="4" w:space="0" w:color="auto"/>
            </w:tcBorders>
            <w:hideMark/>
          </w:tcPr>
          <w:p w14:paraId="4D23B0EA" w14:textId="5E4642E5" w:rsidR="003B1062" w:rsidRPr="00EA0E51" w:rsidRDefault="008A5986" w:rsidP="003B1062">
            <w:pPr>
              <w:jc w:val="right"/>
              <w:rPr>
                <w:rFonts w:ascii="Arial" w:eastAsiaTheme="minorEastAsia" w:hAnsi="Arial" w:cs="Arial"/>
              </w:rPr>
            </w:pPr>
            <w:r>
              <w:rPr>
                <w:rFonts w:ascii="Arial" w:eastAsiaTheme="minorEastAsia" w:hAnsi="Arial" w:cs="Arial"/>
              </w:rPr>
              <w:t>11</w:t>
            </w:r>
            <w:r w:rsidR="003B1062" w:rsidRPr="00EA0E51">
              <w:rPr>
                <w:rFonts w:ascii="Arial" w:eastAsiaTheme="minorEastAsia" w:hAnsi="Arial" w:cs="Arial"/>
              </w:rPr>
              <w:t>%</w:t>
            </w:r>
          </w:p>
        </w:tc>
      </w:tr>
      <w:tr w:rsidR="003B1062" w:rsidRPr="00EA0E51" w14:paraId="5A018932" w14:textId="77777777" w:rsidTr="00B27851">
        <w:trPr>
          <w:trHeight w:val="309"/>
        </w:trPr>
        <w:tc>
          <w:tcPr>
            <w:tcW w:w="4220" w:type="dxa"/>
            <w:tcBorders>
              <w:top w:val="single" w:sz="4" w:space="0" w:color="auto"/>
              <w:left w:val="single" w:sz="4" w:space="0" w:color="auto"/>
              <w:bottom w:val="single" w:sz="4" w:space="0" w:color="auto"/>
              <w:right w:val="single" w:sz="4" w:space="0" w:color="auto"/>
            </w:tcBorders>
            <w:hideMark/>
          </w:tcPr>
          <w:p w14:paraId="51665297" w14:textId="77777777" w:rsidR="003B1062" w:rsidRPr="00EA0E51" w:rsidRDefault="003B1062" w:rsidP="003B1062">
            <w:pPr>
              <w:rPr>
                <w:rFonts w:ascii="Arial" w:eastAsiaTheme="minorEastAsia" w:hAnsi="Arial" w:cs="Arial"/>
              </w:rPr>
            </w:pPr>
            <w:r w:rsidRPr="00EA0E51">
              <w:rPr>
                <w:rFonts w:ascii="Arial" w:eastAsiaTheme="minorEastAsia" w:hAnsi="Arial" w:cs="Arial"/>
              </w:rPr>
              <w:t xml:space="preserve">    налог на имущество</w:t>
            </w:r>
          </w:p>
        </w:tc>
        <w:tc>
          <w:tcPr>
            <w:tcW w:w="1843" w:type="dxa"/>
            <w:tcBorders>
              <w:top w:val="single" w:sz="4" w:space="0" w:color="auto"/>
              <w:left w:val="single" w:sz="4" w:space="0" w:color="auto"/>
              <w:bottom w:val="single" w:sz="4" w:space="0" w:color="auto"/>
              <w:right w:val="single" w:sz="4" w:space="0" w:color="auto"/>
            </w:tcBorders>
          </w:tcPr>
          <w:p w14:paraId="5D7B52C8" w14:textId="1AF0DB9B" w:rsidR="003B1062" w:rsidRPr="00EA0E51" w:rsidRDefault="00EA0E51" w:rsidP="003B1062">
            <w:pPr>
              <w:jc w:val="right"/>
              <w:rPr>
                <w:rFonts w:ascii="Arial" w:eastAsiaTheme="minorEastAsia" w:hAnsi="Arial" w:cs="Arial"/>
              </w:rPr>
            </w:pPr>
            <w:r>
              <w:rPr>
                <w:rFonts w:ascii="Arial" w:eastAsiaTheme="minorEastAsia" w:hAnsi="Arial" w:cs="Arial"/>
              </w:rPr>
              <w:t>3 540</w:t>
            </w:r>
          </w:p>
        </w:tc>
        <w:tc>
          <w:tcPr>
            <w:tcW w:w="1701" w:type="dxa"/>
            <w:tcBorders>
              <w:top w:val="single" w:sz="4" w:space="0" w:color="auto"/>
              <w:left w:val="single" w:sz="4" w:space="0" w:color="auto"/>
              <w:bottom w:val="single" w:sz="4" w:space="0" w:color="auto"/>
              <w:right w:val="single" w:sz="4" w:space="0" w:color="auto"/>
            </w:tcBorders>
          </w:tcPr>
          <w:p w14:paraId="5F239A05" w14:textId="29124D2E" w:rsidR="003B1062" w:rsidRPr="00EA0E51" w:rsidRDefault="003B1062" w:rsidP="003B1062">
            <w:pPr>
              <w:jc w:val="right"/>
              <w:rPr>
                <w:rFonts w:ascii="Arial" w:eastAsiaTheme="minorEastAsia" w:hAnsi="Arial" w:cs="Arial"/>
              </w:rPr>
            </w:pPr>
            <w:r w:rsidRPr="00EA0E51">
              <w:rPr>
                <w:rFonts w:ascii="Arial" w:hAnsi="Arial" w:cs="Arial"/>
              </w:rPr>
              <w:t>3 680</w:t>
            </w:r>
          </w:p>
        </w:tc>
        <w:tc>
          <w:tcPr>
            <w:tcW w:w="1558" w:type="dxa"/>
            <w:tcBorders>
              <w:top w:val="single" w:sz="4" w:space="0" w:color="auto"/>
              <w:left w:val="single" w:sz="4" w:space="0" w:color="auto"/>
              <w:bottom w:val="single" w:sz="4" w:space="0" w:color="auto"/>
              <w:right w:val="single" w:sz="4" w:space="0" w:color="auto"/>
            </w:tcBorders>
          </w:tcPr>
          <w:p w14:paraId="73D8AA13" w14:textId="3755AD67" w:rsidR="003B1062" w:rsidRPr="00EA0E51" w:rsidRDefault="008A5986" w:rsidP="003B1062">
            <w:pPr>
              <w:jc w:val="right"/>
              <w:rPr>
                <w:rFonts w:ascii="Arial" w:eastAsiaTheme="minorEastAsia" w:hAnsi="Arial" w:cs="Arial"/>
                <w:lang w:val="en-US"/>
              </w:rPr>
            </w:pPr>
            <w:r>
              <w:rPr>
                <w:rFonts w:ascii="Arial" w:eastAsiaTheme="minorEastAsia" w:hAnsi="Arial" w:cs="Arial"/>
              </w:rPr>
              <w:t>-4</w:t>
            </w:r>
            <w:r w:rsidR="003B1062" w:rsidRPr="00EA0E51">
              <w:rPr>
                <w:rFonts w:ascii="Arial" w:eastAsiaTheme="minorEastAsia" w:hAnsi="Arial" w:cs="Arial"/>
              </w:rPr>
              <w:t>%</w:t>
            </w:r>
          </w:p>
        </w:tc>
      </w:tr>
      <w:tr w:rsidR="00EA0E51" w:rsidRPr="00EA0E51" w14:paraId="0EA4CA3C" w14:textId="77777777" w:rsidTr="00B27851">
        <w:tc>
          <w:tcPr>
            <w:tcW w:w="4220" w:type="dxa"/>
            <w:tcBorders>
              <w:top w:val="single" w:sz="4" w:space="0" w:color="auto"/>
              <w:left w:val="single" w:sz="4" w:space="0" w:color="auto"/>
              <w:bottom w:val="single" w:sz="4" w:space="0" w:color="auto"/>
              <w:right w:val="single" w:sz="4" w:space="0" w:color="auto"/>
            </w:tcBorders>
          </w:tcPr>
          <w:p w14:paraId="33D1CA65" w14:textId="77777777" w:rsidR="00EA0E51" w:rsidRPr="00EA0E51" w:rsidRDefault="00EA0E51" w:rsidP="003B1062">
            <w:pPr>
              <w:rPr>
                <w:rFonts w:ascii="Arial" w:eastAsiaTheme="minorEastAsia" w:hAnsi="Arial" w:cs="Arial"/>
              </w:rPr>
            </w:pPr>
            <w:r w:rsidRPr="00EA0E51">
              <w:rPr>
                <w:rFonts w:ascii="Arial" w:hAnsi="Arial" w:cs="Arial"/>
              </w:rPr>
              <w:t xml:space="preserve">  </w:t>
            </w:r>
            <w:r w:rsidRPr="00EA0E51">
              <w:rPr>
                <w:rFonts w:ascii="Arial" w:eastAsiaTheme="minorEastAsia" w:hAnsi="Arial" w:cs="Arial"/>
              </w:rPr>
              <w:t xml:space="preserve"> расходы в виде списанной </w:t>
            </w:r>
          </w:p>
          <w:p w14:paraId="07F92B65" w14:textId="124E4C7A" w:rsidR="00EA0E51" w:rsidRPr="00EA0E51" w:rsidRDefault="00EA0E51" w:rsidP="003B1062">
            <w:pPr>
              <w:rPr>
                <w:rFonts w:ascii="Arial" w:hAnsi="Arial" w:cs="Arial"/>
              </w:rPr>
            </w:pPr>
            <w:r w:rsidRPr="00EA0E51">
              <w:rPr>
                <w:rFonts w:ascii="Arial" w:eastAsiaTheme="minorEastAsia" w:hAnsi="Arial" w:cs="Arial"/>
              </w:rPr>
              <w:t xml:space="preserve">   дебиторской задолженности</w:t>
            </w:r>
          </w:p>
        </w:tc>
        <w:tc>
          <w:tcPr>
            <w:tcW w:w="1843" w:type="dxa"/>
            <w:tcBorders>
              <w:top w:val="single" w:sz="4" w:space="0" w:color="auto"/>
              <w:left w:val="single" w:sz="4" w:space="0" w:color="auto"/>
              <w:bottom w:val="single" w:sz="4" w:space="0" w:color="auto"/>
              <w:right w:val="single" w:sz="4" w:space="0" w:color="auto"/>
            </w:tcBorders>
          </w:tcPr>
          <w:p w14:paraId="7D026833" w14:textId="2AF473E6" w:rsidR="00EA0E51" w:rsidRPr="00EA0E51" w:rsidRDefault="00EA0E51" w:rsidP="003B1062">
            <w:pPr>
              <w:jc w:val="right"/>
              <w:rPr>
                <w:rFonts w:ascii="Arial" w:eastAsiaTheme="minorEastAsia" w:hAnsi="Arial" w:cs="Arial"/>
              </w:rPr>
            </w:pPr>
            <w:r>
              <w:rPr>
                <w:rFonts w:ascii="Arial" w:eastAsiaTheme="minorEastAsia" w:hAnsi="Arial" w:cs="Arial"/>
              </w:rPr>
              <w:t>13 562</w:t>
            </w:r>
          </w:p>
        </w:tc>
        <w:tc>
          <w:tcPr>
            <w:tcW w:w="1701" w:type="dxa"/>
            <w:tcBorders>
              <w:top w:val="single" w:sz="4" w:space="0" w:color="auto"/>
              <w:left w:val="single" w:sz="4" w:space="0" w:color="auto"/>
              <w:bottom w:val="single" w:sz="4" w:space="0" w:color="auto"/>
              <w:right w:val="single" w:sz="4" w:space="0" w:color="auto"/>
            </w:tcBorders>
          </w:tcPr>
          <w:p w14:paraId="60647AAA" w14:textId="7D833C53" w:rsidR="00EA0E51" w:rsidRPr="00EA0E51" w:rsidRDefault="00EA0E51" w:rsidP="003B1062">
            <w:pPr>
              <w:jc w:val="right"/>
              <w:rPr>
                <w:rFonts w:ascii="Arial" w:eastAsiaTheme="minorEastAsia" w:hAnsi="Arial" w:cs="Arial"/>
              </w:rPr>
            </w:pPr>
            <w:r w:rsidRPr="00EA0E51">
              <w:rPr>
                <w:rFonts w:ascii="Arial" w:eastAsiaTheme="minorEastAsia" w:hAnsi="Arial" w:cs="Arial"/>
              </w:rPr>
              <w:t>429</w:t>
            </w:r>
          </w:p>
        </w:tc>
        <w:tc>
          <w:tcPr>
            <w:tcW w:w="1558" w:type="dxa"/>
            <w:tcBorders>
              <w:top w:val="single" w:sz="4" w:space="0" w:color="auto"/>
              <w:left w:val="single" w:sz="4" w:space="0" w:color="auto"/>
              <w:bottom w:val="single" w:sz="4" w:space="0" w:color="auto"/>
              <w:right w:val="single" w:sz="4" w:space="0" w:color="auto"/>
            </w:tcBorders>
          </w:tcPr>
          <w:p w14:paraId="6F146C5F" w14:textId="77777777" w:rsidR="00EA0E51" w:rsidRPr="00EA0E51" w:rsidRDefault="00EA0E51" w:rsidP="003B1062">
            <w:pPr>
              <w:jc w:val="right"/>
              <w:rPr>
                <w:rFonts w:ascii="Arial" w:eastAsiaTheme="minorEastAsia" w:hAnsi="Arial" w:cs="Arial"/>
              </w:rPr>
            </w:pPr>
          </w:p>
          <w:p w14:paraId="09C2BBA1" w14:textId="6E816084" w:rsidR="00EA0E51" w:rsidRPr="00EA0E51" w:rsidRDefault="008A5986" w:rsidP="003B1062">
            <w:pPr>
              <w:jc w:val="right"/>
              <w:rPr>
                <w:rFonts w:ascii="Arial" w:eastAsiaTheme="minorEastAsia" w:hAnsi="Arial" w:cs="Arial"/>
                <w:lang w:val="en-US"/>
              </w:rPr>
            </w:pPr>
            <w:r>
              <w:rPr>
                <w:rFonts w:ascii="Arial" w:eastAsiaTheme="minorEastAsia" w:hAnsi="Arial" w:cs="Arial"/>
              </w:rPr>
              <w:t>3061</w:t>
            </w:r>
            <w:r w:rsidR="00EA0E51" w:rsidRPr="00EA0E51">
              <w:rPr>
                <w:rFonts w:ascii="Arial" w:eastAsiaTheme="minorEastAsia" w:hAnsi="Arial" w:cs="Arial"/>
              </w:rPr>
              <w:t>%</w:t>
            </w:r>
          </w:p>
        </w:tc>
      </w:tr>
      <w:tr w:rsidR="00EA0E51" w:rsidRPr="00EA0E51" w14:paraId="5779A965" w14:textId="77777777" w:rsidTr="00B27851">
        <w:tc>
          <w:tcPr>
            <w:tcW w:w="4220" w:type="dxa"/>
            <w:tcBorders>
              <w:top w:val="single" w:sz="4" w:space="0" w:color="auto"/>
              <w:left w:val="single" w:sz="4" w:space="0" w:color="auto"/>
              <w:bottom w:val="single" w:sz="4" w:space="0" w:color="auto"/>
              <w:right w:val="single" w:sz="4" w:space="0" w:color="auto"/>
            </w:tcBorders>
            <w:hideMark/>
          </w:tcPr>
          <w:p w14:paraId="324D6E92" w14:textId="77777777" w:rsidR="00EA0E51" w:rsidRPr="00EA0E51" w:rsidRDefault="00EA0E51" w:rsidP="003B1062">
            <w:pPr>
              <w:rPr>
                <w:rFonts w:ascii="Arial" w:eastAsiaTheme="minorEastAsia" w:hAnsi="Arial" w:cs="Arial"/>
              </w:rPr>
            </w:pPr>
            <w:r w:rsidRPr="00EA0E51">
              <w:rPr>
                <w:rFonts w:ascii="Arial" w:hAnsi="Arial" w:cs="Arial"/>
              </w:rPr>
              <w:t xml:space="preserve">   </w:t>
            </w:r>
            <w:r w:rsidRPr="00EA0E51">
              <w:rPr>
                <w:rFonts w:ascii="Arial" w:eastAsiaTheme="minorEastAsia" w:hAnsi="Arial" w:cs="Arial"/>
              </w:rPr>
              <w:t>прочие внереализационные</w:t>
            </w:r>
          </w:p>
          <w:p w14:paraId="0B191B35" w14:textId="5F97ABB5" w:rsidR="00EA0E51" w:rsidRPr="00EA0E51" w:rsidRDefault="00EA0E51" w:rsidP="003B1062">
            <w:pPr>
              <w:rPr>
                <w:rFonts w:ascii="Arial" w:eastAsiaTheme="minorEastAsia" w:hAnsi="Arial" w:cs="Arial"/>
              </w:rPr>
            </w:pPr>
            <w:r w:rsidRPr="00EA0E51">
              <w:rPr>
                <w:rFonts w:ascii="Arial" w:eastAsiaTheme="minorEastAsia" w:hAnsi="Arial" w:cs="Arial"/>
              </w:rPr>
              <w:t xml:space="preserve">   расходы</w:t>
            </w:r>
          </w:p>
        </w:tc>
        <w:tc>
          <w:tcPr>
            <w:tcW w:w="1843" w:type="dxa"/>
            <w:tcBorders>
              <w:top w:val="single" w:sz="4" w:space="0" w:color="auto"/>
              <w:left w:val="single" w:sz="4" w:space="0" w:color="auto"/>
              <w:bottom w:val="single" w:sz="4" w:space="0" w:color="auto"/>
              <w:right w:val="single" w:sz="4" w:space="0" w:color="auto"/>
            </w:tcBorders>
            <w:hideMark/>
          </w:tcPr>
          <w:p w14:paraId="649A7624" w14:textId="3FA04B39" w:rsidR="00EA0E51" w:rsidRPr="00EA0E51" w:rsidRDefault="00EA0E51" w:rsidP="003B1062">
            <w:pPr>
              <w:jc w:val="right"/>
              <w:rPr>
                <w:rFonts w:ascii="Arial" w:eastAsiaTheme="minorEastAsia" w:hAnsi="Arial" w:cs="Arial"/>
              </w:rPr>
            </w:pPr>
            <w:r>
              <w:rPr>
                <w:rFonts w:ascii="Arial" w:eastAsiaTheme="minorEastAsia" w:hAnsi="Arial" w:cs="Arial"/>
              </w:rPr>
              <w:t>94</w:t>
            </w:r>
          </w:p>
        </w:tc>
        <w:tc>
          <w:tcPr>
            <w:tcW w:w="1701" w:type="dxa"/>
            <w:tcBorders>
              <w:top w:val="single" w:sz="4" w:space="0" w:color="auto"/>
              <w:left w:val="single" w:sz="4" w:space="0" w:color="auto"/>
              <w:bottom w:val="single" w:sz="4" w:space="0" w:color="auto"/>
              <w:right w:val="single" w:sz="4" w:space="0" w:color="auto"/>
            </w:tcBorders>
            <w:hideMark/>
          </w:tcPr>
          <w:p w14:paraId="3982915A" w14:textId="190DE8C4" w:rsidR="00EA0E51" w:rsidRPr="00EA0E51" w:rsidRDefault="00EA0E51" w:rsidP="003B1062">
            <w:pPr>
              <w:jc w:val="right"/>
              <w:rPr>
                <w:rFonts w:ascii="Arial" w:eastAsiaTheme="minorEastAsia" w:hAnsi="Arial" w:cs="Arial"/>
              </w:rPr>
            </w:pPr>
            <w:r w:rsidRPr="00EA0E51">
              <w:rPr>
                <w:rFonts w:ascii="Arial" w:hAnsi="Arial" w:cs="Arial"/>
              </w:rPr>
              <w:t>17</w:t>
            </w:r>
          </w:p>
        </w:tc>
        <w:tc>
          <w:tcPr>
            <w:tcW w:w="1558" w:type="dxa"/>
            <w:tcBorders>
              <w:top w:val="single" w:sz="4" w:space="0" w:color="auto"/>
              <w:left w:val="single" w:sz="4" w:space="0" w:color="auto"/>
              <w:bottom w:val="single" w:sz="4" w:space="0" w:color="auto"/>
              <w:right w:val="single" w:sz="4" w:space="0" w:color="auto"/>
            </w:tcBorders>
            <w:hideMark/>
          </w:tcPr>
          <w:p w14:paraId="3F3D832B" w14:textId="77777777" w:rsidR="00EA0E51" w:rsidRPr="00EA0E51" w:rsidRDefault="00EA0E51" w:rsidP="003B1062">
            <w:pPr>
              <w:jc w:val="right"/>
              <w:rPr>
                <w:rFonts w:ascii="Arial" w:eastAsiaTheme="minorEastAsia" w:hAnsi="Arial" w:cs="Arial"/>
              </w:rPr>
            </w:pPr>
          </w:p>
          <w:p w14:paraId="143BDC28" w14:textId="36745220" w:rsidR="00EA0E51" w:rsidRPr="00EA0E51" w:rsidRDefault="008A5986" w:rsidP="008A5986">
            <w:pPr>
              <w:jc w:val="right"/>
              <w:rPr>
                <w:rFonts w:ascii="Arial" w:eastAsiaTheme="minorEastAsia" w:hAnsi="Arial" w:cs="Arial"/>
              </w:rPr>
            </w:pPr>
            <w:r>
              <w:rPr>
                <w:rFonts w:ascii="Arial" w:eastAsiaTheme="minorEastAsia" w:hAnsi="Arial" w:cs="Arial"/>
              </w:rPr>
              <w:t>453</w:t>
            </w:r>
            <w:r w:rsidR="00EA0E51" w:rsidRPr="00EA0E51">
              <w:rPr>
                <w:rFonts w:ascii="Arial" w:eastAsiaTheme="minorEastAsia" w:hAnsi="Arial" w:cs="Arial"/>
              </w:rPr>
              <w:t>%</w:t>
            </w:r>
          </w:p>
        </w:tc>
      </w:tr>
      <w:tr w:rsidR="00EA0E51" w:rsidRPr="00EA0E51" w14:paraId="7A0AA7FF" w14:textId="77777777" w:rsidTr="00B27851">
        <w:tc>
          <w:tcPr>
            <w:tcW w:w="4220" w:type="dxa"/>
            <w:tcBorders>
              <w:top w:val="single" w:sz="4" w:space="0" w:color="auto"/>
              <w:left w:val="single" w:sz="4" w:space="0" w:color="auto"/>
              <w:bottom w:val="single" w:sz="4" w:space="0" w:color="auto"/>
              <w:right w:val="single" w:sz="4" w:space="0" w:color="auto"/>
            </w:tcBorders>
          </w:tcPr>
          <w:p w14:paraId="3545F5D3" w14:textId="5A816CB2" w:rsidR="00EA0E51" w:rsidRPr="00EA0E51" w:rsidRDefault="00EA0E51" w:rsidP="003B1062">
            <w:pPr>
              <w:rPr>
                <w:rFonts w:ascii="Arial" w:hAnsi="Arial" w:cs="Arial"/>
              </w:rPr>
            </w:pPr>
            <w:r w:rsidRPr="00EA0E51">
              <w:rPr>
                <w:rFonts w:ascii="Arial" w:hAnsi="Arial" w:cs="Arial"/>
              </w:rPr>
              <w:t xml:space="preserve">   </w:t>
            </w:r>
            <w:r w:rsidRPr="00EA0E51">
              <w:rPr>
                <w:rFonts w:ascii="Arial" w:eastAsiaTheme="minorEastAsia" w:hAnsi="Arial" w:cs="Arial"/>
              </w:rPr>
              <w:t>проценты к уплате</w:t>
            </w:r>
          </w:p>
        </w:tc>
        <w:tc>
          <w:tcPr>
            <w:tcW w:w="1843" w:type="dxa"/>
            <w:tcBorders>
              <w:top w:val="single" w:sz="4" w:space="0" w:color="auto"/>
              <w:left w:val="single" w:sz="4" w:space="0" w:color="auto"/>
              <w:bottom w:val="single" w:sz="4" w:space="0" w:color="auto"/>
              <w:right w:val="single" w:sz="4" w:space="0" w:color="auto"/>
            </w:tcBorders>
          </w:tcPr>
          <w:p w14:paraId="59F3DC4A" w14:textId="7F56014F" w:rsidR="00EA0E51" w:rsidRPr="00EA0E51" w:rsidRDefault="00EA0E51" w:rsidP="003B1062">
            <w:pPr>
              <w:jc w:val="right"/>
              <w:rPr>
                <w:rFonts w:ascii="Arial" w:eastAsiaTheme="minorEastAsia" w:hAnsi="Arial" w:cs="Arial"/>
              </w:rPr>
            </w:pPr>
            <w:r>
              <w:rPr>
                <w:rFonts w:ascii="Arial" w:eastAsiaTheme="minorEastAsia" w:hAnsi="Arial" w:cs="Arial"/>
              </w:rPr>
              <w:t>644</w:t>
            </w:r>
          </w:p>
        </w:tc>
        <w:tc>
          <w:tcPr>
            <w:tcW w:w="1701" w:type="dxa"/>
            <w:tcBorders>
              <w:top w:val="single" w:sz="4" w:space="0" w:color="auto"/>
              <w:left w:val="single" w:sz="4" w:space="0" w:color="auto"/>
              <w:bottom w:val="single" w:sz="4" w:space="0" w:color="auto"/>
              <w:right w:val="single" w:sz="4" w:space="0" w:color="auto"/>
            </w:tcBorders>
          </w:tcPr>
          <w:p w14:paraId="4DBD7E1F" w14:textId="7ED2550F" w:rsidR="00EA0E51" w:rsidRPr="00EA0E51" w:rsidRDefault="00EA0E51" w:rsidP="003B1062">
            <w:pPr>
              <w:jc w:val="right"/>
              <w:rPr>
                <w:rFonts w:ascii="Arial" w:eastAsiaTheme="minorEastAsia" w:hAnsi="Arial" w:cs="Arial"/>
              </w:rPr>
            </w:pPr>
            <w:r w:rsidRPr="00EA0E51">
              <w:rPr>
                <w:rFonts w:ascii="Arial" w:eastAsiaTheme="minorEastAsia" w:hAnsi="Arial" w:cs="Arial"/>
              </w:rPr>
              <w:t>382</w:t>
            </w:r>
          </w:p>
        </w:tc>
        <w:tc>
          <w:tcPr>
            <w:tcW w:w="1558" w:type="dxa"/>
            <w:tcBorders>
              <w:top w:val="single" w:sz="4" w:space="0" w:color="auto"/>
              <w:left w:val="single" w:sz="4" w:space="0" w:color="auto"/>
              <w:bottom w:val="single" w:sz="4" w:space="0" w:color="auto"/>
              <w:right w:val="single" w:sz="4" w:space="0" w:color="auto"/>
            </w:tcBorders>
          </w:tcPr>
          <w:p w14:paraId="7B1F4799" w14:textId="5D34CD4D" w:rsidR="00EA0E51" w:rsidRPr="00EA0E51" w:rsidRDefault="008A5986" w:rsidP="003B1062">
            <w:pPr>
              <w:jc w:val="right"/>
              <w:rPr>
                <w:rFonts w:ascii="Arial" w:eastAsiaTheme="minorEastAsia" w:hAnsi="Arial" w:cs="Arial"/>
              </w:rPr>
            </w:pPr>
            <w:r>
              <w:rPr>
                <w:rFonts w:ascii="Arial" w:eastAsiaTheme="minorEastAsia" w:hAnsi="Arial" w:cs="Arial"/>
              </w:rPr>
              <w:t>69</w:t>
            </w:r>
            <w:r w:rsidR="00EA0E51" w:rsidRPr="00EA0E51">
              <w:rPr>
                <w:rFonts w:ascii="Arial" w:eastAsiaTheme="minorEastAsia" w:hAnsi="Arial" w:cs="Arial"/>
              </w:rPr>
              <w:t>%</w:t>
            </w:r>
          </w:p>
        </w:tc>
      </w:tr>
      <w:tr w:rsidR="00EA0E51" w:rsidRPr="00EA0E51" w14:paraId="0B0D3F9F" w14:textId="77777777" w:rsidTr="000956EB">
        <w:trPr>
          <w:trHeight w:val="96"/>
        </w:trPr>
        <w:tc>
          <w:tcPr>
            <w:tcW w:w="4220" w:type="dxa"/>
            <w:tcBorders>
              <w:top w:val="single" w:sz="4" w:space="0" w:color="auto"/>
              <w:left w:val="single" w:sz="4" w:space="0" w:color="auto"/>
              <w:bottom w:val="single" w:sz="4" w:space="0" w:color="auto"/>
              <w:right w:val="single" w:sz="4" w:space="0" w:color="auto"/>
            </w:tcBorders>
          </w:tcPr>
          <w:p w14:paraId="05DBE5BD" w14:textId="7E7B8C9C" w:rsidR="00EA0E51" w:rsidRPr="00EA0E51" w:rsidRDefault="00EA0E51" w:rsidP="003B1062">
            <w:pPr>
              <w:rPr>
                <w:rFonts w:ascii="Arial" w:hAnsi="Arial" w:cs="Arial"/>
              </w:rPr>
            </w:pPr>
          </w:p>
        </w:tc>
        <w:tc>
          <w:tcPr>
            <w:tcW w:w="1843" w:type="dxa"/>
            <w:tcBorders>
              <w:top w:val="single" w:sz="4" w:space="0" w:color="auto"/>
              <w:left w:val="single" w:sz="4" w:space="0" w:color="auto"/>
              <w:bottom w:val="single" w:sz="4" w:space="0" w:color="auto"/>
              <w:right w:val="single" w:sz="4" w:space="0" w:color="auto"/>
            </w:tcBorders>
          </w:tcPr>
          <w:p w14:paraId="60094020" w14:textId="7213D912" w:rsidR="00EA0E51" w:rsidRPr="00EA0E51" w:rsidRDefault="00EA0E51" w:rsidP="003B1062">
            <w:pPr>
              <w:jc w:val="right"/>
              <w:rPr>
                <w:rFonts w:ascii="Arial" w:eastAsiaTheme="minorEastAsia" w:hAnsi="Arial" w:cs="Arial"/>
              </w:rPr>
            </w:pPr>
          </w:p>
        </w:tc>
        <w:tc>
          <w:tcPr>
            <w:tcW w:w="1701" w:type="dxa"/>
            <w:tcBorders>
              <w:top w:val="single" w:sz="4" w:space="0" w:color="auto"/>
              <w:left w:val="single" w:sz="4" w:space="0" w:color="auto"/>
              <w:bottom w:val="single" w:sz="4" w:space="0" w:color="auto"/>
              <w:right w:val="single" w:sz="4" w:space="0" w:color="auto"/>
            </w:tcBorders>
          </w:tcPr>
          <w:p w14:paraId="5DEDFBDE" w14:textId="0246D2DB" w:rsidR="00EA0E51" w:rsidRPr="00EA0E51" w:rsidRDefault="00EA0E51" w:rsidP="003B1062">
            <w:pPr>
              <w:jc w:val="right"/>
              <w:rPr>
                <w:rFonts w:ascii="Arial" w:eastAsiaTheme="minorEastAsia" w:hAnsi="Arial" w:cs="Arial"/>
              </w:rPr>
            </w:pPr>
          </w:p>
        </w:tc>
        <w:tc>
          <w:tcPr>
            <w:tcW w:w="1558" w:type="dxa"/>
            <w:tcBorders>
              <w:top w:val="single" w:sz="4" w:space="0" w:color="auto"/>
              <w:left w:val="single" w:sz="4" w:space="0" w:color="auto"/>
              <w:bottom w:val="single" w:sz="4" w:space="0" w:color="auto"/>
              <w:right w:val="single" w:sz="4" w:space="0" w:color="auto"/>
            </w:tcBorders>
          </w:tcPr>
          <w:p w14:paraId="0DE4513D" w14:textId="0BE599B8" w:rsidR="00EA0E51" w:rsidRPr="00EA0E51" w:rsidRDefault="00EA0E51" w:rsidP="003B1062">
            <w:pPr>
              <w:jc w:val="right"/>
              <w:rPr>
                <w:rFonts w:ascii="Arial" w:eastAsiaTheme="minorEastAsia" w:hAnsi="Arial" w:cs="Arial"/>
              </w:rPr>
            </w:pPr>
          </w:p>
        </w:tc>
      </w:tr>
    </w:tbl>
    <w:p w14:paraId="164E5B8E" w14:textId="77777777" w:rsidR="00A05500" w:rsidRPr="00EA0E51" w:rsidRDefault="00A05500" w:rsidP="005C4404">
      <w:pPr>
        <w:pStyle w:val="23"/>
        <w:spacing w:line="240" w:lineRule="auto"/>
        <w:ind w:firstLine="0"/>
        <w:rPr>
          <w:rFonts w:cs="Arial"/>
          <w:sz w:val="22"/>
          <w:szCs w:val="22"/>
        </w:rPr>
      </w:pPr>
      <w:r w:rsidRPr="00EA0E51">
        <w:rPr>
          <w:rFonts w:cs="Arial"/>
          <w:sz w:val="22"/>
          <w:szCs w:val="22"/>
        </w:rPr>
        <w:t xml:space="preserve">            </w:t>
      </w:r>
    </w:p>
    <w:p w14:paraId="78FBBF9C" w14:textId="77777777" w:rsidR="008A5986" w:rsidRDefault="008A5986" w:rsidP="005C4404">
      <w:pPr>
        <w:pStyle w:val="23"/>
        <w:spacing w:line="240" w:lineRule="auto"/>
        <w:ind w:firstLine="709"/>
        <w:rPr>
          <w:rFonts w:cs="Arial"/>
          <w:sz w:val="22"/>
          <w:szCs w:val="22"/>
        </w:rPr>
      </w:pPr>
    </w:p>
    <w:p w14:paraId="6CF2C6DE" w14:textId="77777777" w:rsidR="008A5986" w:rsidRDefault="008A5986" w:rsidP="005C4404">
      <w:pPr>
        <w:pStyle w:val="23"/>
        <w:spacing w:line="240" w:lineRule="auto"/>
        <w:ind w:firstLine="709"/>
        <w:rPr>
          <w:rFonts w:cs="Arial"/>
          <w:sz w:val="22"/>
          <w:szCs w:val="22"/>
        </w:rPr>
      </w:pPr>
    </w:p>
    <w:p w14:paraId="571B112E" w14:textId="78192DB7" w:rsidR="00A05500" w:rsidRPr="001A04B5" w:rsidRDefault="00A05500" w:rsidP="005C4404">
      <w:pPr>
        <w:pStyle w:val="23"/>
        <w:spacing w:line="240" w:lineRule="auto"/>
        <w:ind w:firstLine="709"/>
        <w:rPr>
          <w:rFonts w:eastAsiaTheme="minorEastAsia" w:cs="Arial"/>
          <w:sz w:val="22"/>
          <w:szCs w:val="22"/>
        </w:rPr>
      </w:pPr>
      <w:r w:rsidRPr="001A04B5">
        <w:rPr>
          <w:rFonts w:cs="Arial"/>
          <w:sz w:val="22"/>
          <w:szCs w:val="22"/>
        </w:rPr>
        <w:t xml:space="preserve">  Управленческие расходы за 20</w:t>
      </w:r>
      <w:r w:rsidR="008E0140" w:rsidRPr="001A04B5">
        <w:rPr>
          <w:rFonts w:cs="Arial"/>
          <w:sz w:val="22"/>
          <w:szCs w:val="22"/>
        </w:rPr>
        <w:t>2</w:t>
      </w:r>
      <w:r w:rsidR="00EA0E51">
        <w:rPr>
          <w:rFonts w:cs="Arial"/>
          <w:sz w:val="22"/>
          <w:szCs w:val="22"/>
        </w:rPr>
        <w:t>1</w:t>
      </w:r>
      <w:r w:rsidRPr="001A04B5">
        <w:rPr>
          <w:rFonts w:cs="Arial"/>
          <w:sz w:val="22"/>
          <w:szCs w:val="22"/>
        </w:rPr>
        <w:t xml:space="preserve"> год с</w:t>
      </w:r>
      <w:r w:rsidR="004E5961" w:rsidRPr="001A04B5">
        <w:rPr>
          <w:rFonts w:cs="Arial"/>
          <w:sz w:val="22"/>
          <w:szCs w:val="22"/>
        </w:rPr>
        <w:t>оставили</w:t>
      </w:r>
      <w:r w:rsidRPr="001A04B5">
        <w:rPr>
          <w:rFonts w:cs="Arial"/>
          <w:sz w:val="22"/>
          <w:szCs w:val="22"/>
        </w:rPr>
        <w:t xml:space="preserve"> </w:t>
      </w:r>
      <w:r w:rsidR="008E0140" w:rsidRPr="001A04B5">
        <w:rPr>
          <w:rFonts w:cs="Arial"/>
          <w:sz w:val="22"/>
          <w:szCs w:val="22"/>
        </w:rPr>
        <w:t>1</w:t>
      </w:r>
      <w:r w:rsidR="002F2214">
        <w:rPr>
          <w:rFonts w:cs="Arial"/>
          <w:sz w:val="22"/>
          <w:szCs w:val="22"/>
        </w:rPr>
        <w:t xml:space="preserve"> </w:t>
      </w:r>
      <w:r w:rsidR="008A5986">
        <w:rPr>
          <w:rFonts w:cs="Arial"/>
          <w:sz w:val="22"/>
          <w:szCs w:val="22"/>
        </w:rPr>
        <w:t>796</w:t>
      </w:r>
      <w:r w:rsidRPr="001A04B5">
        <w:rPr>
          <w:rFonts w:cs="Arial"/>
          <w:sz w:val="22"/>
          <w:szCs w:val="22"/>
        </w:rPr>
        <w:t xml:space="preserve"> тыс. руб., </w:t>
      </w:r>
      <w:r w:rsidR="008A5986">
        <w:rPr>
          <w:rFonts w:cs="Arial"/>
          <w:sz w:val="22"/>
          <w:szCs w:val="22"/>
        </w:rPr>
        <w:t>произошло увеличение на 11</w:t>
      </w:r>
      <w:r w:rsidRPr="001A04B5">
        <w:rPr>
          <w:rFonts w:cs="Arial"/>
          <w:sz w:val="22"/>
          <w:szCs w:val="22"/>
        </w:rPr>
        <w:t xml:space="preserve">% </w:t>
      </w:r>
      <w:r w:rsidR="008E0140" w:rsidRPr="001A04B5">
        <w:rPr>
          <w:rFonts w:cs="Arial"/>
          <w:sz w:val="22"/>
          <w:szCs w:val="22"/>
        </w:rPr>
        <w:t>от уровня 20</w:t>
      </w:r>
      <w:r w:rsidR="008A5986">
        <w:rPr>
          <w:rFonts w:cs="Arial"/>
          <w:sz w:val="22"/>
          <w:szCs w:val="22"/>
        </w:rPr>
        <w:t>20</w:t>
      </w:r>
      <w:r w:rsidRPr="001A04B5">
        <w:rPr>
          <w:rFonts w:cs="Arial"/>
          <w:sz w:val="22"/>
          <w:szCs w:val="22"/>
        </w:rPr>
        <w:t xml:space="preserve"> года</w:t>
      </w:r>
      <w:r w:rsidRPr="001A04B5">
        <w:rPr>
          <w:rFonts w:eastAsiaTheme="minorEastAsia" w:cs="Arial"/>
          <w:sz w:val="22"/>
          <w:szCs w:val="22"/>
        </w:rPr>
        <w:t xml:space="preserve"> (</w:t>
      </w:r>
      <w:r w:rsidR="008A5986">
        <w:rPr>
          <w:rFonts w:eastAsiaTheme="minorEastAsia" w:cs="Arial"/>
          <w:sz w:val="22"/>
          <w:szCs w:val="22"/>
        </w:rPr>
        <w:t>1 619</w:t>
      </w:r>
      <w:r w:rsidRPr="001A04B5">
        <w:rPr>
          <w:rFonts w:eastAsiaTheme="minorEastAsia" w:cs="Arial"/>
          <w:sz w:val="22"/>
          <w:szCs w:val="22"/>
        </w:rPr>
        <w:t xml:space="preserve"> тыс. руб.)</w:t>
      </w:r>
      <w:r w:rsidRPr="001A04B5">
        <w:rPr>
          <w:rFonts w:cs="Arial"/>
          <w:sz w:val="22"/>
          <w:szCs w:val="22"/>
        </w:rPr>
        <w:t>,</w:t>
      </w:r>
      <w:r w:rsidR="00AC6FD9" w:rsidRPr="001A04B5">
        <w:rPr>
          <w:rFonts w:eastAsiaTheme="minorEastAsia" w:cs="Arial"/>
          <w:sz w:val="22"/>
          <w:szCs w:val="22"/>
        </w:rPr>
        <w:t xml:space="preserve"> в том числе:</w:t>
      </w:r>
    </w:p>
    <w:p w14:paraId="446EED33" w14:textId="77777777" w:rsidR="00BE65B6" w:rsidRPr="001A04B5" w:rsidRDefault="00A05500" w:rsidP="00BE65B6">
      <w:pPr>
        <w:pStyle w:val="23"/>
        <w:jc w:val="right"/>
        <w:rPr>
          <w:rFonts w:cs="Arial"/>
          <w:sz w:val="22"/>
          <w:szCs w:val="22"/>
        </w:rPr>
      </w:pPr>
      <w:r w:rsidRPr="001A04B5">
        <w:rPr>
          <w:rFonts w:cs="Arial"/>
          <w:sz w:val="22"/>
          <w:szCs w:val="22"/>
        </w:rPr>
        <w:t xml:space="preserve"> </w:t>
      </w:r>
      <w:r w:rsidR="00BE65B6" w:rsidRPr="001A04B5">
        <w:rPr>
          <w:rFonts w:cs="Arial"/>
          <w:sz w:val="22"/>
          <w:szCs w:val="22"/>
        </w:rPr>
        <w:t>( тыс. руб.)</w:t>
      </w:r>
    </w:p>
    <w:tbl>
      <w:tblPr>
        <w:tblW w:w="9498" w:type="dxa"/>
        <w:tblInd w:w="-34" w:type="dxa"/>
        <w:tblLook w:val="04A0" w:firstRow="1" w:lastRow="0" w:firstColumn="1" w:lastColumn="0" w:noHBand="0" w:noVBand="1"/>
      </w:tblPr>
      <w:tblGrid>
        <w:gridCol w:w="568"/>
        <w:gridCol w:w="3014"/>
        <w:gridCol w:w="1522"/>
        <w:gridCol w:w="1481"/>
        <w:gridCol w:w="1442"/>
        <w:gridCol w:w="1471"/>
      </w:tblGrid>
      <w:tr w:rsidR="00BE65B6" w:rsidRPr="001A04B5" w14:paraId="3AF09C3E" w14:textId="77777777" w:rsidTr="00D90B08">
        <w:trPr>
          <w:trHeight w:val="300"/>
        </w:trPr>
        <w:tc>
          <w:tcPr>
            <w:tcW w:w="568" w:type="dxa"/>
            <w:vMerge w:val="restart"/>
            <w:tcBorders>
              <w:top w:val="single" w:sz="4" w:space="0" w:color="auto"/>
              <w:left w:val="single" w:sz="4" w:space="0" w:color="auto"/>
              <w:bottom w:val="single" w:sz="4" w:space="0" w:color="auto"/>
              <w:right w:val="single" w:sz="4" w:space="0" w:color="auto"/>
            </w:tcBorders>
            <w:hideMark/>
          </w:tcPr>
          <w:p w14:paraId="6E8E8F0C" w14:textId="77777777" w:rsidR="00BE65B6" w:rsidRPr="001A04B5" w:rsidRDefault="00BE65B6" w:rsidP="00B27851">
            <w:pPr>
              <w:rPr>
                <w:rFonts w:ascii="Arial" w:hAnsi="Arial" w:cs="Arial"/>
              </w:rPr>
            </w:pPr>
            <w:r w:rsidRPr="001A04B5">
              <w:rPr>
                <w:rFonts w:ascii="Arial" w:hAnsi="Arial" w:cs="Arial"/>
              </w:rPr>
              <w:t>№ п/п</w:t>
            </w:r>
          </w:p>
        </w:tc>
        <w:tc>
          <w:tcPr>
            <w:tcW w:w="3014" w:type="dxa"/>
            <w:vMerge w:val="restart"/>
            <w:tcBorders>
              <w:top w:val="single" w:sz="4" w:space="0" w:color="auto"/>
              <w:left w:val="single" w:sz="4" w:space="0" w:color="auto"/>
              <w:bottom w:val="single" w:sz="4" w:space="0" w:color="auto"/>
              <w:right w:val="single" w:sz="4" w:space="0" w:color="auto"/>
            </w:tcBorders>
            <w:hideMark/>
          </w:tcPr>
          <w:p w14:paraId="6E12B12C" w14:textId="77777777" w:rsidR="00BE65B6" w:rsidRPr="001A04B5" w:rsidRDefault="00BE65B6" w:rsidP="00B27851">
            <w:pPr>
              <w:rPr>
                <w:rFonts w:ascii="Arial" w:hAnsi="Arial" w:cs="Arial"/>
              </w:rPr>
            </w:pPr>
            <w:r w:rsidRPr="001A04B5">
              <w:rPr>
                <w:rFonts w:ascii="Arial" w:hAnsi="Arial" w:cs="Arial"/>
              </w:rPr>
              <w:t>Статья затрат</w:t>
            </w:r>
          </w:p>
        </w:tc>
        <w:tc>
          <w:tcPr>
            <w:tcW w:w="3003" w:type="dxa"/>
            <w:gridSpan w:val="2"/>
            <w:tcBorders>
              <w:top w:val="single" w:sz="4" w:space="0" w:color="auto"/>
              <w:left w:val="nil"/>
              <w:bottom w:val="single" w:sz="4" w:space="0" w:color="auto"/>
              <w:right w:val="single" w:sz="4" w:space="0" w:color="auto"/>
            </w:tcBorders>
            <w:vAlign w:val="center"/>
            <w:hideMark/>
          </w:tcPr>
          <w:p w14:paraId="5E23E1E3" w14:textId="5A302352" w:rsidR="00BE65B6" w:rsidRPr="001A04B5" w:rsidRDefault="00BE65B6" w:rsidP="008A5986">
            <w:pPr>
              <w:jc w:val="center"/>
              <w:rPr>
                <w:rFonts w:ascii="Arial" w:hAnsi="Arial" w:cs="Arial"/>
              </w:rPr>
            </w:pPr>
            <w:r w:rsidRPr="001A04B5">
              <w:rPr>
                <w:rFonts w:ascii="Arial" w:hAnsi="Arial" w:cs="Arial"/>
              </w:rPr>
              <w:t>за 20</w:t>
            </w:r>
            <w:r w:rsidR="008E0140" w:rsidRPr="001A04B5">
              <w:rPr>
                <w:rFonts w:ascii="Arial" w:hAnsi="Arial" w:cs="Arial"/>
              </w:rPr>
              <w:t>2</w:t>
            </w:r>
            <w:r w:rsidR="008A5986">
              <w:rPr>
                <w:rFonts w:ascii="Arial" w:hAnsi="Arial" w:cs="Arial"/>
              </w:rPr>
              <w:t>1</w:t>
            </w:r>
            <w:r w:rsidRPr="001A04B5">
              <w:rPr>
                <w:rFonts w:ascii="Arial" w:hAnsi="Arial" w:cs="Arial"/>
              </w:rPr>
              <w:t xml:space="preserve"> год</w:t>
            </w:r>
          </w:p>
        </w:tc>
        <w:tc>
          <w:tcPr>
            <w:tcW w:w="2913" w:type="dxa"/>
            <w:gridSpan w:val="2"/>
            <w:tcBorders>
              <w:top w:val="single" w:sz="4" w:space="0" w:color="auto"/>
              <w:left w:val="nil"/>
              <w:bottom w:val="single" w:sz="4" w:space="0" w:color="auto"/>
              <w:right w:val="single" w:sz="4" w:space="0" w:color="auto"/>
            </w:tcBorders>
            <w:vAlign w:val="center"/>
            <w:hideMark/>
          </w:tcPr>
          <w:p w14:paraId="219DB9E0" w14:textId="5E1B6735" w:rsidR="00BE65B6" w:rsidRPr="001A04B5" w:rsidRDefault="00BE65B6" w:rsidP="008A5986">
            <w:pPr>
              <w:jc w:val="center"/>
              <w:rPr>
                <w:rFonts w:ascii="Arial" w:hAnsi="Arial" w:cs="Arial"/>
              </w:rPr>
            </w:pPr>
            <w:r w:rsidRPr="001A04B5">
              <w:rPr>
                <w:rFonts w:ascii="Arial" w:hAnsi="Arial" w:cs="Arial"/>
              </w:rPr>
              <w:t>За 20</w:t>
            </w:r>
            <w:r w:rsidR="008A5986">
              <w:rPr>
                <w:rFonts w:ascii="Arial" w:hAnsi="Arial" w:cs="Arial"/>
              </w:rPr>
              <w:t>20</w:t>
            </w:r>
            <w:r w:rsidRPr="001A04B5">
              <w:rPr>
                <w:rFonts w:ascii="Arial" w:hAnsi="Arial" w:cs="Arial"/>
              </w:rPr>
              <w:t xml:space="preserve"> год</w:t>
            </w:r>
          </w:p>
        </w:tc>
      </w:tr>
      <w:tr w:rsidR="00BE65B6" w:rsidRPr="001A04B5" w14:paraId="2DEF31A6" w14:textId="77777777" w:rsidTr="006122A6">
        <w:trPr>
          <w:trHeight w:val="1092"/>
        </w:trPr>
        <w:tc>
          <w:tcPr>
            <w:tcW w:w="0" w:type="auto"/>
            <w:vMerge/>
            <w:tcBorders>
              <w:top w:val="single" w:sz="4" w:space="0" w:color="auto"/>
              <w:left w:val="single" w:sz="4" w:space="0" w:color="auto"/>
              <w:bottom w:val="single" w:sz="4" w:space="0" w:color="auto"/>
              <w:right w:val="single" w:sz="4" w:space="0" w:color="auto"/>
            </w:tcBorders>
            <w:hideMark/>
          </w:tcPr>
          <w:p w14:paraId="3BA6D682" w14:textId="77777777" w:rsidR="00BE65B6" w:rsidRPr="001A04B5" w:rsidRDefault="00BE65B6" w:rsidP="00B27851">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hideMark/>
          </w:tcPr>
          <w:p w14:paraId="0A8006DB" w14:textId="77777777" w:rsidR="00BE65B6" w:rsidRPr="001A04B5" w:rsidRDefault="00BE65B6" w:rsidP="00B27851">
            <w:pPr>
              <w:rPr>
                <w:rFonts w:ascii="Arial" w:hAnsi="Arial" w:cs="Arial"/>
              </w:rPr>
            </w:pPr>
          </w:p>
        </w:tc>
        <w:tc>
          <w:tcPr>
            <w:tcW w:w="1522" w:type="dxa"/>
            <w:tcBorders>
              <w:top w:val="nil"/>
              <w:left w:val="single" w:sz="4" w:space="0" w:color="auto"/>
              <w:bottom w:val="single" w:sz="4" w:space="0" w:color="auto"/>
              <w:right w:val="single" w:sz="4" w:space="0" w:color="auto"/>
            </w:tcBorders>
            <w:hideMark/>
          </w:tcPr>
          <w:p w14:paraId="6C93B9ED" w14:textId="77777777" w:rsidR="00BE65B6" w:rsidRPr="001A04B5" w:rsidRDefault="00BE65B6" w:rsidP="00B27851">
            <w:pPr>
              <w:rPr>
                <w:rFonts w:ascii="Arial" w:hAnsi="Arial" w:cs="Arial"/>
              </w:rPr>
            </w:pPr>
            <w:r w:rsidRPr="001A04B5">
              <w:rPr>
                <w:rFonts w:ascii="Arial" w:hAnsi="Arial" w:cs="Arial"/>
              </w:rPr>
              <w:t>Сумма</w:t>
            </w:r>
          </w:p>
        </w:tc>
        <w:tc>
          <w:tcPr>
            <w:tcW w:w="1481" w:type="dxa"/>
            <w:tcBorders>
              <w:top w:val="single" w:sz="4" w:space="0" w:color="auto"/>
              <w:left w:val="single" w:sz="4" w:space="0" w:color="auto"/>
              <w:bottom w:val="single" w:sz="4" w:space="0" w:color="auto"/>
              <w:right w:val="single" w:sz="4" w:space="0" w:color="auto"/>
            </w:tcBorders>
            <w:hideMark/>
          </w:tcPr>
          <w:p w14:paraId="7A50A60A" w14:textId="77777777" w:rsidR="00BE65B6" w:rsidRPr="001A04B5" w:rsidRDefault="00BE65B6" w:rsidP="00B27851">
            <w:pPr>
              <w:rPr>
                <w:rFonts w:ascii="Arial" w:hAnsi="Arial" w:cs="Arial"/>
              </w:rPr>
            </w:pPr>
            <w:r w:rsidRPr="001A04B5">
              <w:rPr>
                <w:rFonts w:ascii="Arial" w:hAnsi="Arial" w:cs="Arial"/>
              </w:rPr>
              <w:t>Доля в общем объеме расходов    в %</w:t>
            </w:r>
          </w:p>
        </w:tc>
        <w:tc>
          <w:tcPr>
            <w:tcW w:w="1442" w:type="dxa"/>
            <w:tcBorders>
              <w:top w:val="nil"/>
              <w:left w:val="single" w:sz="4" w:space="0" w:color="auto"/>
              <w:bottom w:val="single" w:sz="4" w:space="0" w:color="auto"/>
              <w:right w:val="single" w:sz="4" w:space="0" w:color="auto"/>
            </w:tcBorders>
            <w:hideMark/>
          </w:tcPr>
          <w:p w14:paraId="02FED209" w14:textId="77777777" w:rsidR="00BE65B6" w:rsidRPr="001A04B5" w:rsidRDefault="00BE65B6" w:rsidP="00B27851">
            <w:pPr>
              <w:rPr>
                <w:rFonts w:ascii="Arial" w:hAnsi="Arial" w:cs="Arial"/>
              </w:rPr>
            </w:pPr>
            <w:r w:rsidRPr="001A04B5">
              <w:rPr>
                <w:rFonts w:ascii="Arial" w:hAnsi="Arial" w:cs="Arial"/>
              </w:rPr>
              <w:t>Сумма</w:t>
            </w:r>
          </w:p>
        </w:tc>
        <w:tc>
          <w:tcPr>
            <w:tcW w:w="1471" w:type="dxa"/>
            <w:tcBorders>
              <w:top w:val="nil"/>
              <w:left w:val="nil"/>
              <w:bottom w:val="single" w:sz="4" w:space="0" w:color="auto"/>
              <w:right w:val="single" w:sz="4" w:space="0" w:color="auto"/>
            </w:tcBorders>
            <w:hideMark/>
          </w:tcPr>
          <w:p w14:paraId="04CC5540" w14:textId="77777777" w:rsidR="00BE65B6" w:rsidRPr="001A04B5" w:rsidRDefault="00BE65B6" w:rsidP="00B27851">
            <w:pPr>
              <w:rPr>
                <w:rFonts w:ascii="Arial" w:hAnsi="Arial" w:cs="Arial"/>
              </w:rPr>
            </w:pPr>
            <w:r w:rsidRPr="001A04B5">
              <w:rPr>
                <w:rFonts w:ascii="Arial" w:hAnsi="Arial" w:cs="Arial"/>
              </w:rPr>
              <w:t>Доля в общем объеме расходов в %</w:t>
            </w:r>
          </w:p>
        </w:tc>
      </w:tr>
      <w:tr w:rsidR="008A5986" w:rsidRPr="001A04B5" w14:paraId="2E1FBABE" w14:textId="77777777" w:rsidTr="006122A6">
        <w:trPr>
          <w:trHeight w:val="298"/>
        </w:trPr>
        <w:tc>
          <w:tcPr>
            <w:tcW w:w="568" w:type="dxa"/>
            <w:tcBorders>
              <w:top w:val="single" w:sz="4" w:space="0" w:color="auto"/>
              <w:left w:val="single" w:sz="4" w:space="0" w:color="auto"/>
              <w:bottom w:val="single" w:sz="4" w:space="0" w:color="auto"/>
              <w:right w:val="single" w:sz="4" w:space="0" w:color="auto"/>
            </w:tcBorders>
            <w:noWrap/>
            <w:hideMark/>
          </w:tcPr>
          <w:p w14:paraId="4C507D05" w14:textId="77777777" w:rsidR="008A5986" w:rsidRPr="001A04B5" w:rsidRDefault="008A5986" w:rsidP="008A5986">
            <w:pPr>
              <w:rPr>
                <w:rFonts w:ascii="Arial" w:hAnsi="Arial" w:cs="Arial"/>
              </w:rPr>
            </w:pPr>
            <w:r w:rsidRPr="001A04B5">
              <w:rPr>
                <w:rFonts w:ascii="Arial" w:hAnsi="Arial" w:cs="Arial"/>
              </w:rPr>
              <w:lastRenderedPageBreak/>
              <w:t>1</w:t>
            </w:r>
          </w:p>
        </w:tc>
        <w:tc>
          <w:tcPr>
            <w:tcW w:w="3014" w:type="dxa"/>
            <w:tcBorders>
              <w:top w:val="single" w:sz="4" w:space="0" w:color="auto"/>
              <w:left w:val="nil"/>
              <w:bottom w:val="single" w:sz="4" w:space="0" w:color="auto"/>
              <w:right w:val="single" w:sz="4" w:space="0" w:color="auto"/>
            </w:tcBorders>
            <w:hideMark/>
          </w:tcPr>
          <w:p w14:paraId="46D8FD99" w14:textId="77777777" w:rsidR="008A5986" w:rsidRPr="001A04B5" w:rsidRDefault="008A5986" w:rsidP="008A5986">
            <w:pPr>
              <w:rPr>
                <w:rFonts w:ascii="Arial" w:hAnsi="Arial" w:cs="Arial"/>
              </w:rPr>
            </w:pPr>
            <w:r w:rsidRPr="001A04B5">
              <w:rPr>
                <w:rFonts w:ascii="Arial" w:hAnsi="Arial" w:cs="Arial"/>
              </w:rPr>
              <w:t>Аудиторские услуги</w:t>
            </w:r>
          </w:p>
        </w:tc>
        <w:tc>
          <w:tcPr>
            <w:tcW w:w="1522" w:type="dxa"/>
            <w:tcBorders>
              <w:top w:val="single" w:sz="4" w:space="0" w:color="auto"/>
              <w:left w:val="nil"/>
              <w:bottom w:val="single" w:sz="4" w:space="0" w:color="auto"/>
              <w:right w:val="single" w:sz="4" w:space="0" w:color="auto"/>
            </w:tcBorders>
            <w:noWrap/>
          </w:tcPr>
          <w:p w14:paraId="0D85B166" w14:textId="4EAA1DDF" w:rsidR="008A5986" w:rsidRPr="001A04B5" w:rsidRDefault="008A5986" w:rsidP="008A5986">
            <w:pPr>
              <w:jc w:val="right"/>
              <w:rPr>
                <w:rFonts w:ascii="Arial" w:hAnsi="Arial" w:cs="Arial"/>
              </w:rPr>
            </w:pPr>
            <w:r>
              <w:rPr>
                <w:rFonts w:ascii="Arial" w:hAnsi="Arial" w:cs="Arial"/>
              </w:rPr>
              <w:t>90</w:t>
            </w:r>
          </w:p>
        </w:tc>
        <w:tc>
          <w:tcPr>
            <w:tcW w:w="1481" w:type="dxa"/>
            <w:tcBorders>
              <w:top w:val="single" w:sz="4" w:space="0" w:color="auto"/>
              <w:left w:val="nil"/>
              <w:bottom w:val="single" w:sz="4" w:space="0" w:color="auto"/>
              <w:right w:val="single" w:sz="4" w:space="0" w:color="auto"/>
            </w:tcBorders>
          </w:tcPr>
          <w:p w14:paraId="5CF34F39" w14:textId="0C24B329" w:rsidR="008A5986" w:rsidRPr="001A04B5" w:rsidRDefault="00CE03B9" w:rsidP="00CE03B9">
            <w:pPr>
              <w:jc w:val="right"/>
              <w:rPr>
                <w:rFonts w:ascii="Arial" w:hAnsi="Arial" w:cs="Arial"/>
              </w:rPr>
            </w:pPr>
            <w:r>
              <w:rPr>
                <w:rFonts w:ascii="Arial" w:hAnsi="Arial" w:cs="Arial"/>
              </w:rPr>
              <w:t>5,0</w:t>
            </w:r>
          </w:p>
        </w:tc>
        <w:tc>
          <w:tcPr>
            <w:tcW w:w="1442" w:type="dxa"/>
            <w:tcBorders>
              <w:top w:val="single" w:sz="4" w:space="0" w:color="auto"/>
              <w:left w:val="nil"/>
              <w:bottom w:val="single" w:sz="4" w:space="0" w:color="auto"/>
              <w:right w:val="single" w:sz="4" w:space="0" w:color="auto"/>
            </w:tcBorders>
            <w:hideMark/>
          </w:tcPr>
          <w:p w14:paraId="7D332E3F" w14:textId="29AEC0AF" w:rsidR="008A5986" w:rsidRPr="001A04B5" w:rsidRDefault="008A5986" w:rsidP="008A5986">
            <w:pPr>
              <w:jc w:val="right"/>
              <w:rPr>
                <w:rFonts w:ascii="Arial" w:hAnsi="Arial" w:cs="Arial"/>
                <w:lang w:val="en-US"/>
              </w:rPr>
            </w:pPr>
            <w:r w:rsidRPr="001A04B5">
              <w:rPr>
                <w:rFonts w:ascii="Arial" w:hAnsi="Arial" w:cs="Arial"/>
              </w:rPr>
              <w:t>102</w:t>
            </w:r>
          </w:p>
        </w:tc>
        <w:tc>
          <w:tcPr>
            <w:tcW w:w="1471" w:type="dxa"/>
            <w:tcBorders>
              <w:top w:val="single" w:sz="4" w:space="0" w:color="auto"/>
              <w:left w:val="nil"/>
              <w:bottom w:val="single" w:sz="4" w:space="0" w:color="auto"/>
              <w:right w:val="single" w:sz="4" w:space="0" w:color="auto"/>
            </w:tcBorders>
            <w:hideMark/>
          </w:tcPr>
          <w:p w14:paraId="2F822059" w14:textId="2825A4B2" w:rsidR="008A5986" w:rsidRPr="001A04B5" w:rsidRDefault="008A5986" w:rsidP="008A5986">
            <w:pPr>
              <w:jc w:val="right"/>
              <w:rPr>
                <w:rFonts w:ascii="Arial" w:hAnsi="Arial" w:cs="Arial"/>
              </w:rPr>
            </w:pPr>
            <w:r w:rsidRPr="001A04B5">
              <w:rPr>
                <w:rFonts w:ascii="Arial" w:hAnsi="Arial" w:cs="Arial"/>
              </w:rPr>
              <w:t>1,4</w:t>
            </w:r>
          </w:p>
        </w:tc>
      </w:tr>
      <w:tr w:rsidR="008A5986" w:rsidRPr="001A04B5" w14:paraId="15B4A203" w14:textId="77777777" w:rsidTr="006122A6">
        <w:trPr>
          <w:trHeight w:val="251"/>
        </w:trPr>
        <w:tc>
          <w:tcPr>
            <w:tcW w:w="568" w:type="dxa"/>
            <w:tcBorders>
              <w:top w:val="nil"/>
              <w:left w:val="single" w:sz="4" w:space="0" w:color="auto"/>
              <w:bottom w:val="single" w:sz="4" w:space="0" w:color="auto"/>
              <w:right w:val="single" w:sz="4" w:space="0" w:color="auto"/>
            </w:tcBorders>
            <w:noWrap/>
            <w:hideMark/>
          </w:tcPr>
          <w:p w14:paraId="433515EB" w14:textId="77777777" w:rsidR="008A5986" w:rsidRPr="001A04B5" w:rsidRDefault="008A5986" w:rsidP="008A5986">
            <w:pPr>
              <w:rPr>
                <w:rFonts w:ascii="Arial" w:hAnsi="Arial" w:cs="Arial"/>
              </w:rPr>
            </w:pPr>
            <w:r w:rsidRPr="001A04B5">
              <w:rPr>
                <w:rFonts w:ascii="Arial" w:hAnsi="Arial" w:cs="Arial"/>
              </w:rPr>
              <w:t>2</w:t>
            </w:r>
          </w:p>
        </w:tc>
        <w:tc>
          <w:tcPr>
            <w:tcW w:w="3014" w:type="dxa"/>
            <w:tcBorders>
              <w:top w:val="nil"/>
              <w:left w:val="nil"/>
              <w:bottom w:val="single" w:sz="4" w:space="0" w:color="auto"/>
              <w:right w:val="single" w:sz="4" w:space="0" w:color="auto"/>
            </w:tcBorders>
            <w:hideMark/>
          </w:tcPr>
          <w:p w14:paraId="6696AA31" w14:textId="77777777" w:rsidR="008A5986" w:rsidRPr="001A04B5" w:rsidRDefault="008A5986" w:rsidP="008A5986">
            <w:pPr>
              <w:rPr>
                <w:rFonts w:ascii="Arial" w:hAnsi="Arial" w:cs="Arial"/>
              </w:rPr>
            </w:pPr>
            <w:r w:rsidRPr="001A04B5">
              <w:rPr>
                <w:rFonts w:ascii="Arial" w:hAnsi="Arial" w:cs="Arial"/>
              </w:rPr>
              <w:t>Аренда помещения</w:t>
            </w:r>
          </w:p>
        </w:tc>
        <w:tc>
          <w:tcPr>
            <w:tcW w:w="1522" w:type="dxa"/>
            <w:tcBorders>
              <w:top w:val="nil"/>
              <w:left w:val="nil"/>
              <w:bottom w:val="single" w:sz="4" w:space="0" w:color="auto"/>
              <w:right w:val="single" w:sz="4" w:space="0" w:color="auto"/>
            </w:tcBorders>
            <w:noWrap/>
          </w:tcPr>
          <w:p w14:paraId="3D0C0121" w14:textId="58C00256" w:rsidR="008A5986" w:rsidRPr="001A04B5" w:rsidRDefault="008A5986" w:rsidP="008A5986">
            <w:pPr>
              <w:jc w:val="right"/>
              <w:rPr>
                <w:rFonts w:ascii="Arial" w:hAnsi="Arial" w:cs="Arial"/>
              </w:rPr>
            </w:pPr>
            <w:r>
              <w:rPr>
                <w:rFonts w:ascii="Arial" w:hAnsi="Arial" w:cs="Arial"/>
              </w:rPr>
              <w:t>155</w:t>
            </w:r>
          </w:p>
        </w:tc>
        <w:tc>
          <w:tcPr>
            <w:tcW w:w="1481" w:type="dxa"/>
            <w:tcBorders>
              <w:top w:val="nil"/>
              <w:left w:val="nil"/>
              <w:bottom w:val="single" w:sz="4" w:space="0" w:color="auto"/>
              <w:right w:val="single" w:sz="4" w:space="0" w:color="auto"/>
            </w:tcBorders>
          </w:tcPr>
          <w:p w14:paraId="109414F9" w14:textId="6E39CBCE" w:rsidR="008A5986" w:rsidRPr="001A04B5" w:rsidRDefault="00CE03B9" w:rsidP="008A5986">
            <w:pPr>
              <w:jc w:val="right"/>
              <w:rPr>
                <w:rFonts w:ascii="Arial" w:hAnsi="Arial" w:cs="Arial"/>
              </w:rPr>
            </w:pPr>
            <w:r>
              <w:rPr>
                <w:rFonts w:ascii="Arial" w:hAnsi="Arial" w:cs="Arial"/>
              </w:rPr>
              <w:t>8,6</w:t>
            </w:r>
          </w:p>
        </w:tc>
        <w:tc>
          <w:tcPr>
            <w:tcW w:w="1442" w:type="dxa"/>
            <w:tcBorders>
              <w:top w:val="nil"/>
              <w:left w:val="nil"/>
              <w:bottom w:val="single" w:sz="4" w:space="0" w:color="auto"/>
              <w:right w:val="single" w:sz="4" w:space="0" w:color="auto"/>
            </w:tcBorders>
          </w:tcPr>
          <w:p w14:paraId="1BF560F6" w14:textId="4212A6D2" w:rsidR="008A5986" w:rsidRPr="001A04B5" w:rsidRDefault="008A5986" w:rsidP="008A5986">
            <w:pPr>
              <w:jc w:val="right"/>
              <w:rPr>
                <w:rFonts w:ascii="Arial" w:hAnsi="Arial" w:cs="Arial"/>
              </w:rPr>
            </w:pPr>
            <w:r w:rsidRPr="001A04B5">
              <w:rPr>
                <w:rFonts w:ascii="Arial" w:hAnsi="Arial" w:cs="Arial"/>
              </w:rPr>
              <w:t>126</w:t>
            </w:r>
          </w:p>
        </w:tc>
        <w:tc>
          <w:tcPr>
            <w:tcW w:w="1471" w:type="dxa"/>
            <w:tcBorders>
              <w:top w:val="single" w:sz="4" w:space="0" w:color="auto"/>
              <w:left w:val="nil"/>
              <w:bottom w:val="single" w:sz="4" w:space="0" w:color="auto"/>
              <w:right w:val="single" w:sz="4" w:space="0" w:color="auto"/>
            </w:tcBorders>
          </w:tcPr>
          <w:p w14:paraId="2F95824D" w14:textId="77777777" w:rsidR="008A5986" w:rsidRPr="001A04B5" w:rsidRDefault="008A5986" w:rsidP="008A5986">
            <w:pPr>
              <w:jc w:val="right"/>
              <w:rPr>
                <w:rFonts w:ascii="Arial" w:hAnsi="Arial" w:cs="Arial"/>
              </w:rPr>
            </w:pPr>
            <w:r w:rsidRPr="001A04B5">
              <w:rPr>
                <w:rFonts w:ascii="Arial" w:hAnsi="Arial" w:cs="Arial"/>
              </w:rPr>
              <w:t>1,8</w:t>
            </w:r>
          </w:p>
        </w:tc>
      </w:tr>
      <w:tr w:rsidR="008A5986" w:rsidRPr="001A04B5" w14:paraId="01E2232B" w14:textId="77777777" w:rsidTr="00B27851">
        <w:trPr>
          <w:trHeight w:val="681"/>
        </w:trPr>
        <w:tc>
          <w:tcPr>
            <w:tcW w:w="568" w:type="dxa"/>
            <w:tcBorders>
              <w:top w:val="single" w:sz="4" w:space="0" w:color="auto"/>
              <w:left w:val="single" w:sz="4" w:space="0" w:color="auto"/>
              <w:bottom w:val="single" w:sz="4" w:space="0" w:color="auto"/>
              <w:right w:val="single" w:sz="4" w:space="0" w:color="auto"/>
            </w:tcBorders>
            <w:noWrap/>
            <w:hideMark/>
          </w:tcPr>
          <w:p w14:paraId="4DB7FEFE" w14:textId="77777777" w:rsidR="008A5986" w:rsidRPr="001A04B5" w:rsidRDefault="008A5986" w:rsidP="008A5986">
            <w:pPr>
              <w:rPr>
                <w:rFonts w:ascii="Arial" w:hAnsi="Arial" w:cs="Arial"/>
              </w:rPr>
            </w:pPr>
            <w:r w:rsidRPr="001A04B5">
              <w:rPr>
                <w:rFonts w:ascii="Arial" w:hAnsi="Arial" w:cs="Arial"/>
              </w:rPr>
              <w:t>3</w:t>
            </w:r>
          </w:p>
        </w:tc>
        <w:tc>
          <w:tcPr>
            <w:tcW w:w="3014" w:type="dxa"/>
            <w:tcBorders>
              <w:top w:val="single" w:sz="4" w:space="0" w:color="auto"/>
              <w:left w:val="single" w:sz="4" w:space="0" w:color="auto"/>
              <w:bottom w:val="single" w:sz="4" w:space="0" w:color="auto"/>
              <w:right w:val="single" w:sz="4" w:space="0" w:color="auto"/>
            </w:tcBorders>
            <w:hideMark/>
          </w:tcPr>
          <w:p w14:paraId="26BE2F11" w14:textId="77777777" w:rsidR="008A5986" w:rsidRPr="001A04B5" w:rsidRDefault="008A5986" w:rsidP="008A5986">
            <w:pPr>
              <w:rPr>
                <w:rFonts w:ascii="Arial" w:hAnsi="Arial" w:cs="Arial"/>
              </w:rPr>
            </w:pPr>
            <w:r w:rsidRPr="001A04B5">
              <w:rPr>
                <w:rFonts w:ascii="Arial" w:hAnsi="Arial" w:cs="Arial"/>
              </w:rPr>
              <w:t>Расходы на оплату труда и начисления на заработную плату</w:t>
            </w:r>
          </w:p>
        </w:tc>
        <w:tc>
          <w:tcPr>
            <w:tcW w:w="1522" w:type="dxa"/>
            <w:tcBorders>
              <w:top w:val="single" w:sz="4" w:space="0" w:color="auto"/>
              <w:left w:val="single" w:sz="4" w:space="0" w:color="auto"/>
              <w:bottom w:val="single" w:sz="4" w:space="0" w:color="auto"/>
              <w:right w:val="single" w:sz="4" w:space="0" w:color="auto"/>
            </w:tcBorders>
            <w:noWrap/>
          </w:tcPr>
          <w:p w14:paraId="69205C04" w14:textId="381FBF59" w:rsidR="008A5986" w:rsidRPr="001A04B5" w:rsidRDefault="008A5986" w:rsidP="008A5986">
            <w:pPr>
              <w:jc w:val="right"/>
              <w:rPr>
                <w:rFonts w:ascii="Arial" w:hAnsi="Arial" w:cs="Arial"/>
              </w:rPr>
            </w:pPr>
            <w:r>
              <w:rPr>
                <w:rFonts w:ascii="Arial" w:hAnsi="Arial" w:cs="Arial"/>
              </w:rPr>
              <w:t>1455</w:t>
            </w:r>
          </w:p>
        </w:tc>
        <w:tc>
          <w:tcPr>
            <w:tcW w:w="1481" w:type="dxa"/>
            <w:tcBorders>
              <w:top w:val="single" w:sz="4" w:space="0" w:color="auto"/>
              <w:left w:val="single" w:sz="4" w:space="0" w:color="auto"/>
              <w:bottom w:val="single" w:sz="4" w:space="0" w:color="auto"/>
              <w:right w:val="single" w:sz="4" w:space="0" w:color="auto"/>
            </w:tcBorders>
          </w:tcPr>
          <w:p w14:paraId="1976F22D" w14:textId="28073B01" w:rsidR="008A5986" w:rsidRPr="001A04B5" w:rsidRDefault="00CE03B9" w:rsidP="008A5986">
            <w:pPr>
              <w:jc w:val="right"/>
              <w:rPr>
                <w:rFonts w:ascii="Arial" w:hAnsi="Arial" w:cs="Arial"/>
              </w:rPr>
            </w:pPr>
            <w:r>
              <w:rPr>
                <w:rFonts w:ascii="Arial" w:hAnsi="Arial" w:cs="Arial"/>
              </w:rPr>
              <w:t>81,0</w:t>
            </w:r>
          </w:p>
        </w:tc>
        <w:tc>
          <w:tcPr>
            <w:tcW w:w="1442" w:type="dxa"/>
            <w:tcBorders>
              <w:top w:val="single" w:sz="4" w:space="0" w:color="auto"/>
              <w:left w:val="single" w:sz="4" w:space="0" w:color="auto"/>
              <w:bottom w:val="single" w:sz="4" w:space="0" w:color="auto"/>
              <w:right w:val="single" w:sz="4" w:space="0" w:color="auto"/>
            </w:tcBorders>
            <w:hideMark/>
          </w:tcPr>
          <w:p w14:paraId="03357155" w14:textId="0B8FFA6D" w:rsidR="008A5986" w:rsidRPr="001A04B5" w:rsidRDefault="008A5986" w:rsidP="008A5986">
            <w:pPr>
              <w:jc w:val="right"/>
              <w:rPr>
                <w:rFonts w:ascii="Arial" w:hAnsi="Arial" w:cs="Arial"/>
              </w:rPr>
            </w:pPr>
            <w:r w:rsidRPr="001A04B5">
              <w:rPr>
                <w:rFonts w:ascii="Arial" w:hAnsi="Arial" w:cs="Arial"/>
              </w:rPr>
              <w:t>1</w:t>
            </w:r>
            <w:r>
              <w:rPr>
                <w:rFonts w:ascii="Arial" w:hAnsi="Arial" w:cs="Arial"/>
              </w:rPr>
              <w:t xml:space="preserve"> </w:t>
            </w:r>
            <w:r w:rsidRPr="001A04B5">
              <w:rPr>
                <w:rFonts w:ascii="Arial" w:hAnsi="Arial" w:cs="Arial"/>
              </w:rPr>
              <w:t>265</w:t>
            </w:r>
          </w:p>
        </w:tc>
        <w:tc>
          <w:tcPr>
            <w:tcW w:w="1471" w:type="dxa"/>
            <w:tcBorders>
              <w:top w:val="single" w:sz="4" w:space="0" w:color="auto"/>
              <w:left w:val="nil"/>
              <w:bottom w:val="single" w:sz="4" w:space="0" w:color="auto"/>
              <w:right w:val="single" w:sz="4" w:space="0" w:color="auto"/>
            </w:tcBorders>
            <w:hideMark/>
          </w:tcPr>
          <w:p w14:paraId="34497A35" w14:textId="77777777" w:rsidR="008A5986" w:rsidRPr="001A04B5" w:rsidRDefault="008A5986" w:rsidP="008A5986">
            <w:pPr>
              <w:jc w:val="right"/>
              <w:rPr>
                <w:rFonts w:ascii="Arial" w:hAnsi="Arial" w:cs="Arial"/>
              </w:rPr>
            </w:pPr>
            <w:r w:rsidRPr="001A04B5">
              <w:rPr>
                <w:rFonts w:ascii="Arial" w:hAnsi="Arial" w:cs="Arial"/>
              </w:rPr>
              <w:t>92,7</w:t>
            </w:r>
          </w:p>
        </w:tc>
      </w:tr>
      <w:tr w:rsidR="008A5986" w:rsidRPr="001A04B5" w14:paraId="793164D8" w14:textId="77777777" w:rsidTr="00B27851">
        <w:trPr>
          <w:trHeight w:val="300"/>
        </w:trPr>
        <w:tc>
          <w:tcPr>
            <w:tcW w:w="568" w:type="dxa"/>
            <w:tcBorders>
              <w:top w:val="nil"/>
              <w:left w:val="single" w:sz="4" w:space="0" w:color="auto"/>
              <w:bottom w:val="single" w:sz="4" w:space="0" w:color="auto"/>
              <w:right w:val="single" w:sz="4" w:space="0" w:color="auto"/>
            </w:tcBorders>
            <w:noWrap/>
            <w:hideMark/>
          </w:tcPr>
          <w:p w14:paraId="5B6BDFEB" w14:textId="77777777" w:rsidR="008A5986" w:rsidRPr="001A04B5" w:rsidRDefault="008A5986" w:rsidP="008A5986">
            <w:pPr>
              <w:rPr>
                <w:rFonts w:ascii="Arial" w:hAnsi="Arial" w:cs="Arial"/>
              </w:rPr>
            </w:pPr>
            <w:r w:rsidRPr="001A04B5">
              <w:rPr>
                <w:rFonts w:ascii="Arial" w:hAnsi="Arial" w:cs="Arial"/>
              </w:rPr>
              <w:t>6</w:t>
            </w:r>
          </w:p>
        </w:tc>
        <w:tc>
          <w:tcPr>
            <w:tcW w:w="3014" w:type="dxa"/>
            <w:tcBorders>
              <w:top w:val="nil"/>
              <w:left w:val="nil"/>
              <w:bottom w:val="single" w:sz="4" w:space="0" w:color="auto"/>
              <w:right w:val="single" w:sz="4" w:space="0" w:color="auto"/>
            </w:tcBorders>
            <w:hideMark/>
          </w:tcPr>
          <w:p w14:paraId="547A1629" w14:textId="77777777" w:rsidR="008A5986" w:rsidRPr="001A04B5" w:rsidRDefault="008A5986" w:rsidP="008A5986">
            <w:pPr>
              <w:rPr>
                <w:rFonts w:ascii="Arial" w:hAnsi="Arial" w:cs="Arial"/>
              </w:rPr>
            </w:pPr>
            <w:r w:rsidRPr="001A04B5">
              <w:rPr>
                <w:rFonts w:ascii="Arial" w:hAnsi="Arial" w:cs="Arial"/>
              </w:rPr>
              <w:t>Расходы на связь</w:t>
            </w:r>
          </w:p>
        </w:tc>
        <w:tc>
          <w:tcPr>
            <w:tcW w:w="1522" w:type="dxa"/>
            <w:tcBorders>
              <w:top w:val="nil"/>
              <w:left w:val="nil"/>
              <w:bottom w:val="single" w:sz="4" w:space="0" w:color="auto"/>
              <w:right w:val="single" w:sz="4" w:space="0" w:color="auto"/>
            </w:tcBorders>
            <w:noWrap/>
          </w:tcPr>
          <w:p w14:paraId="6AB100ED" w14:textId="029535DE" w:rsidR="008A5986" w:rsidRPr="001A04B5" w:rsidRDefault="008A5986" w:rsidP="008A5986">
            <w:pPr>
              <w:jc w:val="right"/>
              <w:rPr>
                <w:rFonts w:ascii="Arial" w:hAnsi="Arial" w:cs="Arial"/>
              </w:rPr>
            </w:pPr>
          </w:p>
        </w:tc>
        <w:tc>
          <w:tcPr>
            <w:tcW w:w="1481" w:type="dxa"/>
            <w:tcBorders>
              <w:top w:val="nil"/>
              <w:left w:val="nil"/>
              <w:bottom w:val="single" w:sz="4" w:space="0" w:color="auto"/>
              <w:right w:val="single" w:sz="4" w:space="0" w:color="auto"/>
            </w:tcBorders>
          </w:tcPr>
          <w:p w14:paraId="237D82BB" w14:textId="386F4FA9" w:rsidR="008A5986" w:rsidRPr="001A04B5" w:rsidRDefault="008A5986" w:rsidP="008A5986">
            <w:pPr>
              <w:jc w:val="right"/>
              <w:rPr>
                <w:rFonts w:ascii="Arial" w:hAnsi="Arial" w:cs="Arial"/>
              </w:rPr>
            </w:pPr>
          </w:p>
        </w:tc>
        <w:tc>
          <w:tcPr>
            <w:tcW w:w="1442" w:type="dxa"/>
            <w:tcBorders>
              <w:top w:val="nil"/>
              <w:left w:val="nil"/>
              <w:bottom w:val="single" w:sz="4" w:space="0" w:color="auto"/>
              <w:right w:val="single" w:sz="4" w:space="0" w:color="auto"/>
            </w:tcBorders>
            <w:hideMark/>
          </w:tcPr>
          <w:p w14:paraId="210CF25D" w14:textId="28F4008F" w:rsidR="008A5986" w:rsidRPr="001A04B5" w:rsidRDefault="008A5986" w:rsidP="008A5986">
            <w:pPr>
              <w:jc w:val="right"/>
              <w:rPr>
                <w:rFonts w:ascii="Arial" w:hAnsi="Arial" w:cs="Arial"/>
              </w:rPr>
            </w:pPr>
            <w:r w:rsidRPr="001A04B5">
              <w:rPr>
                <w:rFonts w:ascii="Arial" w:hAnsi="Arial" w:cs="Arial"/>
              </w:rPr>
              <w:t>2</w:t>
            </w:r>
          </w:p>
        </w:tc>
        <w:tc>
          <w:tcPr>
            <w:tcW w:w="1471" w:type="dxa"/>
            <w:tcBorders>
              <w:top w:val="single" w:sz="4" w:space="0" w:color="auto"/>
              <w:left w:val="nil"/>
              <w:bottom w:val="single" w:sz="4" w:space="0" w:color="auto"/>
              <w:right w:val="single" w:sz="4" w:space="0" w:color="auto"/>
            </w:tcBorders>
            <w:hideMark/>
          </w:tcPr>
          <w:p w14:paraId="08BA96A1" w14:textId="77777777" w:rsidR="008A5986" w:rsidRPr="001A04B5" w:rsidRDefault="008A5986" w:rsidP="008A5986">
            <w:pPr>
              <w:jc w:val="right"/>
              <w:rPr>
                <w:rFonts w:ascii="Arial" w:hAnsi="Arial" w:cs="Arial"/>
              </w:rPr>
            </w:pPr>
            <w:r w:rsidRPr="001A04B5">
              <w:rPr>
                <w:rFonts w:ascii="Arial" w:hAnsi="Arial" w:cs="Arial"/>
              </w:rPr>
              <w:t>0,5</w:t>
            </w:r>
          </w:p>
        </w:tc>
      </w:tr>
      <w:tr w:rsidR="008A5986" w:rsidRPr="001A04B5" w14:paraId="0BEF05C1" w14:textId="77777777" w:rsidTr="00B27851">
        <w:trPr>
          <w:trHeight w:val="221"/>
        </w:trPr>
        <w:tc>
          <w:tcPr>
            <w:tcW w:w="568" w:type="dxa"/>
            <w:tcBorders>
              <w:top w:val="single" w:sz="4" w:space="0" w:color="auto"/>
              <w:left w:val="single" w:sz="4" w:space="0" w:color="auto"/>
              <w:bottom w:val="single" w:sz="4" w:space="0" w:color="auto"/>
              <w:right w:val="single" w:sz="4" w:space="0" w:color="auto"/>
            </w:tcBorders>
            <w:noWrap/>
            <w:hideMark/>
          </w:tcPr>
          <w:p w14:paraId="76F6A1CF" w14:textId="77777777" w:rsidR="008A5986" w:rsidRPr="001A04B5" w:rsidRDefault="008A5986" w:rsidP="008A5986">
            <w:pPr>
              <w:rPr>
                <w:rFonts w:ascii="Arial" w:hAnsi="Arial" w:cs="Arial"/>
              </w:rPr>
            </w:pPr>
            <w:r w:rsidRPr="001A04B5">
              <w:rPr>
                <w:rFonts w:ascii="Arial" w:hAnsi="Arial" w:cs="Arial"/>
              </w:rPr>
              <w:t>7</w:t>
            </w:r>
          </w:p>
        </w:tc>
        <w:tc>
          <w:tcPr>
            <w:tcW w:w="3014" w:type="dxa"/>
            <w:tcBorders>
              <w:top w:val="single" w:sz="4" w:space="0" w:color="auto"/>
              <w:left w:val="nil"/>
              <w:bottom w:val="single" w:sz="4" w:space="0" w:color="auto"/>
              <w:right w:val="single" w:sz="4" w:space="0" w:color="auto"/>
            </w:tcBorders>
            <w:hideMark/>
          </w:tcPr>
          <w:p w14:paraId="6EAA7F67" w14:textId="77777777" w:rsidR="008A5986" w:rsidRPr="001A04B5" w:rsidRDefault="008A5986" w:rsidP="008A5986">
            <w:pPr>
              <w:rPr>
                <w:rFonts w:ascii="Arial" w:hAnsi="Arial" w:cs="Arial"/>
              </w:rPr>
            </w:pPr>
            <w:r w:rsidRPr="001A04B5">
              <w:rPr>
                <w:rFonts w:ascii="Arial" w:hAnsi="Arial" w:cs="Arial"/>
              </w:rPr>
              <w:t xml:space="preserve">Списание объектов </w:t>
            </w:r>
            <w:proofErr w:type="spellStart"/>
            <w:r w:rsidRPr="001A04B5">
              <w:rPr>
                <w:rFonts w:ascii="Arial" w:hAnsi="Arial" w:cs="Arial"/>
              </w:rPr>
              <w:t>ТМЦ</w:t>
            </w:r>
            <w:proofErr w:type="spellEnd"/>
          </w:p>
        </w:tc>
        <w:tc>
          <w:tcPr>
            <w:tcW w:w="1522" w:type="dxa"/>
            <w:tcBorders>
              <w:top w:val="single" w:sz="4" w:space="0" w:color="auto"/>
              <w:left w:val="nil"/>
              <w:bottom w:val="single" w:sz="4" w:space="0" w:color="auto"/>
              <w:right w:val="single" w:sz="4" w:space="0" w:color="auto"/>
            </w:tcBorders>
            <w:noWrap/>
          </w:tcPr>
          <w:p w14:paraId="1DE68057" w14:textId="0F4C74C3" w:rsidR="008A5986" w:rsidRPr="001A04B5" w:rsidRDefault="00CE03B9" w:rsidP="00CE03B9">
            <w:pPr>
              <w:jc w:val="right"/>
              <w:rPr>
                <w:rFonts w:ascii="Arial" w:hAnsi="Arial" w:cs="Arial"/>
              </w:rPr>
            </w:pPr>
            <w:r>
              <w:rPr>
                <w:rFonts w:ascii="Arial" w:hAnsi="Arial" w:cs="Arial"/>
              </w:rPr>
              <w:t>29</w:t>
            </w:r>
          </w:p>
        </w:tc>
        <w:tc>
          <w:tcPr>
            <w:tcW w:w="1481" w:type="dxa"/>
            <w:tcBorders>
              <w:top w:val="single" w:sz="4" w:space="0" w:color="auto"/>
              <w:left w:val="nil"/>
              <w:bottom w:val="single" w:sz="4" w:space="0" w:color="auto"/>
              <w:right w:val="single" w:sz="4" w:space="0" w:color="auto"/>
            </w:tcBorders>
          </w:tcPr>
          <w:p w14:paraId="2ED64F11" w14:textId="0309D5CF" w:rsidR="008A5986" w:rsidRPr="001A04B5" w:rsidRDefault="00CE03B9" w:rsidP="00CE03B9">
            <w:pPr>
              <w:jc w:val="right"/>
              <w:rPr>
                <w:rFonts w:ascii="Arial" w:hAnsi="Arial" w:cs="Arial"/>
              </w:rPr>
            </w:pPr>
            <w:r>
              <w:rPr>
                <w:rFonts w:ascii="Arial" w:hAnsi="Arial" w:cs="Arial"/>
              </w:rPr>
              <w:t>1,6</w:t>
            </w:r>
          </w:p>
        </w:tc>
        <w:tc>
          <w:tcPr>
            <w:tcW w:w="1442" w:type="dxa"/>
            <w:tcBorders>
              <w:top w:val="single" w:sz="4" w:space="0" w:color="auto"/>
              <w:left w:val="nil"/>
              <w:bottom w:val="single" w:sz="4" w:space="0" w:color="auto"/>
              <w:right w:val="single" w:sz="4" w:space="0" w:color="auto"/>
            </w:tcBorders>
            <w:hideMark/>
          </w:tcPr>
          <w:p w14:paraId="6EA40143" w14:textId="57867005" w:rsidR="008A5986" w:rsidRPr="001A04B5" w:rsidRDefault="008A5986" w:rsidP="008A5986">
            <w:pPr>
              <w:jc w:val="right"/>
              <w:rPr>
                <w:rFonts w:ascii="Arial" w:hAnsi="Arial" w:cs="Arial"/>
              </w:rPr>
            </w:pPr>
            <w:r w:rsidRPr="001A04B5">
              <w:rPr>
                <w:rFonts w:ascii="Arial" w:hAnsi="Arial" w:cs="Arial"/>
              </w:rPr>
              <w:t>-</w:t>
            </w:r>
          </w:p>
        </w:tc>
        <w:tc>
          <w:tcPr>
            <w:tcW w:w="1471" w:type="dxa"/>
            <w:tcBorders>
              <w:top w:val="single" w:sz="4" w:space="0" w:color="auto"/>
              <w:left w:val="nil"/>
              <w:bottom w:val="single" w:sz="4" w:space="0" w:color="auto"/>
              <w:right w:val="single" w:sz="4" w:space="0" w:color="auto"/>
            </w:tcBorders>
            <w:hideMark/>
          </w:tcPr>
          <w:p w14:paraId="24D14920" w14:textId="77777777" w:rsidR="008A5986" w:rsidRPr="001A04B5" w:rsidRDefault="008A5986" w:rsidP="008A5986">
            <w:pPr>
              <w:jc w:val="right"/>
              <w:rPr>
                <w:rFonts w:ascii="Arial" w:hAnsi="Arial" w:cs="Arial"/>
              </w:rPr>
            </w:pPr>
            <w:r w:rsidRPr="001A04B5">
              <w:rPr>
                <w:rFonts w:ascii="Arial" w:hAnsi="Arial" w:cs="Arial"/>
              </w:rPr>
              <w:t>1,1</w:t>
            </w:r>
          </w:p>
        </w:tc>
      </w:tr>
      <w:tr w:rsidR="008A5986" w:rsidRPr="001A04B5" w14:paraId="47C93D37" w14:textId="77777777" w:rsidTr="00B27851">
        <w:trPr>
          <w:trHeight w:val="765"/>
        </w:trPr>
        <w:tc>
          <w:tcPr>
            <w:tcW w:w="568" w:type="dxa"/>
            <w:tcBorders>
              <w:top w:val="single" w:sz="4" w:space="0" w:color="auto"/>
              <w:left w:val="single" w:sz="4" w:space="0" w:color="auto"/>
              <w:bottom w:val="single" w:sz="4" w:space="0" w:color="auto"/>
              <w:right w:val="single" w:sz="4" w:space="0" w:color="auto"/>
            </w:tcBorders>
            <w:noWrap/>
            <w:hideMark/>
          </w:tcPr>
          <w:p w14:paraId="6BBC6845" w14:textId="77777777" w:rsidR="008A5986" w:rsidRPr="001A04B5" w:rsidRDefault="008A5986" w:rsidP="008A5986">
            <w:pPr>
              <w:rPr>
                <w:rFonts w:ascii="Arial" w:hAnsi="Arial" w:cs="Arial"/>
              </w:rPr>
            </w:pPr>
            <w:r w:rsidRPr="001A04B5">
              <w:rPr>
                <w:rFonts w:ascii="Arial" w:hAnsi="Arial" w:cs="Arial"/>
              </w:rPr>
              <w:t>8</w:t>
            </w:r>
          </w:p>
        </w:tc>
        <w:tc>
          <w:tcPr>
            <w:tcW w:w="3014" w:type="dxa"/>
            <w:tcBorders>
              <w:top w:val="single" w:sz="4" w:space="0" w:color="auto"/>
              <w:left w:val="single" w:sz="4" w:space="0" w:color="auto"/>
              <w:bottom w:val="single" w:sz="4" w:space="0" w:color="auto"/>
              <w:right w:val="single" w:sz="4" w:space="0" w:color="auto"/>
            </w:tcBorders>
            <w:hideMark/>
          </w:tcPr>
          <w:p w14:paraId="35F910E2" w14:textId="77777777" w:rsidR="008A5986" w:rsidRPr="001A04B5" w:rsidRDefault="008A5986" w:rsidP="008A5986">
            <w:pPr>
              <w:rPr>
                <w:rFonts w:ascii="Arial" w:hAnsi="Arial" w:cs="Arial"/>
              </w:rPr>
            </w:pPr>
            <w:r w:rsidRPr="001A04B5">
              <w:rPr>
                <w:rFonts w:ascii="Arial" w:hAnsi="Arial" w:cs="Arial"/>
              </w:rPr>
              <w:t>Расходы по развитию и сопровождению программных средств</w:t>
            </w:r>
          </w:p>
        </w:tc>
        <w:tc>
          <w:tcPr>
            <w:tcW w:w="1522" w:type="dxa"/>
            <w:tcBorders>
              <w:top w:val="single" w:sz="4" w:space="0" w:color="auto"/>
              <w:left w:val="single" w:sz="4" w:space="0" w:color="auto"/>
              <w:bottom w:val="single" w:sz="4" w:space="0" w:color="auto"/>
              <w:right w:val="single" w:sz="4" w:space="0" w:color="auto"/>
            </w:tcBorders>
            <w:noWrap/>
          </w:tcPr>
          <w:p w14:paraId="2F0984A5" w14:textId="7DBA25A4" w:rsidR="008A5986" w:rsidRPr="001A04B5" w:rsidRDefault="00CE03B9" w:rsidP="00CE03B9">
            <w:pPr>
              <w:jc w:val="right"/>
              <w:rPr>
                <w:rFonts w:ascii="Arial" w:hAnsi="Arial" w:cs="Arial"/>
              </w:rPr>
            </w:pPr>
            <w:r>
              <w:rPr>
                <w:rFonts w:ascii="Arial" w:hAnsi="Arial" w:cs="Arial"/>
              </w:rPr>
              <w:t>37</w:t>
            </w:r>
          </w:p>
        </w:tc>
        <w:tc>
          <w:tcPr>
            <w:tcW w:w="1481" w:type="dxa"/>
            <w:tcBorders>
              <w:top w:val="single" w:sz="4" w:space="0" w:color="auto"/>
              <w:left w:val="single" w:sz="4" w:space="0" w:color="auto"/>
              <w:bottom w:val="single" w:sz="4" w:space="0" w:color="auto"/>
              <w:right w:val="single" w:sz="4" w:space="0" w:color="auto"/>
            </w:tcBorders>
          </w:tcPr>
          <w:p w14:paraId="1B327FEA" w14:textId="66A75587" w:rsidR="008A5986" w:rsidRPr="001A04B5" w:rsidRDefault="00CE03B9" w:rsidP="00EF37C7">
            <w:pPr>
              <w:jc w:val="right"/>
              <w:rPr>
                <w:rFonts w:ascii="Arial" w:hAnsi="Arial" w:cs="Arial"/>
              </w:rPr>
            </w:pPr>
            <w:r>
              <w:rPr>
                <w:rFonts w:ascii="Arial" w:hAnsi="Arial" w:cs="Arial"/>
              </w:rPr>
              <w:t>2,</w:t>
            </w:r>
            <w:r w:rsidR="00EF37C7">
              <w:rPr>
                <w:rFonts w:ascii="Arial" w:hAnsi="Arial" w:cs="Arial"/>
              </w:rPr>
              <w:t>1</w:t>
            </w:r>
          </w:p>
        </w:tc>
        <w:tc>
          <w:tcPr>
            <w:tcW w:w="1442" w:type="dxa"/>
            <w:tcBorders>
              <w:top w:val="single" w:sz="4" w:space="0" w:color="auto"/>
              <w:left w:val="single" w:sz="4" w:space="0" w:color="auto"/>
              <w:bottom w:val="single" w:sz="4" w:space="0" w:color="auto"/>
              <w:right w:val="single" w:sz="4" w:space="0" w:color="auto"/>
            </w:tcBorders>
            <w:hideMark/>
          </w:tcPr>
          <w:p w14:paraId="7B6202E7" w14:textId="006E9CA7" w:rsidR="008A5986" w:rsidRPr="001A04B5" w:rsidRDefault="008A5986" w:rsidP="008A5986">
            <w:pPr>
              <w:jc w:val="right"/>
              <w:rPr>
                <w:rFonts w:ascii="Arial" w:hAnsi="Arial" w:cs="Arial"/>
              </w:rPr>
            </w:pPr>
            <w:r w:rsidRPr="001A04B5">
              <w:rPr>
                <w:rFonts w:ascii="Arial" w:hAnsi="Arial" w:cs="Arial"/>
              </w:rPr>
              <w:t>43</w:t>
            </w:r>
          </w:p>
        </w:tc>
        <w:tc>
          <w:tcPr>
            <w:tcW w:w="1471" w:type="dxa"/>
            <w:tcBorders>
              <w:top w:val="single" w:sz="4" w:space="0" w:color="auto"/>
              <w:left w:val="nil"/>
              <w:bottom w:val="single" w:sz="4" w:space="0" w:color="auto"/>
              <w:right w:val="single" w:sz="4" w:space="0" w:color="auto"/>
            </w:tcBorders>
            <w:hideMark/>
          </w:tcPr>
          <w:p w14:paraId="7A166262" w14:textId="77777777" w:rsidR="008A5986" w:rsidRPr="001A04B5" w:rsidRDefault="008A5986" w:rsidP="008A5986">
            <w:pPr>
              <w:jc w:val="right"/>
              <w:rPr>
                <w:rFonts w:ascii="Arial" w:hAnsi="Arial" w:cs="Arial"/>
              </w:rPr>
            </w:pPr>
            <w:r w:rsidRPr="001A04B5">
              <w:rPr>
                <w:rFonts w:ascii="Arial" w:hAnsi="Arial" w:cs="Arial"/>
              </w:rPr>
              <w:t>0,6</w:t>
            </w:r>
          </w:p>
        </w:tc>
      </w:tr>
      <w:tr w:rsidR="008A5986" w:rsidRPr="001A04B5" w14:paraId="79051260" w14:textId="77777777" w:rsidTr="00B27851">
        <w:trPr>
          <w:trHeight w:val="461"/>
        </w:trPr>
        <w:tc>
          <w:tcPr>
            <w:tcW w:w="568" w:type="dxa"/>
            <w:tcBorders>
              <w:top w:val="single" w:sz="4" w:space="0" w:color="auto"/>
              <w:left w:val="single" w:sz="4" w:space="0" w:color="auto"/>
              <w:bottom w:val="single" w:sz="4" w:space="0" w:color="auto"/>
              <w:right w:val="single" w:sz="4" w:space="0" w:color="auto"/>
            </w:tcBorders>
            <w:noWrap/>
            <w:hideMark/>
          </w:tcPr>
          <w:p w14:paraId="0E3E4B50" w14:textId="77777777" w:rsidR="008A5986" w:rsidRPr="001A04B5" w:rsidRDefault="008A5986" w:rsidP="008A5986">
            <w:pPr>
              <w:rPr>
                <w:rFonts w:ascii="Arial" w:hAnsi="Arial" w:cs="Arial"/>
              </w:rPr>
            </w:pPr>
            <w:r w:rsidRPr="001A04B5">
              <w:rPr>
                <w:rFonts w:ascii="Arial" w:hAnsi="Arial" w:cs="Arial"/>
              </w:rPr>
              <w:t>9</w:t>
            </w:r>
          </w:p>
        </w:tc>
        <w:tc>
          <w:tcPr>
            <w:tcW w:w="3014" w:type="dxa"/>
            <w:tcBorders>
              <w:top w:val="single" w:sz="4" w:space="0" w:color="auto"/>
              <w:left w:val="nil"/>
              <w:bottom w:val="single" w:sz="4" w:space="0" w:color="auto"/>
              <w:right w:val="single" w:sz="4" w:space="0" w:color="auto"/>
            </w:tcBorders>
            <w:hideMark/>
          </w:tcPr>
          <w:p w14:paraId="06DBF7DC" w14:textId="77777777" w:rsidR="008A5986" w:rsidRPr="001A04B5" w:rsidRDefault="008A5986" w:rsidP="008A5986">
            <w:pPr>
              <w:rPr>
                <w:rFonts w:ascii="Arial" w:hAnsi="Arial" w:cs="Arial"/>
              </w:rPr>
            </w:pPr>
            <w:r w:rsidRPr="001A04B5">
              <w:rPr>
                <w:rFonts w:ascii="Arial" w:hAnsi="Arial" w:cs="Arial"/>
              </w:rPr>
              <w:t>Информационно-консультационные услуги</w:t>
            </w:r>
          </w:p>
        </w:tc>
        <w:tc>
          <w:tcPr>
            <w:tcW w:w="1522" w:type="dxa"/>
            <w:tcBorders>
              <w:top w:val="single" w:sz="4" w:space="0" w:color="auto"/>
              <w:left w:val="nil"/>
              <w:bottom w:val="single" w:sz="4" w:space="0" w:color="auto"/>
              <w:right w:val="single" w:sz="4" w:space="0" w:color="auto"/>
            </w:tcBorders>
            <w:noWrap/>
          </w:tcPr>
          <w:p w14:paraId="3FC06473" w14:textId="359BE75B" w:rsidR="008A5986" w:rsidRPr="001A04B5" w:rsidRDefault="00CE03B9" w:rsidP="008A5986">
            <w:pPr>
              <w:jc w:val="right"/>
              <w:rPr>
                <w:rFonts w:ascii="Arial" w:hAnsi="Arial" w:cs="Arial"/>
              </w:rPr>
            </w:pPr>
            <w:r>
              <w:rPr>
                <w:rFonts w:ascii="Arial" w:hAnsi="Arial" w:cs="Arial"/>
              </w:rPr>
              <w:t>18</w:t>
            </w:r>
          </w:p>
        </w:tc>
        <w:tc>
          <w:tcPr>
            <w:tcW w:w="1481" w:type="dxa"/>
            <w:tcBorders>
              <w:top w:val="single" w:sz="4" w:space="0" w:color="auto"/>
              <w:left w:val="nil"/>
              <w:bottom w:val="single" w:sz="4" w:space="0" w:color="auto"/>
              <w:right w:val="single" w:sz="4" w:space="0" w:color="auto"/>
            </w:tcBorders>
          </w:tcPr>
          <w:p w14:paraId="52DA6C17" w14:textId="05F3234E" w:rsidR="008A5986" w:rsidRPr="001A04B5" w:rsidRDefault="008A5986" w:rsidP="00CE03B9">
            <w:pPr>
              <w:jc w:val="right"/>
              <w:rPr>
                <w:rFonts w:ascii="Arial" w:hAnsi="Arial" w:cs="Arial"/>
              </w:rPr>
            </w:pPr>
            <w:r w:rsidRPr="001A04B5">
              <w:rPr>
                <w:rFonts w:ascii="Arial" w:hAnsi="Arial" w:cs="Arial"/>
              </w:rPr>
              <w:t>1,</w:t>
            </w:r>
            <w:r w:rsidR="00CE03B9">
              <w:rPr>
                <w:rFonts w:ascii="Arial" w:hAnsi="Arial" w:cs="Arial"/>
              </w:rPr>
              <w:t>0</w:t>
            </w:r>
          </w:p>
        </w:tc>
        <w:tc>
          <w:tcPr>
            <w:tcW w:w="1442" w:type="dxa"/>
            <w:tcBorders>
              <w:top w:val="single" w:sz="4" w:space="0" w:color="auto"/>
              <w:left w:val="nil"/>
              <w:bottom w:val="single" w:sz="4" w:space="0" w:color="auto"/>
              <w:right w:val="single" w:sz="4" w:space="0" w:color="auto"/>
            </w:tcBorders>
            <w:hideMark/>
          </w:tcPr>
          <w:p w14:paraId="20717FCE" w14:textId="72CC891E" w:rsidR="008A5986" w:rsidRPr="001A04B5" w:rsidRDefault="008A5986" w:rsidP="008A5986">
            <w:pPr>
              <w:jc w:val="right"/>
              <w:rPr>
                <w:rFonts w:ascii="Arial" w:hAnsi="Arial" w:cs="Arial"/>
              </w:rPr>
            </w:pPr>
            <w:r w:rsidRPr="001A04B5">
              <w:rPr>
                <w:rFonts w:ascii="Arial" w:hAnsi="Arial" w:cs="Arial"/>
              </w:rPr>
              <w:t>21</w:t>
            </w:r>
          </w:p>
        </w:tc>
        <w:tc>
          <w:tcPr>
            <w:tcW w:w="1471" w:type="dxa"/>
            <w:tcBorders>
              <w:top w:val="single" w:sz="4" w:space="0" w:color="auto"/>
              <w:left w:val="nil"/>
              <w:bottom w:val="single" w:sz="4" w:space="0" w:color="auto"/>
              <w:right w:val="single" w:sz="4" w:space="0" w:color="auto"/>
            </w:tcBorders>
            <w:hideMark/>
          </w:tcPr>
          <w:p w14:paraId="3D40C652" w14:textId="77777777" w:rsidR="008A5986" w:rsidRPr="001A04B5" w:rsidRDefault="008A5986" w:rsidP="008A5986">
            <w:pPr>
              <w:jc w:val="right"/>
              <w:rPr>
                <w:rFonts w:ascii="Arial" w:hAnsi="Arial" w:cs="Arial"/>
              </w:rPr>
            </w:pPr>
            <w:r w:rsidRPr="001A04B5">
              <w:rPr>
                <w:rFonts w:ascii="Arial" w:hAnsi="Arial" w:cs="Arial"/>
              </w:rPr>
              <w:t>1,3</w:t>
            </w:r>
          </w:p>
        </w:tc>
      </w:tr>
      <w:tr w:rsidR="008A5986" w:rsidRPr="001A04B5" w14:paraId="5FE80FD8" w14:textId="77777777" w:rsidTr="00B27851">
        <w:trPr>
          <w:trHeight w:val="300"/>
        </w:trPr>
        <w:tc>
          <w:tcPr>
            <w:tcW w:w="568" w:type="dxa"/>
            <w:tcBorders>
              <w:top w:val="single" w:sz="4" w:space="0" w:color="auto"/>
              <w:left w:val="single" w:sz="4" w:space="0" w:color="auto"/>
              <w:bottom w:val="single" w:sz="4" w:space="0" w:color="auto"/>
              <w:right w:val="single" w:sz="4" w:space="0" w:color="auto"/>
            </w:tcBorders>
            <w:noWrap/>
            <w:hideMark/>
          </w:tcPr>
          <w:p w14:paraId="529EDDDE" w14:textId="77777777" w:rsidR="008A5986" w:rsidRPr="001A04B5" w:rsidRDefault="008A5986" w:rsidP="008A5986">
            <w:pPr>
              <w:rPr>
                <w:rFonts w:ascii="Arial" w:hAnsi="Arial" w:cs="Arial"/>
              </w:rPr>
            </w:pPr>
            <w:r w:rsidRPr="001A04B5">
              <w:rPr>
                <w:rFonts w:ascii="Arial" w:hAnsi="Arial" w:cs="Arial"/>
              </w:rPr>
              <w:t>10</w:t>
            </w:r>
          </w:p>
        </w:tc>
        <w:tc>
          <w:tcPr>
            <w:tcW w:w="3014" w:type="dxa"/>
            <w:tcBorders>
              <w:top w:val="single" w:sz="4" w:space="0" w:color="auto"/>
              <w:left w:val="nil"/>
              <w:bottom w:val="single" w:sz="4" w:space="0" w:color="auto"/>
              <w:right w:val="single" w:sz="4" w:space="0" w:color="auto"/>
            </w:tcBorders>
            <w:hideMark/>
          </w:tcPr>
          <w:p w14:paraId="33B26431" w14:textId="77777777" w:rsidR="008A5986" w:rsidRPr="001A04B5" w:rsidRDefault="008A5986" w:rsidP="008A5986">
            <w:pPr>
              <w:rPr>
                <w:rFonts w:ascii="Arial" w:hAnsi="Arial" w:cs="Arial"/>
              </w:rPr>
            </w:pPr>
            <w:r w:rsidRPr="001A04B5">
              <w:rPr>
                <w:rFonts w:ascii="Arial" w:hAnsi="Arial" w:cs="Arial"/>
              </w:rPr>
              <w:t>Прочие расходы</w:t>
            </w:r>
          </w:p>
        </w:tc>
        <w:tc>
          <w:tcPr>
            <w:tcW w:w="1522" w:type="dxa"/>
            <w:tcBorders>
              <w:top w:val="single" w:sz="4" w:space="0" w:color="auto"/>
              <w:left w:val="nil"/>
              <w:bottom w:val="single" w:sz="4" w:space="0" w:color="auto"/>
              <w:right w:val="single" w:sz="4" w:space="0" w:color="auto"/>
            </w:tcBorders>
            <w:noWrap/>
          </w:tcPr>
          <w:p w14:paraId="5DBA7DC5" w14:textId="09A27DDF" w:rsidR="008A5986" w:rsidRPr="001A04B5" w:rsidRDefault="00CE03B9" w:rsidP="008A5986">
            <w:pPr>
              <w:jc w:val="right"/>
              <w:rPr>
                <w:rFonts w:ascii="Arial" w:hAnsi="Arial" w:cs="Arial"/>
              </w:rPr>
            </w:pPr>
            <w:r>
              <w:rPr>
                <w:rFonts w:ascii="Arial" w:hAnsi="Arial" w:cs="Arial"/>
              </w:rPr>
              <w:t>12</w:t>
            </w:r>
          </w:p>
        </w:tc>
        <w:tc>
          <w:tcPr>
            <w:tcW w:w="1481" w:type="dxa"/>
            <w:tcBorders>
              <w:top w:val="single" w:sz="4" w:space="0" w:color="auto"/>
              <w:left w:val="nil"/>
              <w:bottom w:val="single" w:sz="4" w:space="0" w:color="auto"/>
              <w:right w:val="single" w:sz="4" w:space="0" w:color="auto"/>
            </w:tcBorders>
          </w:tcPr>
          <w:p w14:paraId="5677E3D4" w14:textId="719A9F3D" w:rsidR="008A5986" w:rsidRPr="001A04B5" w:rsidRDefault="00CE03B9" w:rsidP="00EF37C7">
            <w:pPr>
              <w:jc w:val="right"/>
              <w:rPr>
                <w:rFonts w:ascii="Arial" w:hAnsi="Arial" w:cs="Arial"/>
              </w:rPr>
            </w:pPr>
            <w:r>
              <w:rPr>
                <w:rFonts w:ascii="Arial" w:hAnsi="Arial" w:cs="Arial"/>
              </w:rPr>
              <w:t>0</w:t>
            </w:r>
            <w:r w:rsidR="008A5986" w:rsidRPr="001A04B5">
              <w:rPr>
                <w:rFonts w:ascii="Arial" w:hAnsi="Arial" w:cs="Arial"/>
              </w:rPr>
              <w:t>,</w:t>
            </w:r>
            <w:r w:rsidR="00EF37C7">
              <w:rPr>
                <w:rFonts w:ascii="Arial" w:hAnsi="Arial" w:cs="Arial"/>
              </w:rPr>
              <w:t>7</w:t>
            </w:r>
          </w:p>
        </w:tc>
        <w:tc>
          <w:tcPr>
            <w:tcW w:w="1442" w:type="dxa"/>
            <w:tcBorders>
              <w:top w:val="single" w:sz="4" w:space="0" w:color="auto"/>
              <w:left w:val="nil"/>
              <w:bottom w:val="single" w:sz="4" w:space="0" w:color="auto"/>
              <w:right w:val="single" w:sz="4" w:space="0" w:color="auto"/>
            </w:tcBorders>
            <w:hideMark/>
          </w:tcPr>
          <w:p w14:paraId="506C201F" w14:textId="5F77AF8A" w:rsidR="008A5986" w:rsidRPr="001A04B5" w:rsidRDefault="008A5986" w:rsidP="008A5986">
            <w:pPr>
              <w:jc w:val="right"/>
              <w:rPr>
                <w:rFonts w:ascii="Arial" w:hAnsi="Arial" w:cs="Arial"/>
              </w:rPr>
            </w:pPr>
            <w:r w:rsidRPr="001A04B5">
              <w:rPr>
                <w:rFonts w:ascii="Arial" w:hAnsi="Arial" w:cs="Arial"/>
              </w:rPr>
              <w:t>60</w:t>
            </w:r>
          </w:p>
        </w:tc>
        <w:tc>
          <w:tcPr>
            <w:tcW w:w="1471" w:type="dxa"/>
            <w:tcBorders>
              <w:top w:val="single" w:sz="4" w:space="0" w:color="auto"/>
              <w:left w:val="nil"/>
              <w:bottom w:val="single" w:sz="4" w:space="0" w:color="auto"/>
              <w:right w:val="single" w:sz="4" w:space="0" w:color="auto"/>
            </w:tcBorders>
            <w:hideMark/>
          </w:tcPr>
          <w:p w14:paraId="5F191283" w14:textId="77777777" w:rsidR="008A5986" w:rsidRPr="001A04B5" w:rsidRDefault="008A5986" w:rsidP="008A5986">
            <w:pPr>
              <w:jc w:val="right"/>
              <w:rPr>
                <w:rFonts w:ascii="Arial" w:hAnsi="Arial" w:cs="Arial"/>
              </w:rPr>
            </w:pPr>
            <w:r w:rsidRPr="001A04B5">
              <w:rPr>
                <w:rFonts w:ascii="Arial" w:hAnsi="Arial" w:cs="Arial"/>
              </w:rPr>
              <w:t>0,6</w:t>
            </w:r>
          </w:p>
        </w:tc>
      </w:tr>
      <w:tr w:rsidR="008A5986" w:rsidRPr="001A04B5" w14:paraId="26997240" w14:textId="77777777" w:rsidTr="00B27851">
        <w:trPr>
          <w:trHeight w:val="300"/>
        </w:trPr>
        <w:tc>
          <w:tcPr>
            <w:tcW w:w="568" w:type="dxa"/>
            <w:tcBorders>
              <w:top w:val="single" w:sz="4" w:space="0" w:color="auto"/>
              <w:left w:val="single" w:sz="4" w:space="0" w:color="auto"/>
              <w:bottom w:val="single" w:sz="4" w:space="0" w:color="auto"/>
              <w:right w:val="single" w:sz="4" w:space="0" w:color="auto"/>
            </w:tcBorders>
            <w:noWrap/>
          </w:tcPr>
          <w:p w14:paraId="64B4ACA8" w14:textId="77777777" w:rsidR="008A5986" w:rsidRPr="001A04B5" w:rsidRDefault="008A5986" w:rsidP="008A5986">
            <w:pPr>
              <w:rPr>
                <w:rFonts w:ascii="Arial" w:hAnsi="Arial" w:cs="Arial"/>
              </w:rPr>
            </w:pPr>
          </w:p>
        </w:tc>
        <w:tc>
          <w:tcPr>
            <w:tcW w:w="3014" w:type="dxa"/>
            <w:tcBorders>
              <w:top w:val="single" w:sz="4" w:space="0" w:color="auto"/>
              <w:left w:val="nil"/>
              <w:bottom w:val="single" w:sz="4" w:space="0" w:color="auto"/>
              <w:right w:val="single" w:sz="4" w:space="0" w:color="auto"/>
            </w:tcBorders>
            <w:hideMark/>
          </w:tcPr>
          <w:p w14:paraId="0250850C" w14:textId="77777777" w:rsidR="008A5986" w:rsidRPr="001A04B5" w:rsidRDefault="008A5986" w:rsidP="008A5986">
            <w:pPr>
              <w:rPr>
                <w:rFonts w:ascii="Arial" w:hAnsi="Arial" w:cs="Arial"/>
              </w:rPr>
            </w:pPr>
            <w:r w:rsidRPr="001A04B5">
              <w:rPr>
                <w:rFonts w:ascii="Arial" w:hAnsi="Arial" w:cs="Arial"/>
              </w:rPr>
              <w:t>Итого</w:t>
            </w:r>
          </w:p>
        </w:tc>
        <w:tc>
          <w:tcPr>
            <w:tcW w:w="1522" w:type="dxa"/>
            <w:tcBorders>
              <w:top w:val="single" w:sz="4" w:space="0" w:color="auto"/>
              <w:left w:val="nil"/>
              <w:bottom w:val="single" w:sz="4" w:space="0" w:color="auto"/>
              <w:right w:val="single" w:sz="4" w:space="0" w:color="auto"/>
            </w:tcBorders>
            <w:noWrap/>
          </w:tcPr>
          <w:p w14:paraId="660CD2EE" w14:textId="1AFB5190" w:rsidR="008A5986" w:rsidRPr="001A04B5" w:rsidRDefault="00CE03B9" w:rsidP="008A5986">
            <w:pPr>
              <w:jc w:val="right"/>
              <w:rPr>
                <w:rFonts w:ascii="Arial" w:hAnsi="Arial" w:cs="Arial"/>
                <w:bCs/>
              </w:rPr>
            </w:pPr>
            <w:r>
              <w:rPr>
                <w:rFonts w:ascii="Arial" w:hAnsi="Arial" w:cs="Arial"/>
                <w:bCs/>
              </w:rPr>
              <w:t>1796</w:t>
            </w:r>
          </w:p>
        </w:tc>
        <w:tc>
          <w:tcPr>
            <w:tcW w:w="1481" w:type="dxa"/>
            <w:tcBorders>
              <w:top w:val="single" w:sz="4" w:space="0" w:color="auto"/>
              <w:left w:val="nil"/>
              <w:bottom w:val="single" w:sz="4" w:space="0" w:color="auto"/>
              <w:right w:val="single" w:sz="4" w:space="0" w:color="auto"/>
            </w:tcBorders>
          </w:tcPr>
          <w:p w14:paraId="1504EFCC" w14:textId="77777777" w:rsidR="008A5986" w:rsidRPr="001A04B5" w:rsidRDefault="008A5986" w:rsidP="008A5986">
            <w:pPr>
              <w:jc w:val="right"/>
              <w:rPr>
                <w:rFonts w:ascii="Arial" w:hAnsi="Arial" w:cs="Arial"/>
                <w:lang w:val="en-US"/>
              </w:rPr>
            </w:pPr>
            <w:r w:rsidRPr="001A04B5">
              <w:rPr>
                <w:rFonts w:ascii="Arial" w:hAnsi="Arial" w:cs="Arial"/>
                <w:lang w:val="en-US"/>
              </w:rPr>
              <w:t>100</w:t>
            </w:r>
          </w:p>
        </w:tc>
        <w:tc>
          <w:tcPr>
            <w:tcW w:w="1442" w:type="dxa"/>
            <w:tcBorders>
              <w:top w:val="single" w:sz="4" w:space="0" w:color="auto"/>
              <w:left w:val="nil"/>
              <w:bottom w:val="single" w:sz="4" w:space="0" w:color="auto"/>
              <w:right w:val="single" w:sz="4" w:space="0" w:color="auto"/>
            </w:tcBorders>
            <w:hideMark/>
          </w:tcPr>
          <w:p w14:paraId="79702ED6" w14:textId="56AEC4ED" w:rsidR="008A5986" w:rsidRPr="001A04B5" w:rsidRDefault="008A5986" w:rsidP="008A5986">
            <w:pPr>
              <w:jc w:val="right"/>
              <w:rPr>
                <w:rFonts w:ascii="Arial" w:hAnsi="Arial" w:cs="Arial"/>
                <w:bCs/>
              </w:rPr>
            </w:pPr>
            <w:r w:rsidRPr="001A04B5">
              <w:rPr>
                <w:rFonts w:ascii="Arial" w:hAnsi="Arial" w:cs="Arial"/>
                <w:bCs/>
              </w:rPr>
              <w:t>1</w:t>
            </w:r>
            <w:r>
              <w:rPr>
                <w:rFonts w:ascii="Arial" w:hAnsi="Arial" w:cs="Arial"/>
                <w:bCs/>
              </w:rPr>
              <w:t xml:space="preserve"> </w:t>
            </w:r>
            <w:r w:rsidRPr="001A04B5">
              <w:rPr>
                <w:rFonts w:ascii="Arial" w:hAnsi="Arial" w:cs="Arial"/>
                <w:bCs/>
              </w:rPr>
              <w:t>619</w:t>
            </w:r>
          </w:p>
        </w:tc>
        <w:tc>
          <w:tcPr>
            <w:tcW w:w="1471" w:type="dxa"/>
            <w:tcBorders>
              <w:top w:val="single" w:sz="4" w:space="0" w:color="auto"/>
              <w:left w:val="nil"/>
              <w:bottom w:val="single" w:sz="4" w:space="0" w:color="auto"/>
              <w:right w:val="single" w:sz="4" w:space="0" w:color="auto"/>
            </w:tcBorders>
          </w:tcPr>
          <w:p w14:paraId="5FC1BDC1" w14:textId="77777777" w:rsidR="008A5986" w:rsidRPr="001A04B5" w:rsidRDefault="008A5986" w:rsidP="008A5986">
            <w:pPr>
              <w:jc w:val="right"/>
              <w:rPr>
                <w:rFonts w:ascii="Arial" w:hAnsi="Arial" w:cs="Arial"/>
                <w:lang w:val="en-US"/>
              </w:rPr>
            </w:pPr>
            <w:r w:rsidRPr="001A04B5">
              <w:rPr>
                <w:rFonts w:ascii="Arial" w:hAnsi="Arial" w:cs="Arial"/>
                <w:lang w:val="en-US"/>
              </w:rPr>
              <w:t>100</w:t>
            </w:r>
          </w:p>
        </w:tc>
      </w:tr>
    </w:tbl>
    <w:p w14:paraId="67C0D29F" w14:textId="77777777" w:rsidR="00353008" w:rsidRPr="001A04B5" w:rsidRDefault="00353008" w:rsidP="00B27851">
      <w:pPr>
        <w:ind w:firstLine="709"/>
        <w:rPr>
          <w:rFonts w:ascii="Arial" w:hAnsi="Arial" w:cs="Arial"/>
          <w:sz w:val="22"/>
          <w:szCs w:val="22"/>
        </w:rPr>
      </w:pPr>
    </w:p>
    <w:p w14:paraId="6B5D01A4" w14:textId="46CF9317" w:rsidR="00BE65B6" w:rsidRPr="001A04B5" w:rsidRDefault="00BE65B6" w:rsidP="00B27851">
      <w:pPr>
        <w:ind w:firstLine="709"/>
        <w:rPr>
          <w:rFonts w:ascii="Arial" w:hAnsi="Arial" w:cs="Arial"/>
          <w:sz w:val="22"/>
          <w:szCs w:val="22"/>
        </w:rPr>
      </w:pPr>
      <w:r w:rsidRPr="001A04B5">
        <w:rPr>
          <w:rFonts w:ascii="Arial" w:hAnsi="Arial" w:cs="Arial"/>
          <w:sz w:val="22"/>
          <w:szCs w:val="22"/>
        </w:rPr>
        <w:t>По результатам 20</w:t>
      </w:r>
      <w:r w:rsidR="00802E50" w:rsidRPr="001A04B5">
        <w:rPr>
          <w:rFonts w:ascii="Arial" w:hAnsi="Arial" w:cs="Arial"/>
          <w:sz w:val="22"/>
          <w:szCs w:val="22"/>
        </w:rPr>
        <w:t>2</w:t>
      </w:r>
      <w:r w:rsidR="00EF37C7">
        <w:rPr>
          <w:rFonts w:ascii="Arial" w:hAnsi="Arial" w:cs="Arial"/>
          <w:sz w:val="22"/>
          <w:szCs w:val="22"/>
        </w:rPr>
        <w:t>1</w:t>
      </w:r>
      <w:r w:rsidRPr="001A04B5">
        <w:rPr>
          <w:rFonts w:ascii="Arial" w:hAnsi="Arial" w:cs="Arial"/>
          <w:sz w:val="22"/>
          <w:szCs w:val="22"/>
        </w:rPr>
        <w:t xml:space="preserve"> года по показателю «Прибыль (убыток) от продаж» получен убыток в сумме</w:t>
      </w:r>
      <w:r w:rsidR="00EF37C7">
        <w:rPr>
          <w:rFonts w:ascii="Arial" w:hAnsi="Arial" w:cs="Arial"/>
          <w:sz w:val="22"/>
          <w:szCs w:val="22"/>
        </w:rPr>
        <w:t xml:space="preserve"> управленческих расходов</w:t>
      </w:r>
      <w:r w:rsidRPr="001A04B5">
        <w:rPr>
          <w:rFonts w:ascii="Arial" w:hAnsi="Arial" w:cs="Arial"/>
          <w:sz w:val="22"/>
          <w:szCs w:val="22"/>
        </w:rPr>
        <w:t xml:space="preserve"> </w:t>
      </w:r>
      <w:r w:rsidR="00802E50" w:rsidRPr="001A04B5">
        <w:rPr>
          <w:rFonts w:ascii="Arial" w:hAnsi="Arial" w:cs="Arial"/>
          <w:sz w:val="22"/>
          <w:szCs w:val="22"/>
        </w:rPr>
        <w:t>1</w:t>
      </w:r>
      <w:r w:rsidR="002F2214">
        <w:rPr>
          <w:rFonts w:ascii="Arial" w:hAnsi="Arial" w:cs="Arial"/>
          <w:sz w:val="22"/>
          <w:szCs w:val="22"/>
        </w:rPr>
        <w:t xml:space="preserve"> </w:t>
      </w:r>
      <w:r w:rsidR="00EF37C7">
        <w:rPr>
          <w:rFonts w:ascii="Arial" w:hAnsi="Arial" w:cs="Arial"/>
          <w:sz w:val="22"/>
          <w:szCs w:val="22"/>
        </w:rPr>
        <w:t>796</w:t>
      </w:r>
      <w:r w:rsidRPr="001A04B5">
        <w:rPr>
          <w:rFonts w:ascii="Arial" w:hAnsi="Arial" w:cs="Arial"/>
          <w:sz w:val="22"/>
          <w:szCs w:val="22"/>
        </w:rPr>
        <w:t xml:space="preserve"> тыс. рублей</w:t>
      </w:r>
      <w:r w:rsidR="00EF37C7">
        <w:rPr>
          <w:rFonts w:ascii="Arial" w:hAnsi="Arial" w:cs="Arial"/>
          <w:sz w:val="22"/>
          <w:szCs w:val="22"/>
        </w:rPr>
        <w:t>, так как реализации в 2021 году не было.</w:t>
      </w:r>
      <w:r w:rsidRPr="001A04B5">
        <w:rPr>
          <w:rFonts w:ascii="Arial" w:hAnsi="Arial" w:cs="Arial"/>
          <w:sz w:val="22"/>
          <w:szCs w:val="22"/>
        </w:rPr>
        <w:t xml:space="preserve"> </w:t>
      </w:r>
    </w:p>
    <w:p w14:paraId="6A14CF49" w14:textId="4AC661F8" w:rsidR="00B27851" w:rsidRPr="001A04B5" w:rsidRDefault="00BE65B6" w:rsidP="00B27851">
      <w:pPr>
        <w:ind w:firstLine="709"/>
        <w:rPr>
          <w:rFonts w:ascii="Arial" w:hAnsi="Arial" w:cs="Arial"/>
          <w:sz w:val="22"/>
          <w:szCs w:val="22"/>
        </w:rPr>
      </w:pPr>
      <w:r w:rsidRPr="001A04B5">
        <w:rPr>
          <w:rFonts w:ascii="Arial" w:hAnsi="Arial" w:cs="Arial"/>
          <w:sz w:val="22"/>
          <w:szCs w:val="22"/>
        </w:rPr>
        <w:t>В 20</w:t>
      </w:r>
      <w:r w:rsidR="00802E50" w:rsidRPr="001A04B5">
        <w:rPr>
          <w:rFonts w:ascii="Arial" w:hAnsi="Arial" w:cs="Arial"/>
          <w:sz w:val="22"/>
          <w:szCs w:val="22"/>
        </w:rPr>
        <w:t>2</w:t>
      </w:r>
      <w:r w:rsidR="00EF37C7">
        <w:rPr>
          <w:rFonts w:ascii="Arial" w:hAnsi="Arial" w:cs="Arial"/>
          <w:sz w:val="22"/>
          <w:szCs w:val="22"/>
        </w:rPr>
        <w:t>1</w:t>
      </w:r>
      <w:r w:rsidR="001A04B5">
        <w:rPr>
          <w:rFonts w:ascii="Arial" w:hAnsi="Arial" w:cs="Arial"/>
          <w:sz w:val="22"/>
          <w:szCs w:val="22"/>
        </w:rPr>
        <w:t xml:space="preserve"> году </w:t>
      </w:r>
      <w:r w:rsidRPr="001A04B5">
        <w:rPr>
          <w:rFonts w:ascii="Arial" w:hAnsi="Arial" w:cs="Arial"/>
          <w:sz w:val="22"/>
          <w:szCs w:val="22"/>
        </w:rPr>
        <w:t>АО «</w:t>
      </w:r>
      <w:proofErr w:type="spellStart"/>
      <w:r w:rsidRPr="001A04B5">
        <w:rPr>
          <w:rFonts w:ascii="Arial" w:hAnsi="Arial" w:cs="Arial"/>
          <w:sz w:val="22"/>
          <w:szCs w:val="22"/>
        </w:rPr>
        <w:t>СВК</w:t>
      </w:r>
      <w:proofErr w:type="spellEnd"/>
      <w:r w:rsidRPr="001A04B5">
        <w:rPr>
          <w:rFonts w:ascii="Arial" w:hAnsi="Arial" w:cs="Arial"/>
          <w:sz w:val="22"/>
          <w:szCs w:val="22"/>
        </w:rPr>
        <w:t xml:space="preserve"> ВДНХ» получ</w:t>
      </w:r>
      <w:r w:rsidR="00EF37C7">
        <w:rPr>
          <w:rFonts w:ascii="Arial" w:hAnsi="Arial" w:cs="Arial"/>
          <w:sz w:val="22"/>
          <w:szCs w:val="22"/>
        </w:rPr>
        <w:t xml:space="preserve">ено </w:t>
      </w:r>
      <w:r w:rsidRPr="001A04B5">
        <w:rPr>
          <w:rFonts w:ascii="Arial" w:hAnsi="Arial" w:cs="Arial"/>
          <w:sz w:val="22"/>
          <w:szCs w:val="22"/>
        </w:rPr>
        <w:t xml:space="preserve"> прочих доходов в сумме </w:t>
      </w:r>
      <w:r w:rsidR="00EF37C7">
        <w:rPr>
          <w:rFonts w:ascii="Arial" w:hAnsi="Arial" w:cs="Arial"/>
          <w:sz w:val="22"/>
          <w:szCs w:val="22"/>
        </w:rPr>
        <w:t>247</w:t>
      </w:r>
      <w:r w:rsidR="008B66DD" w:rsidRPr="001A04B5">
        <w:rPr>
          <w:rFonts w:ascii="Arial" w:hAnsi="Arial" w:cs="Arial"/>
          <w:sz w:val="22"/>
          <w:szCs w:val="22"/>
        </w:rPr>
        <w:t xml:space="preserve"> тыс. </w:t>
      </w:r>
      <w:r w:rsidR="001A04B5">
        <w:rPr>
          <w:rFonts w:ascii="Arial" w:hAnsi="Arial" w:cs="Arial"/>
          <w:sz w:val="22"/>
          <w:szCs w:val="22"/>
        </w:rPr>
        <w:t>руб.,</w:t>
      </w:r>
      <w:r w:rsidR="008B66DD" w:rsidRPr="001A04B5">
        <w:rPr>
          <w:rFonts w:ascii="Arial" w:hAnsi="Arial" w:cs="Arial"/>
          <w:sz w:val="22"/>
          <w:szCs w:val="22"/>
        </w:rPr>
        <w:t xml:space="preserve"> </w:t>
      </w:r>
      <w:r w:rsidRPr="001A04B5">
        <w:rPr>
          <w:rFonts w:ascii="Arial" w:hAnsi="Arial" w:cs="Arial"/>
          <w:sz w:val="22"/>
          <w:szCs w:val="22"/>
        </w:rPr>
        <w:t>в том</w:t>
      </w:r>
      <w:r w:rsidR="00B27851" w:rsidRPr="001A04B5">
        <w:rPr>
          <w:rFonts w:ascii="Arial" w:hAnsi="Arial" w:cs="Arial"/>
          <w:sz w:val="22"/>
          <w:szCs w:val="22"/>
        </w:rPr>
        <w:t xml:space="preserve"> числе:</w:t>
      </w:r>
    </w:p>
    <w:p w14:paraId="3B611423" w14:textId="051AED46" w:rsidR="00BE65B6" w:rsidRPr="001A04B5" w:rsidRDefault="00B27851" w:rsidP="00B27851">
      <w:pPr>
        <w:ind w:firstLine="709"/>
        <w:rPr>
          <w:rFonts w:ascii="Arial" w:hAnsi="Arial" w:cs="Arial"/>
          <w:sz w:val="22"/>
          <w:szCs w:val="22"/>
        </w:rPr>
      </w:pPr>
      <w:r w:rsidRPr="001A04B5">
        <w:rPr>
          <w:rFonts w:ascii="Arial" w:hAnsi="Arial" w:cs="Arial"/>
          <w:sz w:val="22"/>
          <w:szCs w:val="22"/>
        </w:rPr>
        <w:t xml:space="preserve"> </w:t>
      </w:r>
      <w:r w:rsidR="00BE65B6" w:rsidRPr="001A04B5">
        <w:rPr>
          <w:rFonts w:ascii="Arial" w:hAnsi="Arial" w:cs="Arial"/>
          <w:sz w:val="22"/>
          <w:szCs w:val="22"/>
        </w:rPr>
        <w:t xml:space="preserve">- доходы в виде процентов за неснижаемый остаток – </w:t>
      </w:r>
      <w:r w:rsidR="00EF37C7">
        <w:rPr>
          <w:rFonts w:ascii="Arial" w:hAnsi="Arial" w:cs="Arial"/>
          <w:sz w:val="22"/>
          <w:szCs w:val="22"/>
        </w:rPr>
        <w:t>15</w:t>
      </w:r>
      <w:r w:rsidR="00BE65B6" w:rsidRPr="001A04B5">
        <w:rPr>
          <w:rFonts w:ascii="Arial" w:hAnsi="Arial" w:cs="Arial"/>
          <w:sz w:val="22"/>
          <w:szCs w:val="22"/>
        </w:rPr>
        <w:t xml:space="preserve"> тыс. руб.;</w:t>
      </w:r>
    </w:p>
    <w:p w14:paraId="164E5CC8" w14:textId="5803A7B7" w:rsidR="00BE65B6" w:rsidRDefault="00B27851" w:rsidP="00B27851">
      <w:pPr>
        <w:ind w:firstLine="709"/>
        <w:rPr>
          <w:rFonts w:ascii="Arial" w:hAnsi="Arial" w:cs="Arial"/>
          <w:sz w:val="22"/>
          <w:szCs w:val="22"/>
        </w:rPr>
      </w:pPr>
      <w:r w:rsidRPr="001A04B5">
        <w:rPr>
          <w:rFonts w:ascii="Arial" w:hAnsi="Arial" w:cs="Arial"/>
          <w:sz w:val="22"/>
          <w:szCs w:val="22"/>
        </w:rPr>
        <w:t xml:space="preserve"> </w:t>
      </w:r>
      <w:r w:rsidR="00BE65B6" w:rsidRPr="001A04B5">
        <w:rPr>
          <w:rFonts w:ascii="Arial" w:hAnsi="Arial" w:cs="Arial"/>
          <w:sz w:val="22"/>
          <w:szCs w:val="22"/>
        </w:rPr>
        <w:t>- доходы</w:t>
      </w:r>
      <w:r w:rsidR="004D54DA" w:rsidRPr="001A04B5">
        <w:rPr>
          <w:rFonts w:ascii="Arial" w:hAnsi="Arial" w:cs="Arial"/>
          <w:sz w:val="22"/>
          <w:szCs w:val="22"/>
        </w:rPr>
        <w:t xml:space="preserve"> </w:t>
      </w:r>
      <w:r w:rsidR="00BE65B6" w:rsidRPr="001A04B5">
        <w:rPr>
          <w:rFonts w:ascii="Arial" w:hAnsi="Arial" w:cs="Arial"/>
          <w:sz w:val="22"/>
          <w:szCs w:val="22"/>
        </w:rPr>
        <w:t xml:space="preserve"> </w:t>
      </w:r>
      <w:r w:rsidR="00EF37C7">
        <w:rPr>
          <w:rFonts w:ascii="Arial" w:hAnsi="Arial" w:cs="Arial"/>
          <w:sz w:val="22"/>
          <w:szCs w:val="22"/>
        </w:rPr>
        <w:t>по договору простого товарищества</w:t>
      </w:r>
      <w:r w:rsidR="00BE65B6" w:rsidRPr="001A04B5">
        <w:rPr>
          <w:rFonts w:ascii="Arial" w:hAnsi="Arial" w:cs="Arial"/>
          <w:sz w:val="22"/>
          <w:szCs w:val="22"/>
        </w:rPr>
        <w:t xml:space="preserve"> – </w:t>
      </w:r>
      <w:r w:rsidR="00EF37C7">
        <w:rPr>
          <w:rFonts w:ascii="Arial" w:hAnsi="Arial" w:cs="Arial"/>
          <w:sz w:val="22"/>
          <w:szCs w:val="22"/>
        </w:rPr>
        <w:t>217</w:t>
      </w:r>
      <w:r w:rsidR="00BE65B6" w:rsidRPr="001A04B5">
        <w:rPr>
          <w:rFonts w:ascii="Arial" w:hAnsi="Arial" w:cs="Arial"/>
          <w:sz w:val="22"/>
          <w:szCs w:val="22"/>
        </w:rPr>
        <w:t xml:space="preserve"> тыс. руб.</w:t>
      </w:r>
    </w:p>
    <w:p w14:paraId="750D4316" w14:textId="6B54ED67" w:rsidR="00EF37C7" w:rsidRPr="001A04B5" w:rsidRDefault="00EF37C7" w:rsidP="00B27851">
      <w:pPr>
        <w:ind w:firstLine="709"/>
        <w:rPr>
          <w:rFonts w:ascii="Arial" w:hAnsi="Arial" w:cs="Arial"/>
          <w:sz w:val="22"/>
          <w:szCs w:val="22"/>
        </w:rPr>
      </w:pPr>
      <w:r>
        <w:rPr>
          <w:rFonts w:ascii="Arial" w:hAnsi="Arial" w:cs="Arial"/>
          <w:sz w:val="22"/>
          <w:szCs w:val="22"/>
        </w:rPr>
        <w:t>- во</w:t>
      </w:r>
      <w:r w:rsidR="00364FA6">
        <w:rPr>
          <w:rFonts w:ascii="Arial" w:hAnsi="Arial" w:cs="Arial"/>
          <w:sz w:val="22"/>
          <w:szCs w:val="22"/>
        </w:rPr>
        <w:t>сстановление оценочного резерва по материалам-15 тыс. руб.</w:t>
      </w:r>
    </w:p>
    <w:p w14:paraId="574A24DE" w14:textId="77777777" w:rsidR="00B27851" w:rsidRPr="001A04B5" w:rsidRDefault="00B27851" w:rsidP="00B27851">
      <w:pPr>
        <w:ind w:firstLine="709"/>
        <w:rPr>
          <w:rFonts w:ascii="Arial" w:hAnsi="Arial" w:cs="Arial"/>
          <w:sz w:val="22"/>
          <w:szCs w:val="22"/>
        </w:rPr>
      </w:pPr>
      <w:r w:rsidRPr="001A04B5">
        <w:rPr>
          <w:rFonts w:ascii="Arial" w:hAnsi="Arial" w:cs="Arial"/>
          <w:sz w:val="22"/>
          <w:szCs w:val="22"/>
        </w:rPr>
        <w:t xml:space="preserve"> </w:t>
      </w:r>
    </w:p>
    <w:p w14:paraId="52754C0A" w14:textId="77777777" w:rsidR="00BE65B6" w:rsidRPr="001A04B5" w:rsidRDefault="00BE65B6" w:rsidP="008624C3">
      <w:pPr>
        <w:pStyle w:val="21"/>
        <w:spacing w:line="240" w:lineRule="auto"/>
        <w:jc w:val="center"/>
        <w:rPr>
          <w:rFonts w:cs="Arial"/>
          <w:sz w:val="22"/>
          <w:szCs w:val="22"/>
        </w:rPr>
      </w:pPr>
      <w:r w:rsidRPr="001A04B5">
        <w:rPr>
          <w:rFonts w:cs="Arial"/>
          <w:sz w:val="22"/>
          <w:szCs w:val="22"/>
        </w:rPr>
        <w:t>Финансовые показатели.</w:t>
      </w:r>
    </w:p>
    <w:p w14:paraId="78F2EAFB" w14:textId="77777777" w:rsidR="00BE65B6" w:rsidRPr="001A04B5" w:rsidRDefault="00BE65B6" w:rsidP="008624C3">
      <w:pPr>
        <w:pStyle w:val="21"/>
        <w:spacing w:line="240" w:lineRule="auto"/>
        <w:ind w:firstLine="851"/>
        <w:rPr>
          <w:rFonts w:cs="Arial"/>
          <w:b w:val="0"/>
          <w:sz w:val="22"/>
          <w:szCs w:val="22"/>
        </w:rPr>
      </w:pPr>
      <w:r w:rsidRPr="001A04B5">
        <w:rPr>
          <w:rFonts w:cs="Arial"/>
          <w:b w:val="0"/>
          <w:sz w:val="22"/>
          <w:szCs w:val="22"/>
        </w:rPr>
        <w:t>В целом, финансовое состояние общества можно охарактеризовать и проанализировать с помощью ряда показателей ликвидности, финансовой устойчивости, платежеспособности и рентабельности.</w:t>
      </w:r>
    </w:p>
    <w:p w14:paraId="1A2D86BD" w14:textId="77777777" w:rsidR="008624C3" w:rsidRPr="001A04B5" w:rsidRDefault="008624C3" w:rsidP="008624C3">
      <w:pPr>
        <w:pStyle w:val="21"/>
        <w:spacing w:line="240" w:lineRule="auto"/>
        <w:ind w:firstLine="851"/>
        <w:rPr>
          <w:rFonts w:cs="Arial"/>
          <w:b w:val="0"/>
          <w:sz w:val="22"/>
          <w:szCs w:val="22"/>
        </w:rPr>
      </w:pPr>
    </w:p>
    <w:p w14:paraId="5F96B555" w14:textId="77777777" w:rsidR="00BE65B6" w:rsidRPr="001A04B5" w:rsidRDefault="00BE65B6" w:rsidP="008624C3">
      <w:pPr>
        <w:pStyle w:val="21"/>
        <w:spacing w:line="240" w:lineRule="auto"/>
        <w:jc w:val="center"/>
        <w:rPr>
          <w:rFonts w:cs="Arial"/>
          <w:b w:val="0"/>
          <w:sz w:val="22"/>
          <w:szCs w:val="22"/>
        </w:rPr>
      </w:pPr>
      <w:r w:rsidRPr="001A04B5">
        <w:rPr>
          <w:rFonts w:cs="Arial"/>
          <w:b w:val="0"/>
          <w:sz w:val="22"/>
          <w:szCs w:val="22"/>
        </w:rPr>
        <w:t>Показатели, характеризующие ликвидность Общества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1693"/>
        <w:gridCol w:w="1693"/>
        <w:gridCol w:w="1740"/>
      </w:tblGrid>
      <w:tr w:rsidR="00BE65B6" w:rsidRPr="001A04B5" w14:paraId="61589BE9" w14:textId="77777777" w:rsidTr="002F2214">
        <w:tc>
          <w:tcPr>
            <w:tcW w:w="4361" w:type="dxa"/>
            <w:tcBorders>
              <w:top w:val="single" w:sz="4" w:space="0" w:color="auto"/>
              <w:left w:val="single" w:sz="4" w:space="0" w:color="auto"/>
              <w:bottom w:val="single" w:sz="4" w:space="0" w:color="auto"/>
              <w:right w:val="single" w:sz="4" w:space="0" w:color="auto"/>
            </w:tcBorders>
            <w:hideMark/>
          </w:tcPr>
          <w:p w14:paraId="33B77252" w14:textId="77777777" w:rsidR="00BE65B6" w:rsidRPr="001A04B5" w:rsidRDefault="00BE65B6" w:rsidP="008624C3">
            <w:pPr>
              <w:pStyle w:val="21"/>
              <w:spacing w:line="240" w:lineRule="auto"/>
              <w:jc w:val="center"/>
              <w:rPr>
                <w:rFonts w:cs="Arial"/>
                <w:b w:val="0"/>
                <w:sz w:val="20"/>
              </w:rPr>
            </w:pPr>
            <w:r w:rsidRPr="001A04B5">
              <w:rPr>
                <w:rFonts w:cs="Arial"/>
                <w:b w:val="0"/>
                <w:sz w:val="20"/>
              </w:rPr>
              <w:t>Наименование показателей</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FA9719B" w14:textId="77777777" w:rsidR="00BE65B6" w:rsidRPr="001A04B5" w:rsidRDefault="00BE65B6" w:rsidP="002F2214">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20</w:t>
            </w:r>
            <w:r w:rsidRPr="001A04B5">
              <w:rPr>
                <w:rFonts w:cs="Arial"/>
                <w:b w:val="0"/>
                <w:sz w:val="20"/>
              </w:rPr>
              <w:t xml:space="preserve"> год</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781B87" w14:textId="3E6E1E1A" w:rsidR="00BE65B6" w:rsidRPr="001A04B5" w:rsidRDefault="00BE65B6" w:rsidP="00A60BAD">
            <w:pPr>
              <w:pStyle w:val="21"/>
              <w:spacing w:line="240" w:lineRule="auto"/>
              <w:jc w:val="center"/>
              <w:rPr>
                <w:rFonts w:cs="Arial"/>
                <w:b w:val="0"/>
                <w:sz w:val="20"/>
              </w:rPr>
            </w:pPr>
            <w:r w:rsidRPr="001A04B5">
              <w:rPr>
                <w:rFonts w:cs="Arial"/>
                <w:b w:val="0"/>
                <w:sz w:val="20"/>
              </w:rPr>
              <w:t>20</w:t>
            </w:r>
            <w:r w:rsidR="00A60BAD">
              <w:rPr>
                <w:rFonts w:cs="Arial"/>
                <w:b w:val="0"/>
                <w:sz w:val="20"/>
              </w:rPr>
              <w:t>21</w:t>
            </w:r>
            <w:r w:rsidRPr="001A04B5">
              <w:rPr>
                <w:rFonts w:cs="Arial"/>
                <w:b w:val="0"/>
                <w:sz w:val="20"/>
              </w:rPr>
              <w:t xml:space="preserve"> год</w:t>
            </w:r>
          </w:p>
        </w:tc>
        <w:tc>
          <w:tcPr>
            <w:tcW w:w="1701" w:type="dxa"/>
            <w:tcBorders>
              <w:top w:val="single" w:sz="4" w:space="0" w:color="auto"/>
              <w:left w:val="single" w:sz="4" w:space="0" w:color="auto"/>
              <w:bottom w:val="single" w:sz="4" w:space="0" w:color="auto"/>
              <w:right w:val="single" w:sz="4" w:space="0" w:color="auto"/>
            </w:tcBorders>
          </w:tcPr>
          <w:p w14:paraId="14C4EA2E" w14:textId="77777777" w:rsidR="00BE65B6" w:rsidRPr="001A04B5" w:rsidRDefault="00BE65B6" w:rsidP="008624C3">
            <w:pPr>
              <w:pStyle w:val="21"/>
              <w:spacing w:line="240" w:lineRule="auto"/>
              <w:jc w:val="center"/>
              <w:rPr>
                <w:rFonts w:cs="Arial"/>
                <w:b w:val="0"/>
                <w:sz w:val="20"/>
              </w:rPr>
            </w:pPr>
            <w:r w:rsidRPr="001A04B5">
              <w:rPr>
                <w:rFonts w:cs="Arial"/>
                <w:b w:val="0"/>
                <w:sz w:val="20"/>
              </w:rPr>
              <w:t>Рекомендуемый показатель</w:t>
            </w:r>
          </w:p>
        </w:tc>
      </w:tr>
      <w:tr w:rsidR="00BE65B6" w:rsidRPr="001A04B5" w14:paraId="0B6DF64B" w14:textId="77777777" w:rsidTr="00BE65B6">
        <w:tc>
          <w:tcPr>
            <w:tcW w:w="4361" w:type="dxa"/>
            <w:tcBorders>
              <w:top w:val="single" w:sz="4" w:space="0" w:color="auto"/>
              <w:left w:val="single" w:sz="4" w:space="0" w:color="auto"/>
              <w:bottom w:val="single" w:sz="4" w:space="0" w:color="auto"/>
              <w:right w:val="single" w:sz="4" w:space="0" w:color="auto"/>
            </w:tcBorders>
            <w:hideMark/>
          </w:tcPr>
          <w:p w14:paraId="1F621223"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текущей (общей) ликвидности</w:t>
            </w:r>
          </w:p>
        </w:tc>
        <w:tc>
          <w:tcPr>
            <w:tcW w:w="1701" w:type="dxa"/>
            <w:tcBorders>
              <w:top w:val="single" w:sz="4" w:space="0" w:color="auto"/>
              <w:left w:val="single" w:sz="4" w:space="0" w:color="auto"/>
              <w:bottom w:val="single" w:sz="4" w:space="0" w:color="auto"/>
              <w:right w:val="single" w:sz="4" w:space="0" w:color="auto"/>
            </w:tcBorders>
            <w:hideMark/>
          </w:tcPr>
          <w:p w14:paraId="105E900D" w14:textId="77777777" w:rsidR="00BE65B6" w:rsidRPr="001A04B5" w:rsidRDefault="00F67B7E" w:rsidP="00F250B0">
            <w:pPr>
              <w:pStyle w:val="21"/>
              <w:spacing w:line="240" w:lineRule="auto"/>
              <w:jc w:val="center"/>
              <w:rPr>
                <w:rFonts w:cs="Arial"/>
                <w:b w:val="0"/>
                <w:sz w:val="20"/>
                <w:lang w:val="en-US"/>
              </w:rPr>
            </w:pPr>
            <w:r w:rsidRPr="001A04B5">
              <w:rPr>
                <w:rFonts w:cs="Arial"/>
                <w:b w:val="0"/>
                <w:sz w:val="20"/>
              </w:rPr>
              <w:t>0,</w:t>
            </w:r>
            <w:r w:rsidR="00F250B0" w:rsidRPr="001A04B5">
              <w:rPr>
                <w:rFonts w:cs="Arial"/>
                <w:b w:val="0"/>
                <w:sz w:val="20"/>
              </w:rPr>
              <w:t>74</w:t>
            </w:r>
          </w:p>
        </w:tc>
        <w:tc>
          <w:tcPr>
            <w:tcW w:w="1701" w:type="dxa"/>
            <w:tcBorders>
              <w:top w:val="single" w:sz="4" w:space="0" w:color="auto"/>
              <w:left w:val="single" w:sz="4" w:space="0" w:color="auto"/>
              <w:bottom w:val="single" w:sz="4" w:space="0" w:color="auto"/>
              <w:right w:val="single" w:sz="4" w:space="0" w:color="auto"/>
            </w:tcBorders>
            <w:hideMark/>
          </w:tcPr>
          <w:p w14:paraId="16C8F334" w14:textId="1FDAAAEB" w:rsidR="00BE65B6" w:rsidRPr="001A04B5" w:rsidRDefault="00F250B0" w:rsidP="00A60BAD">
            <w:pPr>
              <w:pStyle w:val="21"/>
              <w:spacing w:line="240" w:lineRule="auto"/>
              <w:jc w:val="center"/>
              <w:rPr>
                <w:rFonts w:cs="Arial"/>
                <w:b w:val="0"/>
                <w:sz w:val="20"/>
              </w:rPr>
            </w:pPr>
            <w:r w:rsidRPr="001A04B5">
              <w:rPr>
                <w:rFonts w:cs="Arial"/>
                <w:b w:val="0"/>
                <w:sz w:val="20"/>
              </w:rPr>
              <w:t>0,</w:t>
            </w:r>
            <w:r w:rsidR="00A60BAD">
              <w:rPr>
                <w:rFonts w:cs="Arial"/>
                <w:b w:val="0"/>
                <w:sz w:val="20"/>
              </w:rPr>
              <w:t>05</w:t>
            </w:r>
          </w:p>
        </w:tc>
        <w:tc>
          <w:tcPr>
            <w:tcW w:w="1701" w:type="dxa"/>
            <w:tcBorders>
              <w:top w:val="single" w:sz="4" w:space="0" w:color="auto"/>
              <w:left w:val="single" w:sz="4" w:space="0" w:color="auto"/>
              <w:bottom w:val="single" w:sz="4" w:space="0" w:color="auto"/>
              <w:right w:val="single" w:sz="4" w:space="0" w:color="auto"/>
            </w:tcBorders>
          </w:tcPr>
          <w:p w14:paraId="3626D960" w14:textId="77777777" w:rsidR="00BE65B6" w:rsidRPr="001A04B5" w:rsidRDefault="00BE65B6" w:rsidP="008624C3">
            <w:pPr>
              <w:pStyle w:val="21"/>
              <w:spacing w:line="240" w:lineRule="auto"/>
              <w:ind w:left="720"/>
              <w:rPr>
                <w:rFonts w:cs="Arial"/>
                <w:b w:val="0"/>
                <w:sz w:val="20"/>
                <w:lang w:val="en-US"/>
              </w:rPr>
            </w:pPr>
            <w:r w:rsidRPr="001A04B5">
              <w:rPr>
                <w:rFonts w:cs="Arial"/>
                <w:b w:val="0"/>
                <w:sz w:val="20"/>
                <w:lang w:val="en-US"/>
              </w:rPr>
              <w:t>&gt;2</w:t>
            </w:r>
          </w:p>
        </w:tc>
      </w:tr>
      <w:tr w:rsidR="00BE65B6" w:rsidRPr="001A04B5" w14:paraId="467317AA" w14:textId="77777777" w:rsidTr="00BE65B6">
        <w:tc>
          <w:tcPr>
            <w:tcW w:w="4361" w:type="dxa"/>
            <w:tcBorders>
              <w:top w:val="single" w:sz="4" w:space="0" w:color="auto"/>
              <w:left w:val="single" w:sz="4" w:space="0" w:color="auto"/>
              <w:bottom w:val="single" w:sz="4" w:space="0" w:color="auto"/>
              <w:right w:val="single" w:sz="4" w:space="0" w:color="auto"/>
            </w:tcBorders>
            <w:hideMark/>
          </w:tcPr>
          <w:p w14:paraId="148E5A7D"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быстрой ликвидности</w:t>
            </w:r>
          </w:p>
        </w:tc>
        <w:tc>
          <w:tcPr>
            <w:tcW w:w="1701" w:type="dxa"/>
            <w:tcBorders>
              <w:top w:val="single" w:sz="4" w:space="0" w:color="auto"/>
              <w:left w:val="single" w:sz="4" w:space="0" w:color="auto"/>
              <w:bottom w:val="single" w:sz="4" w:space="0" w:color="auto"/>
              <w:right w:val="single" w:sz="4" w:space="0" w:color="auto"/>
            </w:tcBorders>
            <w:hideMark/>
          </w:tcPr>
          <w:p w14:paraId="34322C93" w14:textId="77777777" w:rsidR="00BE65B6" w:rsidRPr="001A04B5" w:rsidRDefault="000C04FD" w:rsidP="00F250B0">
            <w:pPr>
              <w:pStyle w:val="21"/>
              <w:spacing w:line="240" w:lineRule="auto"/>
              <w:jc w:val="center"/>
              <w:rPr>
                <w:rFonts w:cs="Arial"/>
                <w:b w:val="0"/>
                <w:sz w:val="20"/>
                <w:lang w:val="en-US"/>
              </w:rPr>
            </w:pPr>
            <w:r w:rsidRPr="001A04B5">
              <w:rPr>
                <w:rFonts w:cs="Arial"/>
                <w:b w:val="0"/>
                <w:sz w:val="20"/>
              </w:rPr>
              <w:t>0,</w:t>
            </w:r>
            <w:r w:rsidR="00F250B0" w:rsidRPr="001A04B5">
              <w:rPr>
                <w:rFonts w:cs="Arial"/>
                <w:b w:val="0"/>
                <w:sz w:val="20"/>
              </w:rPr>
              <w:t>64</w:t>
            </w:r>
          </w:p>
        </w:tc>
        <w:tc>
          <w:tcPr>
            <w:tcW w:w="1701" w:type="dxa"/>
            <w:tcBorders>
              <w:top w:val="single" w:sz="4" w:space="0" w:color="auto"/>
              <w:left w:val="single" w:sz="4" w:space="0" w:color="auto"/>
              <w:bottom w:val="single" w:sz="4" w:space="0" w:color="auto"/>
              <w:right w:val="single" w:sz="4" w:space="0" w:color="auto"/>
            </w:tcBorders>
            <w:hideMark/>
          </w:tcPr>
          <w:p w14:paraId="03E4E1F7" w14:textId="11C675EA" w:rsidR="00BE65B6" w:rsidRPr="001A04B5" w:rsidRDefault="00F250B0" w:rsidP="00A60BAD">
            <w:pPr>
              <w:pStyle w:val="21"/>
              <w:spacing w:line="240" w:lineRule="auto"/>
              <w:jc w:val="center"/>
              <w:rPr>
                <w:rFonts w:cs="Arial"/>
                <w:b w:val="0"/>
                <w:sz w:val="20"/>
              </w:rPr>
            </w:pPr>
            <w:r w:rsidRPr="001A04B5">
              <w:rPr>
                <w:rFonts w:cs="Arial"/>
                <w:b w:val="0"/>
                <w:sz w:val="20"/>
              </w:rPr>
              <w:t>0,</w:t>
            </w:r>
            <w:r w:rsidR="00A60BAD">
              <w:rPr>
                <w:rFonts w:cs="Arial"/>
                <w:b w:val="0"/>
                <w:sz w:val="20"/>
              </w:rPr>
              <w:t>046</w:t>
            </w:r>
          </w:p>
        </w:tc>
        <w:tc>
          <w:tcPr>
            <w:tcW w:w="1701" w:type="dxa"/>
            <w:tcBorders>
              <w:top w:val="single" w:sz="4" w:space="0" w:color="auto"/>
              <w:left w:val="single" w:sz="4" w:space="0" w:color="auto"/>
              <w:bottom w:val="single" w:sz="4" w:space="0" w:color="auto"/>
              <w:right w:val="single" w:sz="4" w:space="0" w:color="auto"/>
            </w:tcBorders>
          </w:tcPr>
          <w:p w14:paraId="7EBD7D0B" w14:textId="77777777" w:rsidR="00BE65B6" w:rsidRPr="001A04B5" w:rsidRDefault="00BE65B6" w:rsidP="008624C3">
            <w:pPr>
              <w:pStyle w:val="21"/>
              <w:spacing w:line="240" w:lineRule="auto"/>
              <w:ind w:left="720"/>
              <w:rPr>
                <w:rFonts w:cs="Arial"/>
                <w:b w:val="0"/>
                <w:sz w:val="20"/>
                <w:lang w:val="en-US"/>
              </w:rPr>
            </w:pPr>
            <w:r w:rsidRPr="001A04B5">
              <w:rPr>
                <w:rFonts w:cs="Arial"/>
                <w:b w:val="0"/>
                <w:sz w:val="20"/>
                <w:lang w:val="en-US"/>
              </w:rPr>
              <w:t>&gt;1</w:t>
            </w:r>
          </w:p>
        </w:tc>
      </w:tr>
      <w:tr w:rsidR="00BE65B6" w:rsidRPr="001A04B5" w14:paraId="51D803A6" w14:textId="77777777" w:rsidTr="00BE65B6">
        <w:tc>
          <w:tcPr>
            <w:tcW w:w="4361" w:type="dxa"/>
            <w:tcBorders>
              <w:top w:val="single" w:sz="4" w:space="0" w:color="auto"/>
              <w:left w:val="single" w:sz="4" w:space="0" w:color="auto"/>
              <w:bottom w:val="single" w:sz="4" w:space="0" w:color="auto"/>
              <w:right w:val="single" w:sz="4" w:space="0" w:color="auto"/>
            </w:tcBorders>
            <w:hideMark/>
          </w:tcPr>
          <w:p w14:paraId="485FBA96" w14:textId="77777777" w:rsidR="00BE65B6" w:rsidRPr="001A04B5" w:rsidRDefault="00BE65B6" w:rsidP="008624C3">
            <w:pPr>
              <w:pStyle w:val="21"/>
              <w:spacing w:line="240" w:lineRule="auto"/>
              <w:jc w:val="left"/>
              <w:rPr>
                <w:rFonts w:cs="Arial"/>
                <w:b w:val="0"/>
                <w:sz w:val="20"/>
              </w:rPr>
            </w:pPr>
            <w:r w:rsidRPr="001A04B5">
              <w:rPr>
                <w:rFonts w:cs="Arial"/>
                <w:b w:val="0"/>
                <w:sz w:val="20"/>
              </w:rPr>
              <w:t>Коэффициент абсолютной ликвидности</w:t>
            </w:r>
          </w:p>
        </w:tc>
        <w:tc>
          <w:tcPr>
            <w:tcW w:w="1701" w:type="dxa"/>
            <w:tcBorders>
              <w:top w:val="single" w:sz="4" w:space="0" w:color="auto"/>
              <w:left w:val="single" w:sz="4" w:space="0" w:color="auto"/>
              <w:bottom w:val="single" w:sz="4" w:space="0" w:color="auto"/>
              <w:right w:val="single" w:sz="4" w:space="0" w:color="auto"/>
            </w:tcBorders>
            <w:hideMark/>
          </w:tcPr>
          <w:p w14:paraId="1B85E090" w14:textId="77777777" w:rsidR="00BE65B6" w:rsidRPr="001A04B5" w:rsidRDefault="000C04FD" w:rsidP="00F250B0">
            <w:pPr>
              <w:pStyle w:val="21"/>
              <w:spacing w:line="240" w:lineRule="auto"/>
              <w:jc w:val="center"/>
              <w:rPr>
                <w:rFonts w:cs="Arial"/>
                <w:b w:val="0"/>
                <w:sz w:val="20"/>
              </w:rPr>
            </w:pPr>
            <w:r w:rsidRPr="001A04B5">
              <w:rPr>
                <w:rFonts w:cs="Arial"/>
                <w:b w:val="0"/>
                <w:sz w:val="20"/>
              </w:rPr>
              <w:t>0,0</w:t>
            </w:r>
            <w:r w:rsidR="00F250B0" w:rsidRPr="001A04B5">
              <w:rPr>
                <w:rFonts w:cs="Arial"/>
                <w:b w:val="0"/>
                <w:sz w:val="20"/>
              </w:rPr>
              <w:t>9</w:t>
            </w:r>
          </w:p>
        </w:tc>
        <w:tc>
          <w:tcPr>
            <w:tcW w:w="1701" w:type="dxa"/>
            <w:tcBorders>
              <w:top w:val="single" w:sz="4" w:space="0" w:color="auto"/>
              <w:left w:val="single" w:sz="4" w:space="0" w:color="auto"/>
              <w:bottom w:val="single" w:sz="4" w:space="0" w:color="auto"/>
              <w:right w:val="single" w:sz="4" w:space="0" w:color="auto"/>
            </w:tcBorders>
            <w:hideMark/>
          </w:tcPr>
          <w:p w14:paraId="7A04C681" w14:textId="77777777" w:rsidR="00BE65B6" w:rsidRPr="001A04B5" w:rsidRDefault="00BE65B6" w:rsidP="00F250B0">
            <w:pPr>
              <w:pStyle w:val="21"/>
              <w:spacing w:line="240" w:lineRule="auto"/>
              <w:jc w:val="center"/>
              <w:rPr>
                <w:rFonts w:cs="Arial"/>
                <w:b w:val="0"/>
                <w:sz w:val="20"/>
              </w:rPr>
            </w:pPr>
            <w:r w:rsidRPr="001A04B5">
              <w:rPr>
                <w:rFonts w:cs="Arial"/>
                <w:b w:val="0"/>
                <w:sz w:val="20"/>
                <w:lang w:val="en-US"/>
              </w:rPr>
              <w:t>0.0</w:t>
            </w:r>
            <w:r w:rsidR="00F250B0" w:rsidRPr="001A04B5">
              <w:rPr>
                <w:rFonts w:cs="Arial"/>
                <w:b w:val="0"/>
                <w:sz w:val="20"/>
              </w:rPr>
              <w:t>2</w:t>
            </w:r>
          </w:p>
        </w:tc>
        <w:tc>
          <w:tcPr>
            <w:tcW w:w="1701" w:type="dxa"/>
            <w:tcBorders>
              <w:top w:val="single" w:sz="4" w:space="0" w:color="auto"/>
              <w:left w:val="single" w:sz="4" w:space="0" w:color="auto"/>
              <w:bottom w:val="single" w:sz="4" w:space="0" w:color="auto"/>
              <w:right w:val="single" w:sz="4" w:space="0" w:color="auto"/>
            </w:tcBorders>
          </w:tcPr>
          <w:p w14:paraId="24404D08" w14:textId="77777777" w:rsidR="00BE65B6" w:rsidRPr="001A04B5" w:rsidRDefault="00BE65B6" w:rsidP="008624C3">
            <w:pPr>
              <w:pStyle w:val="21"/>
              <w:spacing w:line="240" w:lineRule="auto"/>
              <w:ind w:left="360"/>
              <w:rPr>
                <w:rFonts w:cs="Arial"/>
                <w:b w:val="0"/>
                <w:sz w:val="20"/>
                <w:lang w:val="en-US"/>
              </w:rPr>
            </w:pPr>
            <w:r w:rsidRPr="001A04B5">
              <w:rPr>
                <w:rFonts w:cs="Arial"/>
                <w:b w:val="0"/>
                <w:sz w:val="20"/>
                <w:lang w:val="en-US"/>
              </w:rPr>
              <w:t xml:space="preserve">      &gt;0.2</w:t>
            </w:r>
          </w:p>
        </w:tc>
      </w:tr>
    </w:tbl>
    <w:p w14:paraId="6710C5AD" w14:textId="350D96AA" w:rsidR="00BE65B6" w:rsidRPr="001A04B5" w:rsidRDefault="00BE65B6" w:rsidP="008624C3">
      <w:pPr>
        <w:pStyle w:val="21"/>
        <w:spacing w:line="240" w:lineRule="auto"/>
        <w:ind w:firstLine="709"/>
        <w:rPr>
          <w:rFonts w:cs="Arial"/>
          <w:b w:val="0"/>
          <w:sz w:val="22"/>
          <w:szCs w:val="22"/>
        </w:rPr>
      </w:pPr>
      <w:r w:rsidRPr="001A04B5">
        <w:rPr>
          <w:rFonts w:cs="Arial"/>
          <w:b w:val="0"/>
          <w:sz w:val="22"/>
          <w:szCs w:val="22"/>
        </w:rPr>
        <w:t>Коэффициент абсолютной ликвидности и на начало и на конец анализируемого периода нахо</w:t>
      </w:r>
      <w:r w:rsidR="00F250B0" w:rsidRPr="001A04B5">
        <w:rPr>
          <w:rFonts w:cs="Arial"/>
          <w:b w:val="0"/>
          <w:sz w:val="22"/>
          <w:szCs w:val="22"/>
        </w:rPr>
        <w:t>дится ниже нормального значения.</w:t>
      </w:r>
      <w:r w:rsidRPr="001A04B5">
        <w:rPr>
          <w:rFonts w:cs="Arial"/>
          <w:b w:val="0"/>
          <w:sz w:val="22"/>
          <w:szCs w:val="22"/>
        </w:rPr>
        <w:t xml:space="preserve"> </w:t>
      </w:r>
      <w:r w:rsidR="00F250B0" w:rsidRPr="001A04B5">
        <w:rPr>
          <w:rFonts w:cs="Arial"/>
          <w:b w:val="0"/>
          <w:sz w:val="22"/>
          <w:szCs w:val="22"/>
        </w:rPr>
        <w:t>Это</w:t>
      </w:r>
      <w:r w:rsidRPr="001A04B5">
        <w:rPr>
          <w:rFonts w:cs="Arial"/>
          <w:b w:val="0"/>
          <w:sz w:val="22"/>
          <w:szCs w:val="22"/>
        </w:rPr>
        <w:t xml:space="preserve"> говорит о том, что Общество не обеспечено в полной мере средствами для своевременного погашения наиболее срочных обязательств за счет собственных наиболее ликвидных ак</w:t>
      </w:r>
      <w:r w:rsidR="007C4976">
        <w:rPr>
          <w:rFonts w:cs="Arial"/>
          <w:b w:val="0"/>
          <w:sz w:val="22"/>
          <w:szCs w:val="22"/>
        </w:rPr>
        <w:t>тивов (денежных средств). За 2020</w:t>
      </w:r>
      <w:r w:rsidRPr="001A04B5">
        <w:rPr>
          <w:rFonts w:cs="Arial"/>
          <w:b w:val="0"/>
          <w:sz w:val="22"/>
          <w:szCs w:val="22"/>
        </w:rPr>
        <w:t xml:space="preserve"> год значение показателя абсолютной ликвидности составило 0,</w:t>
      </w:r>
      <w:r w:rsidR="000C04FD" w:rsidRPr="001A04B5">
        <w:rPr>
          <w:rFonts w:cs="Arial"/>
          <w:b w:val="0"/>
          <w:sz w:val="22"/>
          <w:szCs w:val="22"/>
        </w:rPr>
        <w:t>0</w:t>
      </w:r>
      <w:r w:rsidR="007C4976">
        <w:rPr>
          <w:rFonts w:cs="Arial"/>
          <w:b w:val="0"/>
          <w:sz w:val="22"/>
          <w:szCs w:val="22"/>
        </w:rPr>
        <w:t>9</w:t>
      </w:r>
      <w:r w:rsidRPr="001A04B5">
        <w:rPr>
          <w:rFonts w:cs="Arial"/>
          <w:b w:val="0"/>
          <w:sz w:val="22"/>
          <w:szCs w:val="22"/>
        </w:rPr>
        <w:t>, в 20</w:t>
      </w:r>
      <w:r w:rsidR="00F250B0" w:rsidRPr="001A04B5">
        <w:rPr>
          <w:rFonts w:cs="Arial"/>
          <w:b w:val="0"/>
          <w:sz w:val="22"/>
          <w:szCs w:val="22"/>
        </w:rPr>
        <w:t>2</w:t>
      </w:r>
      <w:r w:rsidR="007C4976">
        <w:rPr>
          <w:rFonts w:cs="Arial"/>
          <w:b w:val="0"/>
          <w:sz w:val="22"/>
          <w:szCs w:val="22"/>
        </w:rPr>
        <w:t>1</w:t>
      </w:r>
      <w:r w:rsidRPr="001A04B5">
        <w:rPr>
          <w:rFonts w:cs="Arial"/>
          <w:b w:val="0"/>
          <w:sz w:val="22"/>
          <w:szCs w:val="22"/>
        </w:rPr>
        <w:t xml:space="preserve"> году значение у</w:t>
      </w:r>
      <w:r w:rsidR="007C4976">
        <w:rPr>
          <w:rFonts w:cs="Arial"/>
          <w:b w:val="0"/>
          <w:sz w:val="22"/>
          <w:szCs w:val="22"/>
        </w:rPr>
        <w:t>меньшилось</w:t>
      </w:r>
      <w:r w:rsidRPr="001A04B5">
        <w:rPr>
          <w:rFonts w:cs="Arial"/>
          <w:b w:val="0"/>
          <w:sz w:val="22"/>
          <w:szCs w:val="22"/>
        </w:rPr>
        <w:t xml:space="preserve"> и составило 0,0</w:t>
      </w:r>
      <w:r w:rsidR="007C4976">
        <w:rPr>
          <w:rFonts w:cs="Arial"/>
          <w:b w:val="0"/>
          <w:sz w:val="22"/>
          <w:szCs w:val="22"/>
        </w:rPr>
        <w:t>2</w:t>
      </w:r>
      <w:r w:rsidRPr="001A04B5">
        <w:rPr>
          <w:rFonts w:cs="Arial"/>
          <w:b w:val="0"/>
          <w:sz w:val="22"/>
          <w:szCs w:val="22"/>
        </w:rPr>
        <w:t>.</w:t>
      </w:r>
    </w:p>
    <w:p w14:paraId="097C7DE7" w14:textId="52B8ECAB" w:rsidR="00BE65B6" w:rsidRPr="001A04B5" w:rsidRDefault="00BE65B6" w:rsidP="008624C3">
      <w:pPr>
        <w:pStyle w:val="21"/>
        <w:spacing w:line="240" w:lineRule="auto"/>
        <w:ind w:firstLine="709"/>
        <w:rPr>
          <w:rFonts w:cs="Arial"/>
          <w:b w:val="0"/>
          <w:sz w:val="22"/>
          <w:szCs w:val="22"/>
        </w:rPr>
      </w:pPr>
      <w:r w:rsidRPr="001A04B5">
        <w:rPr>
          <w:rFonts w:cs="Arial"/>
          <w:b w:val="0"/>
          <w:sz w:val="22"/>
          <w:szCs w:val="22"/>
        </w:rPr>
        <w:t>Коэффициент быстрой ликвидности показывает, какая часть краткосрочной задолженности может быть погашена за счет наиболее ликвидных и быстро реализуемых активов. За 20</w:t>
      </w:r>
      <w:r w:rsidR="007C4976">
        <w:rPr>
          <w:rFonts w:cs="Arial"/>
          <w:b w:val="0"/>
          <w:sz w:val="22"/>
          <w:szCs w:val="22"/>
        </w:rPr>
        <w:t>20</w:t>
      </w:r>
      <w:r w:rsidRPr="001A04B5">
        <w:rPr>
          <w:rFonts w:cs="Arial"/>
          <w:b w:val="0"/>
          <w:sz w:val="22"/>
          <w:szCs w:val="22"/>
        </w:rPr>
        <w:t xml:space="preserve"> год значение показателя быстрой ликвидности составило </w:t>
      </w:r>
      <w:r w:rsidR="00F250B0" w:rsidRPr="001A04B5">
        <w:rPr>
          <w:rFonts w:cs="Arial"/>
          <w:b w:val="0"/>
          <w:sz w:val="22"/>
          <w:szCs w:val="22"/>
        </w:rPr>
        <w:t>0,</w:t>
      </w:r>
      <w:r w:rsidR="007C4976">
        <w:rPr>
          <w:rFonts w:cs="Arial"/>
          <w:b w:val="0"/>
          <w:sz w:val="22"/>
          <w:szCs w:val="22"/>
        </w:rPr>
        <w:t>64</w:t>
      </w:r>
      <w:r w:rsidRPr="001A04B5">
        <w:rPr>
          <w:rFonts w:cs="Arial"/>
          <w:b w:val="0"/>
          <w:sz w:val="22"/>
          <w:szCs w:val="22"/>
        </w:rPr>
        <w:t>. За 20</w:t>
      </w:r>
      <w:r w:rsidR="00F250B0" w:rsidRPr="001A04B5">
        <w:rPr>
          <w:rFonts w:cs="Arial"/>
          <w:b w:val="0"/>
          <w:sz w:val="22"/>
          <w:szCs w:val="22"/>
        </w:rPr>
        <w:t>2</w:t>
      </w:r>
      <w:r w:rsidR="007C4976">
        <w:rPr>
          <w:rFonts w:cs="Arial"/>
          <w:b w:val="0"/>
          <w:sz w:val="22"/>
          <w:szCs w:val="22"/>
        </w:rPr>
        <w:t>1</w:t>
      </w:r>
      <w:r w:rsidRPr="001A04B5">
        <w:rPr>
          <w:rFonts w:cs="Arial"/>
          <w:b w:val="0"/>
          <w:sz w:val="22"/>
          <w:szCs w:val="22"/>
        </w:rPr>
        <w:t xml:space="preserve"> год значение </w:t>
      </w:r>
      <w:r w:rsidR="000C04FD" w:rsidRPr="001A04B5">
        <w:rPr>
          <w:rFonts w:cs="Arial"/>
          <w:b w:val="0"/>
          <w:sz w:val="22"/>
          <w:szCs w:val="22"/>
        </w:rPr>
        <w:t xml:space="preserve">уменьшилось </w:t>
      </w:r>
      <w:r w:rsidRPr="001A04B5">
        <w:rPr>
          <w:rFonts w:cs="Arial"/>
          <w:b w:val="0"/>
          <w:sz w:val="22"/>
          <w:szCs w:val="22"/>
        </w:rPr>
        <w:t xml:space="preserve">и составило </w:t>
      </w:r>
      <w:r w:rsidR="000C04FD" w:rsidRPr="001A04B5">
        <w:rPr>
          <w:rFonts w:cs="Arial"/>
          <w:b w:val="0"/>
          <w:sz w:val="22"/>
          <w:szCs w:val="22"/>
        </w:rPr>
        <w:t>0,</w:t>
      </w:r>
      <w:r w:rsidR="007C4976">
        <w:rPr>
          <w:rFonts w:cs="Arial"/>
          <w:b w:val="0"/>
          <w:sz w:val="22"/>
          <w:szCs w:val="22"/>
        </w:rPr>
        <w:t>046</w:t>
      </w:r>
      <w:r w:rsidRPr="001A04B5">
        <w:rPr>
          <w:rFonts w:cs="Arial"/>
          <w:b w:val="0"/>
          <w:sz w:val="22"/>
          <w:szCs w:val="22"/>
        </w:rPr>
        <w:t>.</w:t>
      </w:r>
    </w:p>
    <w:p w14:paraId="07F6CAA8" w14:textId="462372E3" w:rsidR="000C04FD" w:rsidRPr="001A04B5" w:rsidRDefault="00BE65B6" w:rsidP="008624C3">
      <w:pPr>
        <w:pStyle w:val="21"/>
        <w:spacing w:line="240" w:lineRule="auto"/>
        <w:ind w:firstLine="709"/>
        <w:rPr>
          <w:rFonts w:cs="Arial"/>
          <w:b w:val="0"/>
          <w:sz w:val="22"/>
          <w:szCs w:val="22"/>
        </w:rPr>
      </w:pPr>
      <w:r w:rsidRPr="001A04B5">
        <w:rPr>
          <w:rFonts w:cs="Arial"/>
          <w:b w:val="0"/>
          <w:sz w:val="22"/>
          <w:szCs w:val="22"/>
        </w:rPr>
        <w:t>Коэффициент текущей ликвидности, характеризующий общую обеспеченность Общества оборотными средствами для ведения хозяйственной деятельности и своевременного погашения срочных (текущи</w:t>
      </w:r>
      <w:r w:rsidR="00F67B7E" w:rsidRPr="001A04B5">
        <w:rPr>
          <w:rFonts w:cs="Arial"/>
          <w:b w:val="0"/>
          <w:sz w:val="22"/>
          <w:szCs w:val="22"/>
        </w:rPr>
        <w:t>х) обязательств Общества, равно 0,</w:t>
      </w:r>
      <w:r w:rsidR="007C4976">
        <w:rPr>
          <w:rFonts w:cs="Arial"/>
          <w:b w:val="0"/>
          <w:sz w:val="22"/>
          <w:szCs w:val="22"/>
        </w:rPr>
        <w:t>05</w:t>
      </w:r>
      <w:r w:rsidR="000C04FD" w:rsidRPr="001A04B5">
        <w:rPr>
          <w:rFonts w:cs="Arial"/>
          <w:b w:val="0"/>
          <w:sz w:val="22"/>
          <w:szCs w:val="22"/>
        </w:rPr>
        <w:t xml:space="preserve">. </w:t>
      </w:r>
    </w:p>
    <w:p w14:paraId="21C94A4D" w14:textId="427B9A90" w:rsidR="00BE65B6" w:rsidRPr="001A04B5" w:rsidRDefault="000C04FD" w:rsidP="008624C3">
      <w:pPr>
        <w:pStyle w:val="21"/>
        <w:spacing w:line="240" w:lineRule="auto"/>
        <w:ind w:firstLine="709"/>
        <w:rPr>
          <w:rFonts w:cs="Arial"/>
          <w:b w:val="0"/>
          <w:sz w:val="22"/>
          <w:szCs w:val="22"/>
        </w:rPr>
      </w:pPr>
      <w:r w:rsidRPr="001A04B5">
        <w:rPr>
          <w:rFonts w:cs="Arial"/>
          <w:b w:val="0"/>
          <w:sz w:val="22"/>
          <w:szCs w:val="22"/>
        </w:rPr>
        <w:t>Все коэффициенты по ликвидности ниже значения нормы</w:t>
      </w:r>
      <w:r w:rsidR="00AC6FD9" w:rsidRPr="001A04B5">
        <w:rPr>
          <w:rFonts w:cs="Arial"/>
          <w:b w:val="0"/>
          <w:sz w:val="22"/>
          <w:szCs w:val="22"/>
        </w:rPr>
        <w:t>, э</w:t>
      </w:r>
      <w:r w:rsidRPr="001A04B5">
        <w:rPr>
          <w:rFonts w:cs="Arial"/>
          <w:b w:val="0"/>
          <w:sz w:val="22"/>
          <w:szCs w:val="22"/>
        </w:rPr>
        <w:t xml:space="preserve">то говорит о </w:t>
      </w:r>
      <w:r w:rsidR="00F67B7E" w:rsidRPr="001A04B5">
        <w:rPr>
          <w:rFonts w:cs="Arial"/>
          <w:b w:val="0"/>
          <w:sz w:val="22"/>
          <w:szCs w:val="22"/>
        </w:rPr>
        <w:t xml:space="preserve">финансовых </w:t>
      </w:r>
      <w:r w:rsidRPr="001A04B5">
        <w:rPr>
          <w:rFonts w:cs="Arial"/>
          <w:b w:val="0"/>
          <w:sz w:val="22"/>
          <w:szCs w:val="22"/>
        </w:rPr>
        <w:t xml:space="preserve">трудностях Общества при </w:t>
      </w:r>
      <w:r w:rsidRPr="001A04B5">
        <w:rPr>
          <w:rFonts w:cs="Arial"/>
          <w:b w:val="0"/>
          <w:color w:val="0A0A0A"/>
          <w:sz w:val="22"/>
          <w:szCs w:val="22"/>
          <w:shd w:val="clear" w:color="auto" w:fill="FFFFFF"/>
        </w:rPr>
        <w:t xml:space="preserve">погашении текущих (краткосрочных) обязательств </w:t>
      </w:r>
      <w:r w:rsidR="00D14F35" w:rsidRPr="001A04B5">
        <w:rPr>
          <w:rFonts w:cs="Arial"/>
          <w:b w:val="0"/>
          <w:color w:val="0A0A0A"/>
          <w:sz w:val="22"/>
          <w:szCs w:val="22"/>
          <w:shd w:val="clear" w:color="auto" w:fill="FFFFFF"/>
        </w:rPr>
        <w:t xml:space="preserve">только </w:t>
      </w:r>
      <w:r w:rsidRPr="001A04B5">
        <w:rPr>
          <w:rFonts w:cs="Arial"/>
          <w:b w:val="0"/>
          <w:color w:val="0A0A0A"/>
          <w:sz w:val="22"/>
          <w:szCs w:val="22"/>
          <w:shd w:val="clear" w:color="auto" w:fill="FFFFFF"/>
        </w:rPr>
        <w:t>за счёт оборотных активов.</w:t>
      </w:r>
    </w:p>
    <w:p w14:paraId="651947AF" w14:textId="77777777" w:rsidR="00BE65B6" w:rsidRPr="001A04B5" w:rsidRDefault="00BE65B6" w:rsidP="008624C3">
      <w:pPr>
        <w:pStyle w:val="21"/>
        <w:spacing w:line="240" w:lineRule="auto"/>
        <w:ind w:firstLine="720"/>
        <w:rPr>
          <w:rFonts w:cs="Arial"/>
          <w:b w:val="0"/>
          <w:sz w:val="22"/>
          <w:szCs w:val="22"/>
        </w:rPr>
      </w:pPr>
      <w:r w:rsidRPr="001A04B5">
        <w:rPr>
          <w:rFonts w:cs="Arial"/>
          <w:b w:val="0"/>
          <w:sz w:val="22"/>
          <w:szCs w:val="22"/>
        </w:rPr>
        <w:lastRenderedPageBreak/>
        <w:t xml:space="preserve">Деловая активность организации в финансовом аспекте проявляется, прежде всего, в скорости оборота его средств. Анализ деловой активности заключается в исследовании уровней и динамики разнообразных финансовых коэффициентов оборачиваемости.  </w:t>
      </w:r>
    </w:p>
    <w:p w14:paraId="15DFE41C" w14:textId="7F1DCE6D" w:rsidR="00BE65B6" w:rsidRPr="001A04B5" w:rsidRDefault="00BE65B6" w:rsidP="008624C3">
      <w:pPr>
        <w:pStyle w:val="21"/>
        <w:spacing w:line="240" w:lineRule="auto"/>
        <w:ind w:firstLine="720"/>
        <w:rPr>
          <w:rFonts w:cs="Arial"/>
          <w:b w:val="0"/>
          <w:sz w:val="22"/>
          <w:szCs w:val="22"/>
        </w:rPr>
      </w:pPr>
      <w:r w:rsidRPr="001A04B5">
        <w:rPr>
          <w:rFonts w:cs="Arial"/>
          <w:b w:val="0"/>
          <w:sz w:val="22"/>
          <w:szCs w:val="22"/>
        </w:rPr>
        <w:t>В общем случае для расчет</w:t>
      </w:r>
      <w:r w:rsidR="00A60BAD">
        <w:rPr>
          <w:rFonts w:cs="Arial"/>
          <w:b w:val="0"/>
          <w:sz w:val="22"/>
          <w:szCs w:val="22"/>
        </w:rPr>
        <w:t>а</w:t>
      </w:r>
      <w:r w:rsidRPr="001A04B5">
        <w:rPr>
          <w:rFonts w:cs="Arial"/>
          <w:b w:val="0"/>
          <w:sz w:val="22"/>
          <w:szCs w:val="22"/>
        </w:rPr>
        <w:t xml:space="preserve"> используется форм</w:t>
      </w:r>
      <w:r w:rsidR="00AC6FD9" w:rsidRPr="001A04B5">
        <w:rPr>
          <w:rFonts w:cs="Arial"/>
          <w:b w:val="0"/>
          <w:sz w:val="22"/>
          <w:szCs w:val="22"/>
        </w:rPr>
        <w:t>ула отношения выручки к активу.</w:t>
      </w:r>
      <w:r w:rsidR="00791696" w:rsidRPr="001A04B5">
        <w:rPr>
          <w:rFonts w:cs="Arial"/>
          <w:b w:val="0"/>
          <w:sz w:val="22"/>
          <w:szCs w:val="22"/>
        </w:rPr>
        <w:t xml:space="preserve"> Н</w:t>
      </w:r>
      <w:r w:rsidR="00EB5FF7" w:rsidRPr="001A04B5">
        <w:rPr>
          <w:rFonts w:cs="Arial"/>
          <w:b w:val="0"/>
          <w:sz w:val="22"/>
          <w:szCs w:val="22"/>
        </w:rPr>
        <w:t>о в обществе выручки в</w:t>
      </w:r>
      <w:r w:rsidR="00791696" w:rsidRPr="001A04B5">
        <w:rPr>
          <w:rFonts w:cs="Arial"/>
          <w:b w:val="0"/>
          <w:sz w:val="22"/>
          <w:szCs w:val="22"/>
        </w:rPr>
        <w:t xml:space="preserve"> 202</w:t>
      </w:r>
      <w:r w:rsidR="00A60BAD">
        <w:rPr>
          <w:rFonts w:cs="Arial"/>
          <w:b w:val="0"/>
          <w:sz w:val="22"/>
          <w:szCs w:val="22"/>
        </w:rPr>
        <w:t>1</w:t>
      </w:r>
      <w:r w:rsidR="00791696" w:rsidRPr="001A04B5">
        <w:rPr>
          <w:rFonts w:cs="Arial"/>
          <w:b w:val="0"/>
          <w:sz w:val="22"/>
          <w:szCs w:val="22"/>
        </w:rPr>
        <w:t xml:space="preserve"> год</w:t>
      </w:r>
      <w:r w:rsidR="00EB5FF7" w:rsidRPr="001A04B5">
        <w:rPr>
          <w:rFonts w:cs="Arial"/>
          <w:b w:val="0"/>
          <w:sz w:val="22"/>
          <w:szCs w:val="22"/>
        </w:rPr>
        <w:t>у</w:t>
      </w:r>
      <w:r w:rsidR="00791696" w:rsidRPr="001A04B5">
        <w:rPr>
          <w:rFonts w:cs="Arial"/>
          <w:b w:val="0"/>
          <w:sz w:val="22"/>
          <w:szCs w:val="22"/>
        </w:rPr>
        <w:t xml:space="preserve">  не было</w:t>
      </w:r>
      <w:r w:rsidR="00FA3C29" w:rsidRPr="001A04B5">
        <w:rPr>
          <w:rFonts w:cs="Arial"/>
          <w:b w:val="0"/>
          <w:sz w:val="22"/>
          <w:szCs w:val="22"/>
        </w:rPr>
        <w:t xml:space="preserve">, поэтому коэффициенты </w:t>
      </w:r>
      <w:proofErr w:type="spellStart"/>
      <w:r w:rsidR="00FA3C29" w:rsidRPr="001A04B5">
        <w:rPr>
          <w:rFonts w:cs="Arial"/>
          <w:b w:val="0"/>
          <w:sz w:val="22"/>
          <w:szCs w:val="22"/>
        </w:rPr>
        <w:t>оборочиваемости</w:t>
      </w:r>
      <w:proofErr w:type="spellEnd"/>
      <w:r w:rsidR="00FA3C29" w:rsidRPr="001A04B5">
        <w:rPr>
          <w:rFonts w:cs="Arial"/>
          <w:b w:val="0"/>
          <w:sz w:val="22"/>
          <w:szCs w:val="22"/>
        </w:rPr>
        <w:t xml:space="preserve"> равны нулю.</w:t>
      </w:r>
      <w:r w:rsidR="00791696" w:rsidRPr="001A04B5">
        <w:rPr>
          <w:rFonts w:cs="Arial"/>
          <w:b w:val="0"/>
          <w:sz w:val="22"/>
          <w:szCs w:val="22"/>
        </w:rPr>
        <w:t xml:space="preserve"> </w:t>
      </w:r>
    </w:p>
    <w:p w14:paraId="493ED05A" w14:textId="77777777" w:rsidR="00BE65B6" w:rsidRPr="001A04B5" w:rsidRDefault="00BE65B6" w:rsidP="008624C3">
      <w:pPr>
        <w:pStyle w:val="21"/>
        <w:spacing w:line="240" w:lineRule="auto"/>
        <w:jc w:val="center"/>
        <w:rPr>
          <w:rFonts w:cs="Arial"/>
          <w:b w:val="0"/>
          <w:sz w:val="22"/>
          <w:szCs w:val="22"/>
        </w:rPr>
      </w:pPr>
    </w:p>
    <w:p w14:paraId="6D553314" w14:textId="77777777" w:rsidR="00BE65B6" w:rsidRPr="001A04B5" w:rsidRDefault="00BE65B6" w:rsidP="008624C3">
      <w:pPr>
        <w:pStyle w:val="21"/>
        <w:spacing w:line="240" w:lineRule="auto"/>
        <w:jc w:val="center"/>
        <w:rPr>
          <w:rFonts w:cs="Arial"/>
          <w:sz w:val="22"/>
          <w:szCs w:val="22"/>
        </w:rPr>
      </w:pPr>
      <w:r w:rsidRPr="001A04B5">
        <w:rPr>
          <w:rFonts w:cs="Arial"/>
          <w:sz w:val="22"/>
          <w:szCs w:val="22"/>
        </w:rPr>
        <w:t>Показатели, характеризующие рентабельность Общества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0"/>
        <w:gridCol w:w="1770"/>
        <w:gridCol w:w="1861"/>
      </w:tblGrid>
      <w:tr w:rsidR="00BE65B6" w:rsidRPr="001A04B5" w14:paraId="20E0C205" w14:textId="77777777" w:rsidTr="008624C3">
        <w:trPr>
          <w:trHeight w:val="273"/>
        </w:trPr>
        <w:tc>
          <w:tcPr>
            <w:tcW w:w="5940" w:type="dxa"/>
            <w:tcBorders>
              <w:top w:val="single" w:sz="4" w:space="0" w:color="auto"/>
              <w:left w:val="single" w:sz="4" w:space="0" w:color="auto"/>
              <w:bottom w:val="single" w:sz="4" w:space="0" w:color="auto"/>
              <w:right w:val="single" w:sz="4" w:space="0" w:color="auto"/>
            </w:tcBorders>
            <w:hideMark/>
          </w:tcPr>
          <w:p w14:paraId="78957947" w14:textId="77777777" w:rsidR="00BE65B6" w:rsidRPr="001A04B5" w:rsidRDefault="00BE65B6" w:rsidP="008624C3">
            <w:pPr>
              <w:pStyle w:val="21"/>
              <w:spacing w:line="240" w:lineRule="auto"/>
              <w:jc w:val="center"/>
              <w:rPr>
                <w:rFonts w:cs="Arial"/>
                <w:b w:val="0"/>
                <w:sz w:val="20"/>
              </w:rPr>
            </w:pPr>
            <w:r w:rsidRPr="001A04B5">
              <w:rPr>
                <w:rFonts w:cs="Arial"/>
                <w:b w:val="0"/>
                <w:sz w:val="20"/>
              </w:rPr>
              <w:t>Наименование показателей</w:t>
            </w:r>
          </w:p>
        </w:tc>
        <w:tc>
          <w:tcPr>
            <w:tcW w:w="1770" w:type="dxa"/>
            <w:tcBorders>
              <w:top w:val="single" w:sz="4" w:space="0" w:color="auto"/>
              <w:left w:val="single" w:sz="4" w:space="0" w:color="auto"/>
              <w:bottom w:val="single" w:sz="4" w:space="0" w:color="auto"/>
              <w:right w:val="single" w:sz="4" w:space="0" w:color="auto"/>
            </w:tcBorders>
            <w:hideMark/>
          </w:tcPr>
          <w:p w14:paraId="195A921B" w14:textId="77777777" w:rsidR="00BE65B6" w:rsidRPr="001A04B5" w:rsidRDefault="00BE65B6" w:rsidP="00791696">
            <w:pPr>
              <w:pStyle w:val="21"/>
              <w:spacing w:line="240" w:lineRule="auto"/>
              <w:jc w:val="center"/>
              <w:rPr>
                <w:rFonts w:cs="Arial"/>
                <w:b w:val="0"/>
                <w:sz w:val="20"/>
              </w:rPr>
            </w:pPr>
            <w:r w:rsidRPr="001A04B5">
              <w:rPr>
                <w:rFonts w:cs="Arial"/>
                <w:b w:val="0"/>
                <w:sz w:val="20"/>
              </w:rPr>
              <w:t>20</w:t>
            </w:r>
            <w:r w:rsidR="00791696" w:rsidRPr="001A04B5">
              <w:rPr>
                <w:rFonts w:cs="Arial"/>
                <w:b w:val="0"/>
                <w:sz w:val="20"/>
              </w:rPr>
              <w:t>20</w:t>
            </w:r>
            <w:r w:rsidR="008624C3" w:rsidRPr="001A04B5">
              <w:rPr>
                <w:rFonts w:cs="Arial"/>
                <w:b w:val="0"/>
                <w:sz w:val="20"/>
              </w:rPr>
              <w:t xml:space="preserve"> </w:t>
            </w:r>
            <w:r w:rsidRPr="001A04B5">
              <w:rPr>
                <w:rFonts w:cs="Arial"/>
                <w:b w:val="0"/>
                <w:sz w:val="20"/>
              </w:rPr>
              <w:t>год</w:t>
            </w:r>
          </w:p>
        </w:tc>
        <w:tc>
          <w:tcPr>
            <w:tcW w:w="1861" w:type="dxa"/>
            <w:tcBorders>
              <w:top w:val="single" w:sz="4" w:space="0" w:color="auto"/>
              <w:left w:val="single" w:sz="4" w:space="0" w:color="auto"/>
              <w:bottom w:val="single" w:sz="4" w:space="0" w:color="auto"/>
              <w:right w:val="single" w:sz="4" w:space="0" w:color="auto"/>
            </w:tcBorders>
            <w:hideMark/>
          </w:tcPr>
          <w:p w14:paraId="42A3CC48" w14:textId="3C9B8D77" w:rsidR="00BE65B6" w:rsidRPr="001A04B5" w:rsidRDefault="00BE65B6" w:rsidP="00364FA6">
            <w:pPr>
              <w:pStyle w:val="21"/>
              <w:spacing w:line="240" w:lineRule="auto"/>
              <w:jc w:val="center"/>
              <w:rPr>
                <w:rFonts w:cs="Arial"/>
                <w:b w:val="0"/>
                <w:sz w:val="20"/>
              </w:rPr>
            </w:pPr>
            <w:r w:rsidRPr="001A04B5">
              <w:rPr>
                <w:rFonts w:cs="Arial"/>
                <w:b w:val="0"/>
                <w:sz w:val="20"/>
              </w:rPr>
              <w:t>20</w:t>
            </w:r>
            <w:r w:rsidR="00364FA6">
              <w:rPr>
                <w:rFonts w:cs="Arial"/>
                <w:b w:val="0"/>
                <w:sz w:val="20"/>
              </w:rPr>
              <w:t>21</w:t>
            </w:r>
            <w:r w:rsidR="008624C3" w:rsidRPr="001A04B5">
              <w:rPr>
                <w:rFonts w:cs="Arial"/>
                <w:b w:val="0"/>
                <w:sz w:val="20"/>
              </w:rPr>
              <w:t xml:space="preserve"> </w:t>
            </w:r>
            <w:r w:rsidRPr="001A04B5">
              <w:rPr>
                <w:rFonts w:cs="Arial"/>
                <w:b w:val="0"/>
                <w:sz w:val="20"/>
              </w:rPr>
              <w:t>год</w:t>
            </w:r>
          </w:p>
        </w:tc>
      </w:tr>
      <w:tr w:rsidR="00BE65B6" w:rsidRPr="001A04B5" w14:paraId="7F675DEA"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698007D1" w14:textId="77777777" w:rsidR="00BE65B6" w:rsidRPr="001A04B5" w:rsidRDefault="00BE65B6" w:rsidP="008624C3">
            <w:pPr>
              <w:pStyle w:val="21"/>
              <w:spacing w:line="240" w:lineRule="auto"/>
              <w:jc w:val="left"/>
              <w:rPr>
                <w:rFonts w:cs="Arial"/>
                <w:b w:val="0"/>
                <w:sz w:val="20"/>
              </w:rPr>
            </w:pPr>
            <w:r w:rsidRPr="001A04B5">
              <w:rPr>
                <w:rFonts w:cs="Arial"/>
                <w:b w:val="0"/>
                <w:sz w:val="20"/>
              </w:rPr>
              <w:t>Прибыль (убыток) до налогообложения</w:t>
            </w:r>
          </w:p>
        </w:tc>
        <w:tc>
          <w:tcPr>
            <w:tcW w:w="1770" w:type="dxa"/>
            <w:tcBorders>
              <w:top w:val="single" w:sz="4" w:space="0" w:color="auto"/>
              <w:left w:val="single" w:sz="4" w:space="0" w:color="auto"/>
              <w:bottom w:val="single" w:sz="4" w:space="0" w:color="auto"/>
              <w:right w:val="single" w:sz="4" w:space="0" w:color="auto"/>
            </w:tcBorders>
            <w:hideMark/>
          </w:tcPr>
          <w:p w14:paraId="6FB8BA22" w14:textId="77777777" w:rsidR="00BE65B6" w:rsidRPr="001A04B5" w:rsidRDefault="00BE65B6" w:rsidP="00791696">
            <w:pPr>
              <w:pStyle w:val="21"/>
              <w:spacing w:line="240" w:lineRule="auto"/>
              <w:jc w:val="center"/>
              <w:rPr>
                <w:rFonts w:cs="Arial"/>
                <w:b w:val="0"/>
                <w:sz w:val="20"/>
              </w:rPr>
            </w:pPr>
            <w:r w:rsidRPr="001A04B5">
              <w:rPr>
                <w:rFonts w:cs="Arial"/>
                <w:b w:val="0"/>
                <w:sz w:val="20"/>
              </w:rPr>
              <w:t>-</w:t>
            </w:r>
            <w:r w:rsidR="00791696" w:rsidRPr="001A04B5">
              <w:rPr>
                <w:rFonts w:cs="Arial"/>
                <w:b w:val="0"/>
                <w:sz w:val="20"/>
              </w:rPr>
              <w:t>17 795</w:t>
            </w:r>
          </w:p>
        </w:tc>
        <w:tc>
          <w:tcPr>
            <w:tcW w:w="1861" w:type="dxa"/>
            <w:tcBorders>
              <w:top w:val="single" w:sz="4" w:space="0" w:color="auto"/>
              <w:left w:val="single" w:sz="4" w:space="0" w:color="auto"/>
              <w:bottom w:val="single" w:sz="4" w:space="0" w:color="auto"/>
              <w:right w:val="single" w:sz="4" w:space="0" w:color="auto"/>
            </w:tcBorders>
            <w:hideMark/>
          </w:tcPr>
          <w:p w14:paraId="1CC9A90F" w14:textId="52B7971B" w:rsidR="00BE65B6" w:rsidRPr="001A04B5" w:rsidRDefault="00364FA6" w:rsidP="00364FA6">
            <w:pPr>
              <w:pStyle w:val="21"/>
              <w:spacing w:line="240" w:lineRule="auto"/>
              <w:jc w:val="center"/>
              <w:rPr>
                <w:rFonts w:cs="Arial"/>
                <w:b w:val="0"/>
                <w:sz w:val="20"/>
              </w:rPr>
            </w:pPr>
            <w:r>
              <w:rPr>
                <w:rFonts w:cs="Arial"/>
                <w:b w:val="0"/>
                <w:sz w:val="20"/>
              </w:rPr>
              <w:t>-93 238</w:t>
            </w:r>
          </w:p>
        </w:tc>
      </w:tr>
      <w:tr w:rsidR="00BE65B6" w:rsidRPr="001A04B5" w14:paraId="5303937C" w14:textId="77777777" w:rsidTr="00BE65B6">
        <w:tc>
          <w:tcPr>
            <w:tcW w:w="5940" w:type="dxa"/>
            <w:tcBorders>
              <w:top w:val="single" w:sz="4" w:space="0" w:color="auto"/>
              <w:left w:val="single" w:sz="4" w:space="0" w:color="auto"/>
              <w:bottom w:val="single" w:sz="4" w:space="0" w:color="auto"/>
              <w:right w:val="single" w:sz="4" w:space="0" w:color="auto"/>
            </w:tcBorders>
          </w:tcPr>
          <w:p w14:paraId="3B8AE66D" w14:textId="77777777" w:rsidR="00BE65B6" w:rsidRPr="001A04B5" w:rsidRDefault="00BE65B6" w:rsidP="008624C3">
            <w:pPr>
              <w:pStyle w:val="21"/>
              <w:spacing w:line="240" w:lineRule="auto"/>
              <w:jc w:val="left"/>
              <w:rPr>
                <w:rFonts w:cs="Arial"/>
                <w:b w:val="0"/>
                <w:sz w:val="20"/>
              </w:rPr>
            </w:pPr>
            <w:r w:rsidRPr="001A04B5">
              <w:rPr>
                <w:rFonts w:cs="Arial"/>
                <w:b w:val="0"/>
                <w:sz w:val="20"/>
              </w:rPr>
              <w:t>Чистая прибыль (убыток)</w:t>
            </w:r>
          </w:p>
        </w:tc>
        <w:tc>
          <w:tcPr>
            <w:tcW w:w="1770" w:type="dxa"/>
            <w:tcBorders>
              <w:top w:val="single" w:sz="4" w:space="0" w:color="auto"/>
              <w:left w:val="single" w:sz="4" w:space="0" w:color="auto"/>
              <w:bottom w:val="single" w:sz="4" w:space="0" w:color="auto"/>
              <w:right w:val="single" w:sz="4" w:space="0" w:color="auto"/>
            </w:tcBorders>
          </w:tcPr>
          <w:p w14:paraId="5AB6A65C" w14:textId="77777777" w:rsidR="00BE65B6" w:rsidRPr="001A04B5" w:rsidRDefault="00BE65B6" w:rsidP="00791696">
            <w:pPr>
              <w:pStyle w:val="21"/>
              <w:spacing w:line="240" w:lineRule="auto"/>
              <w:jc w:val="center"/>
              <w:rPr>
                <w:rFonts w:cs="Arial"/>
                <w:b w:val="0"/>
                <w:sz w:val="20"/>
              </w:rPr>
            </w:pPr>
            <w:r w:rsidRPr="001A04B5">
              <w:rPr>
                <w:rFonts w:cs="Arial"/>
                <w:b w:val="0"/>
                <w:sz w:val="20"/>
              </w:rPr>
              <w:t>-</w:t>
            </w:r>
            <w:r w:rsidR="00791696" w:rsidRPr="001A04B5">
              <w:rPr>
                <w:rFonts w:cs="Arial"/>
                <w:b w:val="0"/>
                <w:sz w:val="20"/>
              </w:rPr>
              <w:t>16 836</w:t>
            </w:r>
          </w:p>
        </w:tc>
        <w:tc>
          <w:tcPr>
            <w:tcW w:w="1861" w:type="dxa"/>
            <w:tcBorders>
              <w:top w:val="single" w:sz="4" w:space="0" w:color="auto"/>
              <w:left w:val="single" w:sz="4" w:space="0" w:color="auto"/>
              <w:bottom w:val="single" w:sz="4" w:space="0" w:color="auto"/>
              <w:right w:val="single" w:sz="4" w:space="0" w:color="auto"/>
            </w:tcBorders>
          </w:tcPr>
          <w:p w14:paraId="2C18EB31" w14:textId="1AA4D26C" w:rsidR="00BE65B6" w:rsidRPr="001A04B5" w:rsidRDefault="00BE65B6" w:rsidP="00364FA6">
            <w:pPr>
              <w:pStyle w:val="21"/>
              <w:spacing w:line="240" w:lineRule="auto"/>
              <w:jc w:val="center"/>
              <w:rPr>
                <w:rFonts w:cs="Arial"/>
                <w:b w:val="0"/>
                <w:sz w:val="20"/>
              </w:rPr>
            </w:pPr>
            <w:r w:rsidRPr="001A04B5">
              <w:rPr>
                <w:rFonts w:cs="Arial"/>
                <w:b w:val="0"/>
                <w:sz w:val="20"/>
              </w:rPr>
              <w:t>-</w:t>
            </w:r>
            <w:r w:rsidR="00364FA6">
              <w:rPr>
                <w:rFonts w:cs="Arial"/>
                <w:b w:val="0"/>
                <w:sz w:val="20"/>
              </w:rPr>
              <w:t>91 884</w:t>
            </w:r>
          </w:p>
        </w:tc>
      </w:tr>
      <w:tr w:rsidR="00BE65B6" w:rsidRPr="001A04B5" w14:paraId="17CF589D"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4B3DF056"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продаж по чистой прибыли</w:t>
            </w:r>
          </w:p>
        </w:tc>
        <w:tc>
          <w:tcPr>
            <w:tcW w:w="1770" w:type="dxa"/>
            <w:tcBorders>
              <w:top w:val="single" w:sz="4" w:space="0" w:color="auto"/>
              <w:left w:val="single" w:sz="4" w:space="0" w:color="auto"/>
              <w:bottom w:val="single" w:sz="4" w:space="0" w:color="auto"/>
              <w:right w:val="single" w:sz="4" w:space="0" w:color="auto"/>
            </w:tcBorders>
            <w:hideMark/>
          </w:tcPr>
          <w:p w14:paraId="2239E97D" w14:textId="77777777" w:rsidR="00BE65B6" w:rsidRPr="001A04B5" w:rsidRDefault="00FA3C29" w:rsidP="008624C3">
            <w:pPr>
              <w:pStyle w:val="21"/>
              <w:spacing w:line="240" w:lineRule="auto"/>
              <w:jc w:val="center"/>
              <w:rPr>
                <w:rFonts w:cs="Arial"/>
                <w:b w:val="0"/>
                <w:sz w:val="20"/>
              </w:rPr>
            </w:pPr>
            <w:r w:rsidRPr="001A04B5">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14:paraId="22BF1683" w14:textId="0B1D2052" w:rsidR="00BE65B6" w:rsidRPr="001A04B5" w:rsidRDefault="00364FA6" w:rsidP="00FA3C29">
            <w:pPr>
              <w:pStyle w:val="21"/>
              <w:spacing w:line="240" w:lineRule="auto"/>
              <w:jc w:val="center"/>
              <w:rPr>
                <w:rFonts w:cs="Arial"/>
                <w:b w:val="0"/>
                <w:sz w:val="20"/>
              </w:rPr>
            </w:pPr>
            <w:r>
              <w:rPr>
                <w:rFonts w:cs="Arial"/>
                <w:b w:val="0"/>
                <w:sz w:val="20"/>
              </w:rPr>
              <w:t>-</w:t>
            </w:r>
          </w:p>
        </w:tc>
      </w:tr>
      <w:tr w:rsidR="00BE65B6" w:rsidRPr="001A04B5" w14:paraId="682137E1"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08873B48"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активов</w:t>
            </w:r>
          </w:p>
        </w:tc>
        <w:tc>
          <w:tcPr>
            <w:tcW w:w="1770" w:type="dxa"/>
            <w:tcBorders>
              <w:top w:val="single" w:sz="4" w:space="0" w:color="auto"/>
              <w:left w:val="single" w:sz="4" w:space="0" w:color="auto"/>
              <w:bottom w:val="single" w:sz="4" w:space="0" w:color="auto"/>
              <w:right w:val="single" w:sz="4" w:space="0" w:color="auto"/>
            </w:tcBorders>
          </w:tcPr>
          <w:p w14:paraId="46F9EE21" w14:textId="04AC973D" w:rsidR="00BE65B6" w:rsidRPr="001A04B5" w:rsidRDefault="00BE65B6" w:rsidP="000213C4">
            <w:pPr>
              <w:pStyle w:val="21"/>
              <w:spacing w:line="240" w:lineRule="auto"/>
              <w:jc w:val="center"/>
              <w:rPr>
                <w:rFonts w:cs="Arial"/>
                <w:b w:val="0"/>
                <w:sz w:val="20"/>
              </w:rPr>
            </w:pPr>
            <w:r w:rsidRPr="001A04B5">
              <w:rPr>
                <w:rFonts w:cs="Arial"/>
                <w:b w:val="0"/>
                <w:sz w:val="20"/>
              </w:rPr>
              <w:t>-</w:t>
            </w:r>
            <w:r w:rsidR="00FA3C29" w:rsidRPr="001A04B5">
              <w:rPr>
                <w:rFonts w:cs="Arial"/>
                <w:b w:val="0"/>
                <w:sz w:val="20"/>
              </w:rPr>
              <w:t>1</w:t>
            </w:r>
            <w:r w:rsidR="000213C4">
              <w:rPr>
                <w:rFonts w:cs="Arial"/>
                <w:b w:val="0"/>
                <w:sz w:val="20"/>
              </w:rPr>
              <w:t>2</w:t>
            </w:r>
            <w:r w:rsidRPr="001A04B5">
              <w:rPr>
                <w:rFonts w:cs="Arial"/>
                <w:b w:val="0"/>
                <w:sz w:val="20"/>
              </w:rPr>
              <w:t xml:space="preserve">% </w:t>
            </w:r>
          </w:p>
        </w:tc>
        <w:tc>
          <w:tcPr>
            <w:tcW w:w="1861" w:type="dxa"/>
            <w:tcBorders>
              <w:top w:val="single" w:sz="4" w:space="0" w:color="auto"/>
              <w:left w:val="single" w:sz="4" w:space="0" w:color="auto"/>
              <w:bottom w:val="single" w:sz="4" w:space="0" w:color="auto"/>
              <w:right w:val="single" w:sz="4" w:space="0" w:color="auto"/>
            </w:tcBorders>
          </w:tcPr>
          <w:p w14:paraId="7D3151EF" w14:textId="281341F6" w:rsidR="00BE65B6" w:rsidRPr="001A04B5" w:rsidRDefault="00BE65B6" w:rsidP="000213C4">
            <w:pPr>
              <w:pStyle w:val="21"/>
              <w:spacing w:line="240" w:lineRule="auto"/>
              <w:jc w:val="center"/>
              <w:rPr>
                <w:rFonts w:cs="Arial"/>
                <w:b w:val="0"/>
                <w:sz w:val="20"/>
              </w:rPr>
            </w:pPr>
            <w:r w:rsidRPr="001A04B5">
              <w:rPr>
                <w:rFonts w:cs="Arial"/>
                <w:b w:val="0"/>
                <w:sz w:val="20"/>
              </w:rPr>
              <w:t>-</w:t>
            </w:r>
            <w:r w:rsidR="000213C4">
              <w:rPr>
                <w:rFonts w:cs="Arial"/>
                <w:b w:val="0"/>
                <w:sz w:val="20"/>
              </w:rPr>
              <w:t>102</w:t>
            </w:r>
            <w:r w:rsidRPr="001A04B5">
              <w:rPr>
                <w:rFonts w:cs="Arial"/>
                <w:b w:val="0"/>
                <w:sz w:val="20"/>
              </w:rPr>
              <w:t>%</w:t>
            </w:r>
          </w:p>
        </w:tc>
      </w:tr>
      <w:tr w:rsidR="00BE65B6" w:rsidRPr="001A04B5" w14:paraId="5394175B"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5D69AEE5"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собственного капитала</w:t>
            </w:r>
          </w:p>
        </w:tc>
        <w:tc>
          <w:tcPr>
            <w:tcW w:w="1770" w:type="dxa"/>
            <w:tcBorders>
              <w:top w:val="single" w:sz="4" w:space="0" w:color="auto"/>
              <w:left w:val="single" w:sz="4" w:space="0" w:color="auto"/>
              <w:bottom w:val="single" w:sz="4" w:space="0" w:color="auto"/>
              <w:right w:val="single" w:sz="4" w:space="0" w:color="auto"/>
            </w:tcBorders>
            <w:hideMark/>
          </w:tcPr>
          <w:p w14:paraId="3A676035" w14:textId="77777777" w:rsidR="00BE65B6" w:rsidRPr="001A04B5" w:rsidRDefault="00BE65B6" w:rsidP="00FA3C29">
            <w:pPr>
              <w:pStyle w:val="21"/>
              <w:spacing w:line="240" w:lineRule="auto"/>
              <w:jc w:val="center"/>
              <w:rPr>
                <w:rFonts w:cs="Arial"/>
                <w:b w:val="0"/>
                <w:sz w:val="20"/>
              </w:rPr>
            </w:pPr>
            <w:r w:rsidRPr="001A04B5">
              <w:rPr>
                <w:rFonts w:cs="Arial"/>
                <w:b w:val="0"/>
                <w:sz w:val="20"/>
              </w:rPr>
              <w:t xml:space="preserve">- </w:t>
            </w:r>
            <w:r w:rsidR="00FA3C29" w:rsidRPr="001A04B5">
              <w:rPr>
                <w:rFonts w:cs="Arial"/>
                <w:b w:val="0"/>
                <w:sz w:val="20"/>
              </w:rPr>
              <w:t>14</w:t>
            </w:r>
            <w:r w:rsidRPr="001A04B5">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14:paraId="2AE2A301" w14:textId="71719812" w:rsidR="00BE65B6" w:rsidRPr="001A04B5" w:rsidRDefault="00BE65B6" w:rsidP="000213C4">
            <w:pPr>
              <w:pStyle w:val="21"/>
              <w:spacing w:line="240" w:lineRule="auto"/>
              <w:jc w:val="center"/>
              <w:rPr>
                <w:rFonts w:cs="Arial"/>
                <w:b w:val="0"/>
                <w:sz w:val="20"/>
              </w:rPr>
            </w:pPr>
            <w:r w:rsidRPr="001A04B5">
              <w:rPr>
                <w:rFonts w:cs="Arial"/>
                <w:b w:val="0"/>
                <w:sz w:val="20"/>
              </w:rPr>
              <w:t xml:space="preserve">- </w:t>
            </w:r>
            <w:r w:rsidR="00FA3C29" w:rsidRPr="001A04B5">
              <w:rPr>
                <w:rFonts w:cs="Arial"/>
                <w:b w:val="0"/>
                <w:sz w:val="20"/>
              </w:rPr>
              <w:t>1</w:t>
            </w:r>
            <w:r w:rsidR="000213C4">
              <w:rPr>
                <w:rFonts w:cs="Arial"/>
                <w:b w:val="0"/>
                <w:sz w:val="20"/>
              </w:rPr>
              <w:t>41</w:t>
            </w:r>
            <w:r w:rsidRPr="001A04B5">
              <w:rPr>
                <w:rFonts w:cs="Arial"/>
                <w:b w:val="0"/>
                <w:sz w:val="20"/>
              </w:rPr>
              <w:t>%</w:t>
            </w:r>
          </w:p>
        </w:tc>
      </w:tr>
      <w:tr w:rsidR="00BE65B6" w:rsidRPr="001A04B5" w14:paraId="5E05C054" w14:textId="77777777" w:rsidTr="00BE65B6">
        <w:tc>
          <w:tcPr>
            <w:tcW w:w="5940" w:type="dxa"/>
            <w:tcBorders>
              <w:top w:val="single" w:sz="4" w:space="0" w:color="auto"/>
              <w:left w:val="single" w:sz="4" w:space="0" w:color="auto"/>
              <w:bottom w:val="single" w:sz="4" w:space="0" w:color="auto"/>
              <w:right w:val="single" w:sz="4" w:space="0" w:color="auto"/>
            </w:tcBorders>
            <w:hideMark/>
          </w:tcPr>
          <w:p w14:paraId="7350EE86" w14:textId="77777777" w:rsidR="00BE65B6" w:rsidRPr="001A04B5" w:rsidRDefault="00BE65B6" w:rsidP="008624C3">
            <w:pPr>
              <w:pStyle w:val="21"/>
              <w:spacing w:line="240" w:lineRule="auto"/>
              <w:jc w:val="left"/>
              <w:rPr>
                <w:rFonts w:cs="Arial"/>
                <w:b w:val="0"/>
                <w:sz w:val="20"/>
              </w:rPr>
            </w:pPr>
            <w:r w:rsidRPr="001A04B5">
              <w:rPr>
                <w:rFonts w:cs="Arial"/>
                <w:b w:val="0"/>
                <w:sz w:val="20"/>
              </w:rPr>
              <w:t>Рентабельность инвестиций (финансовых вложений)</w:t>
            </w:r>
          </w:p>
        </w:tc>
        <w:tc>
          <w:tcPr>
            <w:tcW w:w="1770" w:type="dxa"/>
            <w:tcBorders>
              <w:top w:val="single" w:sz="4" w:space="0" w:color="auto"/>
              <w:left w:val="single" w:sz="4" w:space="0" w:color="auto"/>
              <w:bottom w:val="single" w:sz="4" w:space="0" w:color="auto"/>
              <w:right w:val="single" w:sz="4" w:space="0" w:color="auto"/>
            </w:tcBorders>
            <w:hideMark/>
          </w:tcPr>
          <w:p w14:paraId="02DB7D2D" w14:textId="0980D0F9" w:rsidR="00BE65B6" w:rsidRPr="001A04B5" w:rsidRDefault="00575C3C" w:rsidP="008624C3">
            <w:pPr>
              <w:pStyle w:val="21"/>
              <w:spacing w:line="240" w:lineRule="auto"/>
              <w:jc w:val="center"/>
              <w:rPr>
                <w:rFonts w:cs="Arial"/>
                <w:b w:val="0"/>
                <w:sz w:val="20"/>
              </w:rPr>
            </w:pPr>
            <w:r>
              <w:rPr>
                <w:rFonts w:cs="Arial"/>
                <w:b w:val="0"/>
                <w:sz w:val="20"/>
              </w:rPr>
              <w:t>-15</w:t>
            </w:r>
            <w:r w:rsidR="00BE65B6" w:rsidRPr="001A04B5">
              <w:rPr>
                <w:rFonts w:cs="Arial"/>
                <w:b w:val="0"/>
                <w:sz w:val="20"/>
              </w:rPr>
              <w:t>%</w:t>
            </w:r>
          </w:p>
        </w:tc>
        <w:tc>
          <w:tcPr>
            <w:tcW w:w="1861" w:type="dxa"/>
            <w:tcBorders>
              <w:top w:val="single" w:sz="4" w:space="0" w:color="auto"/>
              <w:left w:val="single" w:sz="4" w:space="0" w:color="auto"/>
              <w:bottom w:val="single" w:sz="4" w:space="0" w:color="auto"/>
              <w:right w:val="single" w:sz="4" w:space="0" w:color="auto"/>
            </w:tcBorders>
            <w:hideMark/>
          </w:tcPr>
          <w:p w14:paraId="395DC971" w14:textId="05F71741" w:rsidR="00BE65B6" w:rsidRPr="001A04B5" w:rsidRDefault="00575C3C" w:rsidP="00575C3C">
            <w:pPr>
              <w:pStyle w:val="21"/>
              <w:spacing w:line="240" w:lineRule="auto"/>
              <w:jc w:val="center"/>
              <w:rPr>
                <w:rFonts w:cs="Arial"/>
                <w:b w:val="0"/>
                <w:sz w:val="20"/>
              </w:rPr>
            </w:pPr>
            <w:r>
              <w:rPr>
                <w:rFonts w:cs="Arial"/>
                <w:b w:val="0"/>
                <w:sz w:val="20"/>
              </w:rPr>
              <w:t>-126</w:t>
            </w:r>
            <w:r w:rsidR="00C36FD8" w:rsidRPr="001A04B5">
              <w:rPr>
                <w:rFonts w:cs="Arial"/>
                <w:b w:val="0"/>
                <w:sz w:val="20"/>
              </w:rPr>
              <w:t>%</w:t>
            </w:r>
          </w:p>
        </w:tc>
      </w:tr>
    </w:tbl>
    <w:p w14:paraId="1DB043EA" w14:textId="77777777" w:rsidR="008624C3" w:rsidRPr="001A04B5" w:rsidRDefault="008624C3" w:rsidP="008624C3">
      <w:pPr>
        <w:pStyle w:val="21"/>
        <w:spacing w:line="240" w:lineRule="auto"/>
        <w:rPr>
          <w:rFonts w:cs="Arial"/>
          <w:b w:val="0"/>
          <w:sz w:val="22"/>
          <w:szCs w:val="22"/>
        </w:rPr>
      </w:pPr>
      <w:r w:rsidRPr="001A04B5">
        <w:rPr>
          <w:rFonts w:cs="Arial"/>
          <w:b w:val="0"/>
          <w:sz w:val="22"/>
          <w:szCs w:val="22"/>
        </w:rPr>
        <w:t xml:space="preserve">      </w:t>
      </w:r>
    </w:p>
    <w:p w14:paraId="0E2A22FB" w14:textId="7D6CBC9B" w:rsidR="00BE65B6" w:rsidRPr="001A04B5" w:rsidRDefault="00BE65B6" w:rsidP="008C1615">
      <w:pPr>
        <w:pStyle w:val="21"/>
        <w:spacing w:line="240" w:lineRule="auto"/>
        <w:ind w:firstLine="709"/>
        <w:rPr>
          <w:rFonts w:cs="Arial"/>
          <w:b w:val="0"/>
          <w:sz w:val="22"/>
          <w:szCs w:val="22"/>
        </w:rPr>
      </w:pPr>
      <w:r w:rsidRPr="00915323">
        <w:rPr>
          <w:rFonts w:cs="Arial"/>
          <w:b w:val="0"/>
          <w:sz w:val="22"/>
          <w:szCs w:val="22"/>
        </w:rPr>
        <w:t>В связи с тем, что Общество в 20</w:t>
      </w:r>
      <w:r w:rsidR="00364FA6">
        <w:rPr>
          <w:rFonts w:cs="Arial"/>
          <w:b w:val="0"/>
          <w:sz w:val="22"/>
          <w:szCs w:val="22"/>
        </w:rPr>
        <w:t>20</w:t>
      </w:r>
      <w:r w:rsidRPr="00915323">
        <w:rPr>
          <w:rFonts w:cs="Arial"/>
          <w:b w:val="0"/>
          <w:sz w:val="22"/>
          <w:szCs w:val="22"/>
        </w:rPr>
        <w:t xml:space="preserve"> и 20</w:t>
      </w:r>
      <w:r w:rsidR="00791696" w:rsidRPr="00915323">
        <w:rPr>
          <w:rFonts w:cs="Arial"/>
          <w:b w:val="0"/>
          <w:sz w:val="22"/>
          <w:szCs w:val="22"/>
        </w:rPr>
        <w:t>2</w:t>
      </w:r>
      <w:r w:rsidR="00364FA6">
        <w:rPr>
          <w:rFonts w:cs="Arial"/>
          <w:b w:val="0"/>
          <w:sz w:val="22"/>
          <w:szCs w:val="22"/>
        </w:rPr>
        <w:t>1</w:t>
      </w:r>
      <w:r w:rsidRPr="00915323">
        <w:rPr>
          <w:rFonts w:cs="Arial"/>
          <w:b w:val="0"/>
          <w:sz w:val="22"/>
          <w:szCs w:val="22"/>
        </w:rPr>
        <w:t xml:space="preserve"> годах получило убытки, все показатели рентабельнос</w:t>
      </w:r>
      <w:r w:rsidR="002A5A29" w:rsidRPr="00915323">
        <w:rPr>
          <w:rFonts w:cs="Arial"/>
          <w:b w:val="0"/>
          <w:sz w:val="22"/>
          <w:szCs w:val="22"/>
        </w:rPr>
        <w:t>ти носят отрицательные значения.</w:t>
      </w:r>
      <w:r w:rsidRPr="00915323">
        <w:rPr>
          <w:rFonts w:cs="Arial"/>
          <w:b w:val="0"/>
          <w:sz w:val="22"/>
          <w:szCs w:val="22"/>
        </w:rPr>
        <w:t xml:space="preserve"> </w:t>
      </w:r>
      <w:r w:rsidR="002A5A29" w:rsidRPr="00915323">
        <w:rPr>
          <w:rFonts w:cs="Arial"/>
          <w:b w:val="0"/>
          <w:sz w:val="22"/>
          <w:szCs w:val="22"/>
        </w:rPr>
        <w:t xml:space="preserve">Рентабельность - относительный показатель экономической эффективности, комплексно отражающий степень эффективности использования материальных, трудовых и денежных ресурсов. До получения результатов реализации инвестиционного проекта по созданию зоны ЭКСПО на территории ВДНХ </w:t>
      </w:r>
      <w:r w:rsidR="00155997" w:rsidRPr="00915323">
        <w:rPr>
          <w:rFonts w:cs="Arial"/>
          <w:b w:val="0"/>
          <w:sz w:val="22"/>
          <w:szCs w:val="22"/>
        </w:rPr>
        <w:t>показатель рентабельности дает возможность анализа структуры произведенных расходов.</w:t>
      </w:r>
    </w:p>
    <w:p w14:paraId="0C340A4E" w14:textId="77777777" w:rsidR="00E124C5" w:rsidRPr="001A04B5" w:rsidRDefault="00E124C5" w:rsidP="008624C3">
      <w:pPr>
        <w:pStyle w:val="aa"/>
        <w:spacing w:line="240" w:lineRule="auto"/>
        <w:ind w:firstLine="0"/>
        <w:jc w:val="center"/>
        <w:rPr>
          <w:rFonts w:cs="Arial"/>
          <w:sz w:val="22"/>
          <w:szCs w:val="22"/>
        </w:rPr>
      </w:pPr>
    </w:p>
    <w:p w14:paraId="437BF94D" w14:textId="77777777" w:rsidR="00BE65B6" w:rsidRPr="001A04B5" w:rsidRDefault="00BE65B6" w:rsidP="008624C3">
      <w:pPr>
        <w:pStyle w:val="aa"/>
        <w:spacing w:line="240" w:lineRule="auto"/>
        <w:ind w:firstLine="0"/>
        <w:jc w:val="center"/>
        <w:rPr>
          <w:rFonts w:cs="Arial"/>
          <w:sz w:val="22"/>
          <w:szCs w:val="22"/>
        </w:rPr>
      </w:pPr>
      <w:r w:rsidRPr="001A04B5">
        <w:rPr>
          <w:rFonts w:cs="Arial"/>
          <w:sz w:val="22"/>
          <w:szCs w:val="22"/>
        </w:rPr>
        <w:t>1</w:t>
      </w:r>
      <w:r w:rsidR="00D16A40" w:rsidRPr="002A5A29">
        <w:rPr>
          <w:rFonts w:cs="Arial"/>
          <w:sz w:val="22"/>
          <w:szCs w:val="22"/>
        </w:rPr>
        <w:t>3</w:t>
      </w:r>
      <w:r w:rsidRPr="001A04B5">
        <w:rPr>
          <w:rFonts w:cs="Arial"/>
          <w:sz w:val="22"/>
          <w:szCs w:val="22"/>
        </w:rPr>
        <w:t>. СОСТОЯНИЕ ЧИСТЫХ АКТИВОВ ОБЩЕСТВА</w:t>
      </w:r>
    </w:p>
    <w:p w14:paraId="0617CF56" w14:textId="77777777" w:rsidR="00D16A40" w:rsidRPr="001A04B5" w:rsidRDefault="00D16A40" w:rsidP="008624C3">
      <w:pPr>
        <w:pStyle w:val="aa"/>
        <w:spacing w:line="240" w:lineRule="auto"/>
        <w:ind w:firstLine="0"/>
        <w:jc w:val="cente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8"/>
        <w:gridCol w:w="2075"/>
        <w:gridCol w:w="1803"/>
        <w:gridCol w:w="1768"/>
      </w:tblGrid>
      <w:tr w:rsidR="00BE65B6" w:rsidRPr="001A04B5" w14:paraId="6ED0C996" w14:textId="77777777" w:rsidTr="00364FA6">
        <w:tc>
          <w:tcPr>
            <w:tcW w:w="3698" w:type="dxa"/>
            <w:tcBorders>
              <w:top w:val="single" w:sz="4" w:space="0" w:color="auto"/>
              <w:left w:val="single" w:sz="4" w:space="0" w:color="auto"/>
              <w:bottom w:val="single" w:sz="4" w:space="0" w:color="auto"/>
              <w:right w:val="single" w:sz="4" w:space="0" w:color="auto"/>
            </w:tcBorders>
            <w:hideMark/>
          </w:tcPr>
          <w:p w14:paraId="5A79D5A1" w14:textId="77777777" w:rsidR="00BE65B6" w:rsidRPr="001A04B5" w:rsidRDefault="00BE65B6" w:rsidP="008624C3">
            <w:pPr>
              <w:pStyle w:val="aa"/>
              <w:spacing w:line="240" w:lineRule="auto"/>
              <w:ind w:firstLine="0"/>
              <w:jc w:val="center"/>
              <w:rPr>
                <w:rFonts w:cs="Arial"/>
                <w:b w:val="0"/>
                <w:sz w:val="20"/>
              </w:rPr>
            </w:pPr>
            <w:r w:rsidRPr="001A04B5">
              <w:rPr>
                <w:rFonts w:cs="Arial"/>
                <w:b w:val="0"/>
                <w:sz w:val="20"/>
              </w:rPr>
              <w:t>Показатели (тыс. руб.)</w:t>
            </w:r>
          </w:p>
        </w:tc>
        <w:tc>
          <w:tcPr>
            <w:tcW w:w="2075" w:type="dxa"/>
            <w:tcBorders>
              <w:top w:val="single" w:sz="4" w:space="0" w:color="auto"/>
              <w:left w:val="single" w:sz="4" w:space="0" w:color="auto"/>
              <w:bottom w:val="single" w:sz="4" w:space="0" w:color="auto"/>
              <w:right w:val="single" w:sz="4" w:space="0" w:color="auto"/>
            </w:tcBorders>
            <w:hideMark/>
          </w:tcPr>
          <w:p w14:paraId="0F0574F5" w14:textId="77667B45" w:rsidR="00BE65B6" w:rsidRPr="001A04B5" w:rsidRDefault="00BE65B6" w:rsidP="00364FA6">
            <w:pPr>
              <w:pStyle w:val="aa"/>
              <w:spacing w:line="240" w:lineRule="auto"/>
              <w:ind w:firstLine="0"/>
              <w:jc w:val="center"/>
              <w:rPr>
                <w:rFonts w:cs="Arial"/>
                <w:b w:val="0"/>
                <w:sz w:val="20"/>
              </w:rPr>
            </w:pPr>
            <w:r w:rsidRPr="001A04B5">
              <w:rPr>
                <w:rFonts w:cs="Arial"/>
                <w:b w:val="0"/>
                <w:sz w:val="20"/>
              </w:rPr>
              <w:t>201</w:t>
            </w:r>
            <w:r w:rsidR="00364FA6">
              <w:rPr>
                <w:rFonts w:cs="Arial"/>
                <w:b w:val="0"/>
                <w:sz w:val="20"/>
              </w:rPr>
              <w:t>9</w:t>
            </w:r>
            <w:r w:rsidRPr="001A04B5">
              <w:rPr>
                <w:rFonts w:cs="Arial"/>
                <w:b w:val="0"/>
                <w:sz w:val="20"/>
              </w:rPr>
              <w:t>г.</w:t>
            </w:r>
          </w:p>
        </w:tc>
        <w:tc>
          <w:tcPr>
            <w:tcW w:w="1803" w:type="dxa"/>
            <w:tcBorders>
              <w:top w:val="single" w:sz="4" w:space="0" w:color="auto"/>
              <w:left w:val="single" w:sz="4" w:space="0" w:color="auto"/>
              <w:bottom w:val="single" w:sz="4" w:space="0" w:color="auto"/>
              <w:right w:val="single" w:sz="4" w:space="0" w:color="auto"/>
            </w:tcBorders>
            <w:hideMark/>
          </w:tcPr>
          <w:p w14:paraId="5F648AF5" w14:textId="0AAAB085" w:rsidR="00BE65B6" w:rsidRPr="001A04B5" w:rsidRDefault="00BE65B6" w:rsidP="00364FA6">
            <w:pPr>
              <w:pStyle w:val="aa"/>
              <w:spacing w:line="240" w:lineRule="auto"/>
              <w:ind w:firstLine="0"/>
              <w:jc w:val="center"/>
              <w:rPr>
                <w:rFonts w:cs="Arial"/>
                <w:b w:val="0"/>
                <w:sz w:val="20"/>
              </w:rPr>
            </w:pPr>
            <w:r w:rsidRPr="001A04B5">
              <w:rPr>
                <w:rFonts w:cs="Arial"/>
                <w:b w:val="0"/>
                <w:sz w:val="20"/>
              </w:rPr>
              <w:t>20</w:t>
            </w:r>
            <w:r w:rsidR="00364FA6">
              <w:rPr>
                <w:rFonts w:cs="Arial"/>
                <w:b w:val="0"/>
                <w:sz w:val="20"/>
              </w:rPr>
              <w:t>20</w:t>
            </w:r>
            <w:r w:rsidRPr="001A04B5">
              <w:rPr>
                <w:rFonts w:cs="Arial"/>
                <w:b w:val="0"/>
                <w:sz w:val="20"/>
              </w:rPr>
              <w:t>г.</w:t>
            </w:r>
          </w:p>
        </w:tc>
        <w:tc>
          <w:tcPr>
            <w:tcW w:w="1768" w:type="dxa"/>
            <w:tcBorders>
              <w:top w:val="single" w:sz="4" w:space="0" w:color="auto"/>
              <w:left w:val="single" w:sz="4" w:space="0" w:color="auto"/>
              <w:bottom w:val="single" w:sz="4" w:space="0" w:color="auto"/>
              <w:right w:val="single" w:sz="4" w:space="0" w:color="auto"/>
            </w:tcBorders>
            <w:hideMark/>
          </w:tcPr>
          <w:p w14:paraId="2F33BC6F" w14:textId="3AC818AF" w:rsidR="00BE65B6" w:rsidRPr="001A04B5" w:rsidRDefault="00BE65B6" w:rsidP="00364FA6">
            <w:pPr>
              <w:pStyle w:val="aa"/>
              <w:spacing w:line="240" w:lineRule="auto"/>
              <w:ind w:firstLine="0"/>
              <w:jc w:val="center"/>
              <w:rPr>
                <w:rFonts w:cs="Arial"/>
                <w:b w:val="0"/>
                <w:sz w:val="20"/>
              </w:rPr>
            </w:pPr>
            <w:r w:rsidRPr="001A04B5">
              <w:rPr>
                <w:rFonts w:cs="Arial"/>
                <w:b w:val="0"/>
                <w:sz w:val="20"/>
              </w:rPr>
              <w:t>20</w:t>
            </w:r>
            <w:r w:rsidR="00E506E3" w:rsidRPr="001A04B5">
              <w:rPr>
                <w:rFonts w:cs="Arial"/>
                <w:b w:val="0"/>
                <w:sz w:val="20"/>
              </w:rPr>
              <w:t>2</w:t>
            </w:r>
            <w:r w:rsidR="00364FA6">
              <w:rPr>
                <w:rFonts w:cs="Arial"/>
                <w:b w:val="0"/>
                <w:sz w:val="20"/>
              </w:rPr>
              <w:t>1</w:t>
            </w:r>
            <w:r w:rsidRPr="001A04B5">
              <w:rPr>
                <w:rFonts w:cs="Arial"/>
                <w:b w:val="0"/>
                <w:sz w:val="20"/>
              </w:rPr>
              <w:t>г.</w:t>
            </w:r>
          </w:p>
        </w:tc>
      </w:tr>
      <w:tr w:rsidR="00364FA6" w:rsidRPr="001A04B5" w14:paraId="61136350" w14:textId="77777777" w:rsidTr="00364FA6">
        <w:tc>
          <w:tcPr>
            <w:tcW w:w="3698" w:type="dxa"/>
            <w:tcBorders>
              <w:top w:val="single" w:sz="4" w:space="0" w:color="auto"/>
              <w:left w:val="single" w:sz="4" w:space="0" w:color="auto"/>
              <w:bottom w:val="single" w:sz="4" w:space="0" w:color="auto"/>
              <w:right w:val="single" w:sz="4" w:space="0" w:color="auto"/>
            </w:tcBorders>
            <w:hideMark/>
          </w:tcPr>
          <w:p w14:paraId="5AD26279" w14:textId="77777777" w:rsidR="00364FA6" w:rsidRPr="001A04B5" w:rsidRDefault="00364FA6" w:rsidP="00364FA6">
            <w:pPr>
              <w:pStyle w:val="aa"/>
              <w:spacing w:line="240" w:lineRule="auto"/>
              <w:ind w:firstLine="0"/>
              <w:jc w:val="center"/>
              <w:rPr>
                <w:rFonts w:cs="Arial"/>
                <w:b w:val="0"/>
                <w:sz w:val="20"/>
              </w:rPr>
            </w:pPr>
            <w:r w:rsidRPr="001A04B5">
              <w:rPr>
                <w:rFonts w:cs="Arial"/>
                <w:b w:val="0"/>
                <w:sz w:val="20"/>
              </w:rPr>
              <w:t>Стоимость чистых активов</w:t>
            </w:r>
          </w:p>
        </w:tc>
        <w:tc>
          <w:tcPr>
            <w:tcW w:w="2075" w:type="dxa"/>
            <w:tcBorders>
              <w:top w:val="single" w:sz="4" w:space="0" w:color="auto"/>
              <w:left w:val="single" w:sz="4" w:space="0" w:color="auto"/>
              <w:bottom w:val="single" w:sz="4" w:space="0" w:color="auto"/>
              <w:right w:val="single" w:sz="4" w:space="0" w:color="auto"/>
            </w:tcBorders>
            <w:hideMark/>
          </w:tcPr>
          <w:p w14:paraId="541893D9" w14:textId="638C26E8" w:rsidR="00364FA6" w:rsidRPr="001A04B5" w:rsidRDefault="00364FA6" w:rsidP="00364FA6">
            <w:pPr>
              <w:pStyle w:val="aa"/>
              <w:spacing w:line="240" w:lineRule="auto"/>
              <w:ind w:firstLine="0"/>
              <w:jc w:val="center"/>
              <w:rPr>
                <w:rFonts w:cs="Arial"/>
                <w:b w:val="0"/>
                <w:sz w:val="20"/>
              </w:rPr>
            </w:pPr>
            <w:r w:rsidRPr="001A04B5">
              <w:rPr>
                <w:rFonts w:cs="Arial"/>
                <w:b w:val="0"/>
                <w:sz w:val="20"/>
              </w:rPr>
              <w:t>123 648</w:t>
            </w:r>
          </w:p>
        </w:tc>
        <w:tc>
          <w:tcPr>
            <w:tcW w:w="1803" w:type="dxa"/>
            <w:tcBorders>
              <w:top w:val="single" w:sz="4" w:space="0" w:color="auto"/>
              <w:left w:val="single" w:sz="4" w:space="0" w:color="auto"/>
              <w:bottom w:val="single" w:sz="4" w:space="0" w:color="auto"/>
              <w:right w:val="single" w:sz="4" w:space="0" w:color="auto"/>
            </w:tcBorders>
            <w:hideMark/>
          </w:tcPr>
          <w:p w14:paraId="4DECC825" w14:textId="112ADCA7" w:rsidR="00364FA6" w:rsidRPr="001A04B5" w:rsidRDefault="00364FA6" w:rsidP="00364FA6">
            <w:pPr>
              <w:pStyle w:val="aa"/>
              <w:spacing w:line="240" w:lineRule="auto"/>
              <w:ind w:firstLine="0"/>
              <w:jc w:val="center"/>
              <w:rPr>
                <w:rFonts w:cs="Arial"/>
                <w:b w:val="0"/>
                <w:sz w:val="20"/>
              </w:rPr>
            </w:pPr>
            <w:r w:rsidRPr="001A04B5">
              <w:rPr>
                <w:rFonts w:cs="Arial"/>
                <w:b w:val="0"/>
                <w:sz w:val="20"/>
              </w:rPr>
              <w:t>111 083</w:t>
            </w:r>
          </w:p>
        </w:tc>
        <w:tc>
          <w:tcPr>
            <w:tcW w:w="1768" w:type="dxa"/>
            <w:tcBorders>
              <w:top w:val="single" w:sz="4" w:space="0" w:color="auto"/>
              <w:left w:val="single" w:sz="4" w:space="0" w:color="auto"/>
              <w:bottom w:val="single" w:sz="4" w:space="0" w:color="auto"/>
              <w:right w:val="single" w:sz="4" w:space="0" w:color="auto"/>
            </w:tcBorders>
            <w:hideMark/>
          </w:tcPr>
          <w:p w14:paraId="0FC704E4" w14:textId="0CAEA1CC" w:rsidR="00364FA6" w:rsidRPr="001A04B5" w:rsidRDefault="00364FA6" w:rsidP="00364FA6">
            <w:pPr>
              <w:pStyle w:val="aa"/>
              <w:spacing w:line="240" w:lineRule="auto"/>
              <w:ind w:firstLine="0"/>
              <w:jc w:val="center"/>
              <w:rPr>
                <w:rFonts w:cs="Arial"/>
                <w:b w:val="0"/>
                <w:sz w:val="20"/>
              </w:rPr>
            </w:pPr>
            <w:r>
              <w:rPr>
                <w:rFonts w:cs="Arial"/>
                <w:b w:val="0"/>
                <w:sz w:val="20"/>
              </w:rPr>
              <w:t>19 199</w:t>
            </w:r>
          </w:p>
        </w:tc>
      </w:tr>
      <w:tr w:rsidR="00364FA6" w:rsidRPr="001A04B5" w14:paraId="5E61C2FA" w14:textId="77777777" w:rsidTr="00364FA6">
        <w:tc>
          <w:tcPr>
            <w:tcW w:w="3698" w:type="dxa"/>
            <w:tcBorders>
              <w:top w:val="single" w:sz="4" w:space="0" w:color="auto"/>
              <w:left w:val="single" w:sz="4" w:space="0" w:color="auto"/>
              <w:bottom w:val="single" w:sz="4" w:space="0" w:color="auto"/>
              <w:right w:val="single" w:sz="4" w:space="0" w:color="auto"/>
            </w:tcBorders>
            <w:hideMark/>
          </w:tcPr>
          <w:p w14:paraId="3FD5CEA7" w14:textId="77777777" w:rsidR="00364FA6" w:rsidRPr="001A04B5" w:rsidRDefault="00364FA6" w:rsidP="00364FA6">
            <w:pPr>
              <w:pStyle w:val="aa"/>
              <w:spacing w:line="240" w:lineRule="auto"/>
              <w:ind w:firstLine="0"/>
              <w:jc w:val="center"/>
              <w:rPr>
                <w:rFonts w:cs="Arial"/>
                <w:b w:val="0"/>
                <w:sz w:val="20"/>
              </w:rPr>
            </w:pPr>
            <w:r w:rsidRPr="001A04B5">
              <w:rPr>
                <w:rFonts w:cs="Arial"/>
                <w:b w:val="0"/>
                <w:sz w:val="20"/>
              </w:rPr>
              <w:t>Размер уставного капитала</w:t>
            </w:r>
          </w:p>
        </w:tc>
        <w:tc>
          <w:tcPr>
            <w:tcW w:w="2075" w:type="dxa"/>
            <w:tcBorders>
              <w:top w:val="single" w:sz="4" w:space="0" w:color="auto"/>
              <w:left w:val="single" w:sz="4" w:space="0" w:color="auto"/>
              <w:bottom w:val="single" w:sz="4" w:space="0" w:color="auto"/>
              <w:right w:val="single" w:sz="4" w:space="0" w:color="auto"/>
            </w:tcBorders>
            <w:hideMark/>
          </w:tcPr>
          <w:p w14:paraId="0865A74D" w14:textId="0AB292DD" w:rsidR="00364FA6" w:rsidRPr="001A04B5" w:rsidRDefault="00364FA6" w:rsidP="00364FA6">
            <w:pPr>
              <w:pStyle w:val="aa"/>
              <w:spacing w:line="240" w:lineRule="auto"/>
              <w:ind w:firstLine="0"/>
              <w:jc w:val="center"/>
              <w:rPr>
                <w:rFonts w:cs="Arial"/>
                <w:b w:val="0"/>
                <w:sz w:val="20"/>
              </w:rPr>
            </w:pPr>
            <w:r w:rsidRPr="001A04B5">
              <w:rPr>
                <w:rFonts w:cs="Arial"/>
                <w:b w:val="0"/>
                <w:sz w:val="20"/>
              </w:rPr>
              <w:t>206</w:t>
            </w:r>
          </w:p>
        </w:tc>
        <w:tc>
          <w:tcPr>
            <w:tcW w:w="1803" w:type="dxa"/>
            <w:tcBorders>
              <w:top w:val="single" w:sz="4" w:space="0" w:color="auto"/>
              <w:left w:val="single" w:sz="4" w:space="0" w:color="auto"/>
              <w:bottom w:val="single" w:sz="4" w:space="0" w:color="auto"/>
              <w:right w:val="single" w:sz="4" w:space="0" w:color="auto"/>
            </w:tcBorders>
            <w:hideMark/>
          </w:tcPr>
          <w:p w14:paraId="3ECFE527" w14:textId="585B1E3C" w:rsidR="00364FA6" w:rsidRPr="001A04B5" w:rsidRDefault="00364FA6" w:rsidP="00364FA6">
            <w:pPr>
              <w:pStyle w:val="aa"/>
              <w:spacing w:line="240" w:lineRule="auto"/>
              <w:ind w:firstLine="0"/>
              <w:jc w:val="center"/>
              <w:rPr>
                <w:rFonts w:cs="Arial"/>
                <w:b w:val="0"/>
                <w:sz w:val="20"/>
              </w:rPr>
            </w:pPr>
            <w:r w:rsidRPr="001A04B5">
              <w:rPr>
                <w:rFonts w:cs="Arial"/>
                <w:b w:val="0"/>
                <w:sz w:val="20"/>
              </w:rPr>
              <w:t>206</w:t>
            </w:r>
          </w:p>
        </w:tc>
        <w:tc>
          <w:tcPr>
            <w:tcW w:w="1768" w:type="dxa"/>
            <w:tcBorders>
              <w:top w:val="single" w:sz="4" w:space="0" w:color="auto"/>
              <w:left w:val="single" w:sz="4" w:space="0" w:color="auto"/>
              <w:bottom w:val="single" w:sz="4" w:space="0" w:color="auto"/>
              <w:right w:val="single" w:sz="4" w:space="0" w:color="auto"/>
            </w:tcBorders>
            <w:hideMark/>
          </w:tcPr>
          <w:p w14:paraId="4896DB24" w14:textId="77777777" w:rsidR="00364FA6" w:rsidRPr="001A04B5" w:rsidRDefault="00364FA6" w:rsidP="00364FA6">
            <w:pPr>
              <w:pStyle w:val="aa"/>
              <w:spacing w:line="240" w:lineRule="auto"/>
              <w:ind w:firstLine="0"/>
              <w:jc w:val="center"/>
              <w:rPr>
                <w:rFonts w:cs="Arial"/>
                <w:b w:val="0"/>
                <w:sz w:val="20"/>
              </w:rPr>
            </w:pPr>
            <w:r w:rsidRPr="001A04B5">
              <w:rPr>
                <w:rFonts w:cs="Arial"/>
                <w:b w:val="0"/>
                <w:sz w:val="20"/>
              </w:rPr>
              <w:t>206</w:t>
            </w:r>
          </w:p>
        </w:tc>
      </w:tr>
    </w:tbl>
    <w:p w14:paraId="6781D4EC" w14:textId="77777777" w:rsidR="00BE65B6" w:rsidRPr="001A04B5" w:rsidRDefault="00BE65B6" w:rsidP="008624C3">
      <w:pPr>
        <w:pStyle w:val="aa"/>
        <w:spacing w:line="240" w:lineRule="auto"/>
        <w:ind w:firstLine="0"/>
        <w:rPr>
          <w:rFonts w:cs="Arial"/>
          <w:b w:val="0"/>
          <w:sz w:val="22"/>
          <w:szCs w:val="22"/>
        </w:rPr>
      </w:pPr>
    </w:p>
    <w:p w14:paraId="3AC392D5" w14:textId="7F12D46F" w:rsidR="00364FA6" w:rsidRDefault="00BE65B6" w:rsidP="00A02279">
      <w:pPr>
        <w:pStyle w:val="aa"/>
        <w:spacing w:line="240" w:lineRule="auto"/>
        <w:ind w:firstLine="709"/>
        <w:rPr>
          <w:rFonts w:cs="Arial"/>
          <w:b w:val="0"/>
          <w:sz w:val="22"/>
          <w:szCs w:val="22"/>
        </w:rPr>
      </w:pPr>
      <w:r w:rsidRPr="001A04B5">
        <w:rPr>
          <w:rFonts w:cs="Arial"/>
          <w:b w:val="0"/>
          <w:sz w:val="22"/>
          <w:szCs w:val="22"/>
        </w:rPr>
        <w:t>С 201</w:t>
      </w:r>
      <w:r w:rsidR="00364FA6">
        <w:rPr>
          <w:rFonts w:cs="Arial"/>
          <w:b w:val="0"/>
          <w:sz w:val="22"/>
          <w:szCs w:val="22"/>
        </w:rPr>
        <w:t>9</w:t>
      </w:r>
      <w:r w:rsidRPr="001A04B5">
        <w:rPr>
          <w:rFonts w:cs="Arial"/>
          <w:b w:val="0"/>
          <w:sz w:val="22"/>
          <w:szCs w:val="22"/>
        </w:rPr>
        <w:t xml:space="preserve"> года в Обществе наблюдается постоянная тенденция снижения величины чистых активов.  В 20</w:t>
      </w:r>
      <w:r w:rsidR="00C230B6" w:rsidRPr="001A04B5">
        <w:rPr>
          <w:rFonts w:cs="Arial"/>
          <w:b w:val="0"/>
          <w:sz w:val="22"/>
          <w:szCs w:val="22"/>
        </w:rPr>
        <w:t>20</w:t>
      </w:r>
      <w:r w:rsidRPr="001A04B5">
        <w:rPr>
          <w:rFonts w:cs="Arial"/>
          <w:b w:val="0"/>
          <w:sz w:val="22"/>
          <w:szCs w:val="22"/>
        </w:rPr>
        <w:t xml:space="preserve"> году по сравнению с 201</w:t>
      </w:r>
      <w:r w:rsidR="00C230B6" w:rsidRPr="001A04B5">
        <w:rPr>
          <w:rFonts w:cs="Arial"/>
          <w:b w:val="0"/>
          <w:sz w:val="22"/>
          <w:szCs w:val="22"/>
        </w:rPr>
        <w:t>9</w:t>
      </w:r>
      <w:r w:rsidRPr="001A04B5">
        <w:rPr>
          <w:rFonts w:cs="Arial"/>
          <w:b w:val="0"/>
          <w:sz w:val="22"/>
          <w:szCs w:val="22"/>
        </w:rPr>
        <w:t xml:space="preserve"> годом величина чистых активов снизилась на </w:t>
      </w:r>
      <w:r w:rsidR="00C230B6" w:rsidRPr="001A04B5">
        <w:rPr>
          <w:rFonts w:cs="Arial"/>
          <w:b w:val="0"/>
          <w:sz w:val="22"/>
          <w:szCs w:val="22"/>
        </w:rPr>
        <w:t>12 565</w:t>
      </w:r>
      <w:r w:rsidRPr="001A04B5">
        <w:rPr>
          <w:rFonts w:cs="Arial"/>
          <w:b w:val="0"/>
          <w:sz w:val="22"/>
          <w:szCs w:val="22"/>
        </w:rPr>
        <w:t xml:space="preserve"> тыс. руб. (</w:t>
      </w:r>
      <w:r w:rsidR="00042D4B" w:rsidRPr="001A04B5">
        <w:rPr>
          <w:rFonts w:cs="Arial"/>
          <w:b w:val="0"/>
          <w:sz w:val="22"/>
          <w:szCs w:val="22"/>
        </w:rPr>
        <w:t>1</w:t>
      </w:r>
      <w:r w:rsidR="00C230B6" w:rsidRPr="001A04B5">
        <w:rPr>
          <w:rFonts w:cs="Arial"/>
          <w:b w:val="0"/>
          <w:sz w:val="22"/>
          <w:szCs w:val="22"/>
        </w:rPr>
        <w:t>0</w:t>
      </w:r>
      <w:r w:rsidRPr="001A04B5">
        <w:rPr>
          <w:rFonts w:cs="Arial"/>
          <w:b w:val="0"/>
          <w:sz w:val="22"/>
          <w:szCs w:val="22"/>
        </w:rPr>
        <w:t xml:space="preserve">%) </w:t>
      </w:r>
      <w:r w:rsidR="00364FA6">
        <w:rPr>
          <w:rFonts w:cs="Arial"/>
          <w:b w:val="0"/>
          <w:sz w:val="22"/>
          <w:szCs w:val="22"/>
        </w:rPr>
        <w:t>.</w:t>
      </w:r>
      <w:r w:rsidR="00364FA6" w:rsidRPr="00364FA6">
        <w:rPr>
          <w:rFonts w:cs="Arial"/>
          <w:b w:val="0"/>
          <w:sz w:val="22"/>
          <w:szCs w:val="22"/>
        </w:rPr>
        <w:t xml:space="preserve"> </w:t>
      </w:r>
      <w:r w:rsidR="00364FA6" w:rsidRPr="001A04B5">
        <w:rPr>
          <w:rFonts w:cs="Arial"/>
          <w:b w:val="0"/>
          <w:sz w:val="22"/>
          <w:szCs w:val="22"/>
        </w:rPr>
        <w:t>В 20</w:t>
      </w:r>
      <w:r w:rsidR="00364FA6">
        <w:rPr>
          <w:rFonts w:cs="Arial"/>
          <w:b w:val="0"/>
          <w:sz w:val="22"/>
          <w:szCs w:val="22"/>
        </w:rPr>
        <w:t>21</w:t>
      </w:r>
      <w:r w:rsidR="00364FA6" w:rsidRPr="001A04B5">
        <w:rPr>
          <w:rFonts w:cs="Arial"/>
          <w:b w:val="0"/>
          <w:sz w:val="22"/>
          <w:szCs w:val="22"/>
        </w:rPr>
        <w:t xml:space="preserve"> году по сравнению с 20</w:t>
      </w:r>
      <w:r w:rsidR="00364FA6">
        <w:rPr>
          <w:rFonts w:cs="Arial"/>
          <w:b w:val="0"/>
          <w:sz w:val="22"/>
          <w:szCs w:val="22"/>
        </w:rPr>
        <w:t>20</w:t>
      </w:r>
      <w:r w:rsidR="00364FA6" w:rsidRPr="001A04B5">
        <w:rPr>
          <w:rFonts w:cs="Arial"/>
          <w:b w:val="0"/>
          <w:sz w:val="22"/>
          <w:szCs w:val="22"/>
        </w:rPr>
        <w:t xml:space="preserve"> годом величина чистых активов снизилась на </w:t>
      </w:r>
      <w:r w:rsidR="00364FA6">
        <w:rPr>
          <w:rFonts w:cs="Arial"/>
          <w:b w:val="0"/>
          <w:sz w:val="22"/>
          <w:szCs w:val="22"/>
        </w:rPr>
        <w:t>91 884</w:t>
      </w:r>
      <w:r w:rsidR="00364FA6" w:rsidRPr="001A04B5">
        <w:rPr>
          <w:rFonts w:cs="Arial"/>
          <w:b w:val="0"/>
          <w:sz w:val="22"/>
          <w:szCs w:val="22"/>
        </w:rPr>
        <w:t xml:space="preserve"> тыс. руб. (</w:t>
      </w:r>
      <w:r w:rsidR="00364FA6">
        <w:rPr>
          <w:rFonts w:cs="Arial"/>
          <w:b w:val="0"/>
          <w:sz w:val="22"/>
          <w:szCs w:val="22"/>
        </w:rPr>
        <w:t>83</w:t>
      </w:r>
      <w:r w:rsidR="00364FA6" w:rsidRPr="001A04B5">
        <w:rPr>
          <w:rFonts w:cs="Arial"/>
          <w:b w:val="0"/>
          <w:sz w:val="22"/>
          <w:szCs w:val="22"/>
        </w:rPr>
        <w:t>%)</w:t>
      </w:r>
      <w:r w:rsidR="00364FA6" w:rsidRPr="00364FA6">
        <w:rPr>
          <w:rFonts w:cs="Arial"/>
          <w:b w:val="0"/>
          <w:sz w:val="22"/>
          <w:szCs w:val="22"/>
        </w:rPr>
        <w:t xml:space="preserve"> </w:t>
      </w:r>
      <w:r w:rsidR="00364FA6" w:rsidRPr="001A04B5">
        <w:rPr>
          <w:rFonts w:cs="Arial"/>
          <w:b w:val="0"/>
          <w:sz w:val="22"/>
          <w:szCs w:val="22"/>
        </w:rPr>
        <w:t xml:space="preserve">за счет получения убытка в </w:t>
      </w:r>
      <w:r w:rsidR="00364FA6">
        <w:rPr>
          <w:rFonts w:cs="Arial"/>
          <w:b w:val="0"/>
          <w:sz w:val="22"/>
          <w:szCs w:val="22"/>
        </w:rPr>
        <w:t xml:space="preserve">сумме </w:t>
      </w:r>
      <w:r w:rsidR="00A60BAD">
        <w:rPr>
          <w:rFonts w:cs="Arial"/>
          <w:b w:val="0"/>
          <w:sz w:val="22"/>
          <w:szCs w:val="22"/>
        </w:rPr>
        <w:t>93238</w:t>
      </w:r>
      <w:r w:rsidR="00364FA6" w:rsidRPr="001A04B5">
        <w:rPr>
          <w:rFonts w:cs="Arial"/>
          <w:b w:val="0"/>
          <w:sz w:val="22"/>
          <w:szCs w:val="22"/>
        </w:rPr>
        <w:t xml:space="preserve"> тыс. рублей</w:t>
      </w:r>
      <w:r w:rsidR="00A60BAD">
        <w:rPr>
          <w:rFonts w:cs="Arial"/>
          <w:b w:val="0"/>
          <w:sz w:val="22"/>
          <w:szCs w:val="22"/>
        </w:rPr>
        <w:t xml:space="preserve"> </w:t>
      </w:r>
      <w:r w:rsidR="00364FA6" w:rsidRPr="001A04B5">
        <w:rPr>
          <w:rFonts w:cs="Arial"/>
          <w:b w:val="0"/>
          <w:sz w:val="22"/>
          <w:szCs w:val="22"/>
        </w:rPr>
        <w:t>.</w:t>
      </w:r>
    </w:p>
    <w:p w14:paraId="72211B95" w14:textId="34840E37" w:rsidR="00BE65B6" w:rsidRPr="001A04B5" w:rsidRDefault="00BE65B6" w:rsidP="00A02279">
      <w:pPr>
        <w:pStyle w:val="aa"/>
        <w:spacing w:line="240" w:lineRule="auto"/>
        <w:ind w:firstLine="709"/>
        <w:rPr>
          <w:rFonts w:cs="Arial"/>
          <w:b w:val="0"/>
          <w:sz w:val="22"/>
          <w:szCs w:val="22"/>
        </w:rPr>
      </w:pPr>
      <w:r w:rsidRPr="001A04B5">
        <w:rPr>
          <w:rFonts w:cs="Arial"/>
          <w:b w:val="0"/>
          <w:sz w:val="22"/>
          <w:szCs w:val="22"/>
        </w:rPr>
        <w:t>Размер уставного капитала за отчетный период не менялся. Величина чистых активов больше размера уставного капитала, что отвечает требованиям действующего законодательства</w:t>
      </w:r>
      <w:r w:rsidR="00353008" w:rsidRPr="001A04B5">
        <w:rPr>
          <w:rFonts w:cs="Arial"/>
          <w:b w:val="0"/>
          <w:sz w:val="22"/>
          <w:szCs w:val="22"/>
        </w:rPr>
        <w:t xml:space="preserve"> Российской Федерации</w:t>
      </w:r>
      <w:r w:rsidRPr="001A04B5">
        <w:rPr>
          <w:rFonts w:cs="Arial"/>
          <w:b w:val="0"/>
          <w:sz w:val="22"/>
          <w:szCs w:val="22"/>
        </w:rPr>
        <w:t xml:space="preserve">.  </w:t>
      </w:r>
    </w:p>
    <w:p w14:paraId="7B2C24D4" w14:textId="5B0D054B" w:rsidR="00BE65B6" w:rsidRPr="001A04B5" w:rsidRDefault="00C230B6" w:rsidP="00A02279">
      <w:pPr>
        <w:pStyle w:val="aa"/>
        <w:spacing w:line="240" w:lineRule="auto"/>
        <w:ind w:firstLine="709"/>
        <w:rPr>
          <w:rFonts w:cs="Arial"/>
          <w:b w:val="0"/>
          <w:sz w:val="22"/>
          <w:szCs w:val="22"/>
        </w:rPr>
      </w:pPr>
      <w:r w:rsidRPr="001A04B5">
        <w:rPr>
          <w:rFonts w:cs="Arial"/>
          <w:b w:val="0"/>
          <w:sz w:val="22"/>
          <w:szCs w:val="22"/>
        </w:rPr>
        <w:t>По итогам работы Общества в 202</w:t>
      </w:r>
      <w:r w:rsidR="00364FA6">
        <w:rPr>
          <w:rFonts w:cs="Arial"/>
          <w:b w:val="0"/>
          <w:sz w:val="22"/>
          <w:szCs w:val="22"/>
        </w:rPr>
        <w:t>1</w:t>
      </w:r>
      <w:r w:rsidR="00BE65B6" w:rsidRPr="001A04B5">
        <w:rPr>
          <w:rFonts w:cs="Arial"/>
          <w:b w:val="0"/>
          <w:sz w:val="22"/>
          <w:szCs w:val="22"/>
        </w:rPr>
        <w:t xml:space="preserve"> году получен убыток в сумме </w:t>
      </w:r>
      <w:r w:rsidR="00364FA6">
        <w:rPr>
          <w:rFonts w:cs="Arial"/>
          <w:b w:val="0"/>
          <w:sz w:val="22"/>
          <w:szCs w:val="22"/>
        </w:rPr>
        <w:t>91 884</w:t>
      </w:r>
      <w:r w:rsidR="00BE65B6" w:rsidRPr="001A04B5">
        <w:rPr>
          <w:rFonts w:cs="Arial"/>
          <w:b w:val="0"/>
          <w:sz w:val="22"/>
          <w:szCs w:val="22"/>
        </w:rPr>
        <w:t xml:space="preserve"> тыс. руб.</w:t>
      </w:r>
    </w:p>
    <w:p w14:paraId="678DC309" w14:textId="79EE3C28" w:rsidR="00BE65B6" w:rsidRPr="00A02279" w:rsidRDefault="00BE65B6" w:rsidP="00A02279">
      <w:pPr>
        <w:pStyle w:val="aa"/>
        <w:spacing w:line="240" w:lineRule="auto"/>
        <w:ind w:firstLine="709"/>
        <w:rPr>
          <w:rFonts w:cs="Arial"/>
          <w:b w:val="0"/>
          <w:sz w:val="22"/>
          <w:szCs w:val="22"/>
        </w:rPr>
      </w:pPr>
      <w:r w:rsidRPr="001A04B5">
        <w:rPr>
          <w:rFonts w:cs="Arial"/>
          <w:b w:val="0"/>
          <w:sz w:val="22"/>
          <w:szCs w:val="22"/>
        </w:rPr>
        <w:t xml:space="preserve">Достоверность баланса Общества и </w:t>
      </w:r>
      <w:r w:rsidR="00915323">
        <w:rPr>
          <w:rFonts w:cs="Arial"/>
          <w:b w:val="0"/>
          <w:sz w:val="22"/>
          <w:szCs w:val="22"/>
        </w:rPr>
        <w:t>отчета о финансовом результате</w:t>
      </w:r>
      <w:r w:rsidRPr="001A04B5">
        <w:rPr>
          <w:rFonts w:cs="Arial"/>
          <w:b w:val="0"/>
          <w:sz w:val="22"/>
          <w:szCs w:val="22"/>
        </w:rPr>
        <w:t xml:space="preserve"> за 20</w:t>
      </w:r>
      <w:r w:rsidR="00364FA6">
        <w:rPr>
          <w:rFonts w:cs="Arial"/>
          <w:b w:val="0"/>
          <w:sz w:val="22"/>
          <w:szCs w:val="22"/>
        </w:rPr>
        <w:t>21</w:t>
      </w:r>
      <w:r w:rsidR="00C230B6" w:rsidRPr="001A04B5">
        <w:rPr>
          <w:rFonts w:cs="Arial"/>
          <w:b w:val="0"/>
          <w:sz w:val="22"/>
          <w:szCs w:val="22"/>
        </w:rPr>
        <w:t xml:space="preserve"> </w:t>
      </w:r>
      <w:r w:rsidRPr="001A04B5">
        <w:rPr>
          <w:rFonts w:cs="Arial"/>
          <w:b w:val="0"/>
          <w:sz w:val="22"/>
          <w:szCs w:val="22"/>
        </w:rPr>
        <w:t xml:space="preserve">год подтверждена </w:t>
      </w:r>
      <w:r w:rsidR="00955BAD" w:rsidRPr="001A04B5">
        <w:rPr>
          <w:rFonts w:cs="Arial"/>
          <w:b w:val="0"/>
          <w:sz w:val="22"/>
          <w:szCs w:val="22"/>
        </w:rPr>
        <w:t xml:space="preserve">аудиторской компанией </w:t>
      </w:r>
      <w:r w:rsidR="00C230B6" w:rsidRPr="001A04B5">
        <w:rPr>
          <w:rFonts w:cs="Arial"/>
          <w:b w:val="0"/>
          <w:sz w:val="22"/>
          <w:szCs w:val="22"/>
        </w:rPr>
        <w:t xml:space="preserve">АО «Аудиторская фирма «Уральский союз» </w:t>
      </w:r>
      <w:r w:rsidR="00364FA6">
        <w:rPr>
          <w:rFonts w:cs="Arial"/>
          <w:b w:val="0"/>
          <w:sz w:val="22"/>
          <w:szCs w:val="22"/>
        </w:rPr>
        <w:t>.</w:t>
      </w:r>
    </w:p>
    <w:p w14:paraId="2F3CD37D" w14:textId="77777777" w:rsidR="00FE5BB4" w:rsidRDefault="00FE5BB4" w:rsidP="00D16A40">
      <w:pPr>
        <w:jc w:val="right"/>
        <w:rPr>
          <w:rFonts w:ascii="Arial" w:hAnsi="Arial" w:cs="Arial"/>
          <w:sz w:val="24"/>
          <w:szCs w:val="24"/>
        </w:rPr>
      </w:pPr>
    </w:p>
    <w:p w14:paraId="38174EEC" w14:textId="77777777" w:rsidR="00436F9A" w:rsidRDefault="00436F9A" w:rsidP="00D16A40">
      <w:pPr>
        <w:jc w:val="right"/>
        <w:rPr>
          <w:rFonts w:ascii="Arial" w:hAnsi="Arial" w:cs="Arial"/>
          <w:sz w:val="24"/>
          <w:szCs w:val="24"/>
        </w:rPr>
      </w:pPr>
    </w:p>
    <w:p w14:paraId="713B8AA6" w14:textId="77777777" w:rsidR="00436F9A" w:rsidRDefault="00436F9A" w:rsidP="00D16A40">
      <w:pPr>
        <w:jc w:val="right"/>
        <w:rPr>
          <w:rFonts w:ascii="Arial" w:hAnsi="Arial" w:cs="Arial"/>
          <w:sz w:val="24"/>
          <w:szCs w:val="24"/>
        </w:rPr>
      </w:pPr>
    </w:p>
    <w:p w14:paraId="1442F71F" w14:textId="77777777" w:rsidR="00436F9A" w:rsidRDefault="00436F9A" w:rsidP="00D16A40">
      <w:pPr>
        <w:jc w:val="right"/>
        <w:rPr>
          <w:rFonts w:ascii="Arial" w:hAnsi="Arial" w:cs="Arial"/>
          <w:sz w:val="24"/>
          <w:szCs w:val="24"/>
        </w:rPr>
      </w:pPr>
    </w:p>
    <w:p w14:paraId="680F1AA1" w14:textId="77777777" w:rsidR="00436F9A" w:rsidRDefault="00436F9A" w:rsidP="00D16A40">
      <w:pPr>
        <w:jc w:val="right"/>
        <w:rPr>
          <w:rFonts w:ascii="Arial" w:hAnsi="Arial" w:cs="Arial"/>
          <w:sz w:val="24"/>
          <w:szCs w:val="24"/>
        </w:rPr>
      </w:pPr>
    </w:p>
    <w:p w14:paraId="267D7F70" w14:textId="77777777" w:rsidR="00436F9A" w:rsidRDefault="00436F9A" w:rsidP="00D16A40">
      <w:pPr>
        <w:jc w:val="right"/>
        <w:rPr>
          <w:rFonts w:ascii="Arial" w:hAnsi="Arial" w:cs="Arial"/>
          <w:sz w:val="24"/>
          <w:szCs w:val="24"/>
        </w:rPr>
      </w:pPr>
    </w:p>
    <w:p w14:paraId="378EA336" w14:textId="77777777" w:rsidR="00436F9A" w:rsidRDefault="00436F9A" w:rsidP="00D16A40">
      <w:pPr>
        <w:jc w:val="right"/>
        <w:rPr>
          <w:rFonts w:ascii="Arial" w:hAnsi="Arial" w:cs="Arial"/>
          <w:sz w:val="24"/>
          <w:szCs w:val="24"/>
        </w:rPr>
      </w:pPr>
    </w:p>
    <w:p w14:paraId="4B8A1DC1" w14:textId="77777777" w:rsidR="00D16A40" w:rsidRPr="00EE607C" w:rsidRDefault="00D16A40" w:rsidP="00D16A40">
      <w:pPr>
        <w:pStyle w:val="7"/>
        <w:jc w:val="center"/>
        <w:rPr>
          <w:rFonts w:cs="Arial"/>
          <w:b/>
          <w:sz w:val="20"/>
        </w:rPr>
      </w:pPr>
      <w:r w:rsidRPr="00EE607C">
        <w:rPr>
          <w:rFonts w:cs="Arial"/>
          <w:b/>
          <w:sz w:val="20"/>
        </w:rPr>
        <w:t>БАЛАНС</w:t>
      </w:r>
    </w:p>
    <w:p w14:paraId="0CA44990" w14:textId="46216009" w:rsidR="00D16A40" w:rsidRPr="00EE607C" w:rsidRDefault="00915323" w:rsidP="00D16A40">
      <w:pPr>
        <w:pStyle w:val="7"/>
        <w:jc w:val="center"/>
        <w:rPr>
          <w:rFonts w:cs="Arial"/>
          <w:b/>
          <w:sz w:val="20"/>
        </w:rPr>
      </w:pPr>
      <w:r>
        <w:rPr>
          <w:rFonts w:cs="Arial"/>
          <w:b/>
          <w:sz w:val="20"/>
        </w:rPr>
        <w:t xml:space="preserve"> </w:t>
      </w:r>
      <w:r w:rsidR="00D16A40" w:rsidRPr="00EE607C">
        <w:rPr>
          <w:rFonts w:cs="Arial"/>
          <w:b/>
          <w:sz w:val="20"/>
        </w:rPr>
        <w:t>АКЦИОНЕРНОГО</w:t>
      </w:r>
      <w:r w:rsidR="001A04B5">
        <w:rPr>
          <w:rFonts w:cs="Arial"/>
          <w:b/>
          <w:sz w:val="20"/>
        </w:rPr>
        <w:t xml:space="preserve"> </w:t>
      </w:r>
      <w:r w:rsidR="00D16A40" w:rsidRPr="00EE607C">
        <w:rPr>
          <w:rFonts w:cs="Arial"/>
          <w:b/>
          <w:sz w:val="20"/>
        </w:rPr>
        <w:t>ОБЩЕСТВА</w:t>
      </w:r>
    </w:p>
    <w:p w14:paraId="15A6C1A0" w14:textId="77777777" w:rsidR="00D16A40" w:rsidRPr="00EE607C" w:rsidRDefault="00D16A40" w:rsidP="00D16A40">
      <w:pPr>
        <w:tabs>
          <w:tab w:val="left" w:pos="144"/>
          <w:tab w:val="left" w:pos="1728"/>
        </w:tabs>
        <w:jc w:val="center"/>
        <w:rPr>
          <w:rFonts w:ascii="Arial" w:hAnsi="Arial" w:cs="Arial"/>
          <w:b/>
          <w:snapToGrid w:val="0"/>
        </w:rPr>
      </w:pPr>
      <w:r w:rsidRPr="00EE607C">
        <w:rPr>
          <w:rFonts w:ascii="Arial" w:hAnsi="Arial" w:cs="Arial"/>
          <w:b/>
          <w:snapToGrid w:val="0"/>
        </w:rPr>
        <w:t>«СПЕЦИАЛИЗИРОВАННЫЙ ВЫСТАВОЧНЫЙ КОМПЛЕКС»</w:t>
      </w:r>
    </w:p>
    <w:p w14:paraId="395EE653" w14:textId="77777777" w:rsidR="00D16A40" w:rsidRPr="00EE607C" w:rsidRDefault="00D16A40" w:rsidP="00D16A40">
      <w:pPr>
        <w:pStyle w:val="1"/>
        <w:rPr>
          <w:rFonts w:cs="Arial"/>
          <w:sz w:val="20"/>
        </w:rPr>
      </w:pPr>
      <w:r w:rsidRPr="00EE607C">
        <w:rPr>
          <w:rFonts w:cs="Arial"/>
          <w:sz w:val="20"/>
        </w:rPr>
        <w:t>ВЫСТАВКИ ДОСТИЖЕНИЕ НАРОДНОГО ХОЗЯЙСТВА</w:t>
      </w:r>
    </w:p>
    <w:p w14:paraId="08B6D7C5" w14:textId="3C61DEA2" w:rsidR="00D16A40" w:rsidRPr="00EE607C" w:rsidRDefault="00D16A40" w:rsidP="00D16A40">
      <w:pPr>
        <w:pStyle w:val="1"/>
        <w:rPr>
          <w:rFonts w:cs="Arial"/>
          <w:sz w:val="20"/>
        </w:rPr>
      </w:pPr>
      <w:r w:rsidRPr="00EE607C">
        <w:rPr>
          <w:rFonts w:cs="Arial"/>
          <w:sz w:val="20"/>
        </w:rPr>
        <w:t>НА 31 ДЕКАБРЯ 20</w:t>
      </w:r>
      <w:r w:rsidR="00A961A9">
        <w:rPr>
          <w:rFonts w:cs="Arial"/>
          <w:sz w:val="20"/>
        </w:rPr>
        <w:t>2</w:t>
      </w:r>
      <w:r w:rsidR="005D0BD6">
        <w:rPr>
          <w:rFonts w:cs="Arial"/>
          <w:sz w:val="20"/>
        </w:rPr>
        <w:t>1</w:t>
      </w:r>
      <w:r w:rsidRPr="00EE607C">
        <w:rPr>
          <w:rFonts w:cs="Arial"/>
          <w:sz w:val="20"/>
        </w:rPr>
        <w:t xml:space="preserve"> ГОДА</w:t>
      </w:r>
    </w:p>
    <w:p w14:paraId="69805D55" w14:textId="77777777" w:rsidR="00D16A40" w:rsidRPr="00EE607C" w:rsidRDefault="00D16A40" w:rsidP="00D16A40">
      <w:pPr>
        <w:tabs>
          <w:tab w:val="left" w:pos="144"/>
          <w:tab w:val="left" w:pos="1728"/>
        </w:tabs>
        <w:jc w:val="center"/>
        <w:rPr>
          <w:rFonts w:ascii="Arial" w:hAnsi="Arial" w:cs="Arial"/>
          <w:b/>
          <w:snapToGrid w:val="0"/>
        </w:rPr>
      </w:pPr>
      <w:r w:rsidRPr="00EE607C">
        <w:rPr>
          <w:rFonts w:ascii="Arial" w:hAnsi="Arial" w:cs="Arial"/>
          <w:b/>
          <w:snapToGrid w:val="0"/>
        </w:rPr>
        <w:t>(для опубликования в открытой печати)</w:t>
      </w:r>
    </w:p>
    <w:p w14:paraId="7C896BA1" w14:textId="77777777" w:rsidR="00D16A40" w:rsidRPr="00EE607C" w:rsidRDefault="00D16A40" w:rsidP="00D16A40">
      <w:pPr>
        <w:tabs>
          <w:tab w:val="left" w:pos="144"/>
          <w:tab w:val="left" w:pos="1728"/>
        </w:tabs>
        <w:jc w:val="center"/>
        <w:rPr>
          <w:rFonts w:ascii="Arial" w:hAnsi="Arial" w:cs="Arial"/>
          <w:b/>
          <w:snapToGrid w:val="0"/>
        </w:rPr>
      </w:pPr>
    </w:p>
    <w:p w14:paraId="3EF2F2F4" w14:textId="77777777" w:rsidR="00D16A40" w:rsidRPr="00EE607C" w:rsidRDefault="00D16A40" w:rsidP="00EE607C">
      <w:pPr>
        <w:tabs>
          <w:tab w:val="left" w:pos="144"/>
          <w:tab w:val="left" w:pos="1728"/>
          <w:tab w:val="left" w:pos="3456"/>
          <w:tab w:val="left" w:pos="5184"/>
          <w:tab w:val="left" w:pos="6912"/>
        </w:tabs>
        <w:jc w:val="right"/>
        <w:rPr>
          <w:snapToGrid w:val="0"/>
        </w:rPr>
      </w:pP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rFonts w:ascii="Arial" w:hAnsi="Arial"/>
          <w:b/>
          <w:snapToGrid w:val="0"/>
        </w:rPr>
        <w:tab/>
      </w:r>
      <w:r w:rsidRPr="00EE607C">
        <w:rPr>
          <w:snapToGrid w:val="0"/>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76"/>
        <w:gridCol w:w="828"/>
        <w:gridCol w:w="1441"/>
        <w:gridCol w:w="1330"/>
        <w:gridCol w:w="111"/>
        <w:gridCol w:w="1441"/>
      </w:tblGrid>
      <w:tr w:rsidR="00D16A40" w:rsidRPr="00EE607C" w14:paraId="763BC76C" w14:textId="77777777" w:rsidTr="00EE607C">
        <w:tc>
          <w:tcPr>
            <w:tcW w:w="817" w:type="dxa"/>
            <w:tcBorders>
              <w:bottom w:val="single" w:sz="4" w:space="0" w:color="auto"/>
            </w:tcBorders>
            <w:shd w:val="clear" w:color="auto" w:fill="auto"/>
          </w:tcPr>
          <w:p w14:paraId="095F510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Пояснения</w:t>
            </w:r>
          </w:p>
        </w:tc>
        <w:tc>
          <w:tcPr>
            <w:tcW w:w="3376" w:type="dxa"/>
            <w:tcBorders>
              <w:bottom w:val="single" w:sz="4" w:space="0" w:color="auto"/>
            </w:tcBorders>
            <w:shd w:val="clear" w:color="auto" w:fill="auto"/>
          </w:tcPr>
          <w:p w14:paraId="28B48A4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Наименование показателей</w:t>
            </w:r>
          </w:p>
        </w:tc>
        <w:tc>
          <w:tcPr>
            <w:tcW w:w="828" w:type="dxa"/>
            <w:tcBorders>
              <w:bottom w:val="single" w:sz="4" w:space="0" w:color="auto"/>
            </w:tcBorders>
            <w:shd w:val="clear" w:color="auto" w:fill="auto"/>
          </w:tcPr>
          <w:p w14:paraId="312AA97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Код</w:t>
            </w:r>
          </w:p>
        </w:tc>
        <w:tc>
          <w:tcPr>
            <w:tcW w:w="1441" w:type="dxa"/>
            <w:tcBorders>
              <w:bottom w:val="single" w:sz="4" w:space="0" w:color="auto"/>
            </w:tcBorders>
            <w:shd w:val="clear" w:color="auto" w:fill="auto"/>
          </w:tcPr>
          <w:p w14:paraId="4CB490AD"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14:paraId="461F112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w:t>
            </w:r>
          </w:p>
          <w:p w14:paraId="30E1792E" w14:textId="62B651FE" w:rsidR="00D16A40" w:rsidRPr="00EE607C" w:rsidRDefault="00D16A40" w:rsidP="005D0BD6">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lastRenderedPageBreak/>
              <w:t>20</w:t>
            </w:r>
            <w:r w:rsidR="00000972">
              <w:rPr>
                <w:rFonts w:ascii="Arial" w:hAnsi="Arial" w:cs="Arial"/>
                <w:snapToGrid w:val="0"/>
              </w:rPr>
              <w:t>2</w:t>
            </w:r>
            <w:r w:rsidR="005D0BD6">
              <w:rPr>
                <w:rFonts w:ascii="Arial" w:hAnsi="Arial" w:cs="Arial"/>
                <w:snapToGrid w:val="0"/>
              </w:rPr>
              <w:t>1</w:t>
            </w:r>
            <w:r w:rsidRPr="00EE607C">
              <w:rPr>
                <w:rFonts w:ascii="Arial" w:hAnsi="Arial" w:cs="Arial"/>
                <w:snapToGrid w:val="0"/>
              </w:rPr>
              <w:t>г.</w:t>
            </w:r>
          </w:p>
        </w:tc>
        <w:tc>
          <w:tcPr>
            <w:tcW w:w="1441" w:type="dxa"/>
            <w:gridSpan w:val="2"/>
            <w:tcBorders>
              <w:bottom w:val="single" w:sz="4" w:space="0" w:color="auto"/>
            </w:tcBorders>
            <w:shd w:val="clear" w:color="auto" w:fill="auto"/>
          </w:tcPr>
          <w:p w14:paraId="54F2B127"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lastRenderedPageBreak/>
              <w:t>На</w:t>
            </w:r>
          </w:p>
          <w:p w14:paraId="7D82FE0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31 декабря</w:t>
            </w:r>
          </w:p>
          <w:p w14:paraId="25586315" w14:textId="221A5A7A" w:rsidR="00D16A40" w:rsidRPr="00EE607C" w:rsidRDefault="00D16A40" w:rsidP="005D0BD6">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lastRenderedPageBreak/>
              <w:t>20</w:t>
            </w:r>
            <w:r w:rsidR="005D0BD6">
              <w:rPr>
                <w:rFonts w:ascii="Arial" w:hAnsi="Arial" w:cs="Arial"/>
                <w:snapToGrid w:val="0"/>
              </w:rPr>
              <w:t>20</w:t>
            </w:r>
            <w:r w:rsidRPr="00EE607C">
              <w:rPr>
                <w:rFonts w:ascii="Arial" w:hAnsi="Arial" w:cs="Arial"/>
                <w:snapToGrid w:val="0"/>
              </w:rPr>
              <w:t>г.</w:t>
            </w:r>
          </w:p>
        </w:tc>
        <w:tc>
          <w:tcPr>
            <w:tcW w:w="1441" w:type="dxa"/>
            <w:tcBorders>
              <w:bottom w:val="single" w:sz="4" w:space="0" w:color="auto"/>
            </w:tcBorders>
            <w:shd w:val="clear" w:color="auto" w:fill="auto"/>
          </w:tcPr>
          <w:p w14:paraId="4ADDDEF1"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lastRenderedPageBreak/>
              <w:t>На</w:t>
            </w:r>
          </w:p>
          <w:p w14:paraId="3CBE93E0" w14:textId="6FB47E12" w:rsidR="00D16A40" w:rsidRPr="00EE607C" w:rsidRDefault="00D16A40" w:rsidP="005D0BD6">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lastRenderedPageBreak/>
              <w:t>31 декабря 201</w:t>
            </w:r>
            <w:r w:rsidR="005D0BD6">
              <w:rPr>
                <w:rFonts w:ascii="Arial" w:hAnsi="Arial" w:cs="Arial"/>
                <w:snapToGrid w:val="0"/>
              </w:rPr>
              <w:t>9</w:t>
            </w:r>
            <w:r w:rsidRPr="00EE607C">
              <w:rPr>
                <w:rFonts w:ascii="Arial" w:hAnsi="Arial" w:cs="Arial"/>
                <w:snapToGrid w:val="0"/>
              </w:rPr>
              <w:t>г.</w:t>
            </w:r>
          </w:p>
        </w:tc>
      </w:tr>
      <w:tr w:rsidR="00D16A40" w:rsidRPr="00EE607C" w14:paraId="0B75E158" w14:textId="77777777" w:rsidTr="00EE607C">
        <w:tc>
          <w:tcPr>
            <w:tcW w:w="817" w:type="dxa"/>
            <w:tcBorders>
              <w:top w:val="single" w:sz="4" w:space="0" w:color="auto"/>
              <w:left w:val="single" w:sz="4" w:space="0" w:color="auto"/>
              <w:bottom w:val="nil"/>
              <w:right w:val="single" w:sz="4" w:space="0" w:color="auto"/>
            </w:tcBorders>
            <w:shd w:val="clear" w:color="auto" w:fill="auto"/>
          </w:tcPr>
          <w:p w14:paraId="6E5E6C4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left w:val="single" w:sz="4" w:space="0" w:color="auto"/>
              <w:bottom w:val="nil"/>
              <w:right w:val="single" w:sz="4" w:space="0" w:color="auto"/>
            </w:tcBorders>
            <w:shd w:val="clear" w:color="auto" w:fill="auto"/>
          </w:tcPr>
          <w:p w14:paraId="376CA4F4"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b/>
                <w:snapToGrid w:val="0"/>
              </w:rPr>
            </w:pPr>
            <w:r w:rsidRPr="00EE607C">
              <w:rPr>
                <w:rFonts w:ascii="Arial" w:hAnsi="Arial" w:cs="Arial"/>
                <w:b/>
                <w:snapToGrid w:val="0"/>
              </w:rPr>
              <w:t>АКТИВ</w:t>
            </w:r>
          </w:p>
          <w:p w14:paraId="5E00F14A"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b/>
                <w:snapToGrid w:val="0"/>
              </w:rPr>
            </w:pPr>
            <w:r w:rsidRPr="00EE607C">
              <w:rPr>
                <w:rFonts w:ascii="Arial" w:hAnsi="Arial" w:cs="Arial"/>
                <w:b/>
                <w:snapToGrid w:val="0"/>
                <w:lang w:val="en-US"/>
              </w:rPr>
              <w:t>I</w:t>
            </w:r>
            <w:r w:rsidRPr="00EE607C">
              <w:rPr>
                <w:rFonts w:ascii="Arial" w:hAnsi="Arial" w:cs="Arial"/>
                <w:b/>
                <w:snapToGrid w:val="0"/>
              </w:rPr>
              <w:t>.</w:t>
            </w:r>
            <w:r w:rsidRPr="00EE607C">
              <w:rPr>
                <w:rFonts w:ascii="Arial" w:hAnsi="Arial" w:cs="Arial"/>
                <w:b/>
                <w:snapToGrid w:val="0"/>
                <w:lang w:val="en-US"/>
              </w:rPr>
              <w:t xml:space="preserve"> </w:t>
            </w:r>
            <w:proofErr w:type="spellStart"/>
            <w:r w:rsidRPr="00EE607C">
              <w:rPr>
                <w:rFonts w:ascii="Arial" w:hAnsi="Arial" w:cs="Arial"/>
                <w:b/>
                <w:snapToGrid w:val="0"/>
              </w:rPr>
              <w:t>ВНЕОБОРОТНЫЕ</w:t>
            </w:r>
            <w:proofErr w:type="spellEnd"/>
            <w:r w:rsidRPr="00EE607C">
              <w:rPr>
                <w:rFonts w:ascii="Arial" w:hAnsi="Arial" w:cs="Arial"/>
                <w:b/>
                <w:snapToGrid w:val="0"/>
              </w:rPr>
              <w:t xml:space="preserve">  АКТИВЫ</w:t>
            </w:r>
          </w:p>
        </w:tc>
        <w:tc>
          <w:tcPr>
            <w:tcW w:w="828" w:type="dxa"/>
            <w:tcBorders>
              <w:top w:val="single" w:sz="4" w:space="0" w:color="auto"/>
              <w:left w:val="single" w:sz="4" w:space="0" w:color="auto"/>
              <w:bottom w:val="nil"/>
              <w:right w:val="single" w:sz="4" w:space="0" w:color="auto"/>
            </w:tcBorders>
            <w:shd w:val="clear" w:color="auto" w:fill="auto"/>
          </w:tcPr>
          <w:p w14:paraId="65359D1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54D95DB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gridSpan w:val="2"/>
            <w:tcBorders>
              <w:top w:val="single" w:sz="4" w:space="0" w:color="auto"/>
              <w:left w:val="single" w:sz="4" w:space="0" w:color="auto"/>
              <w:bottom w:val="nil"/>
              <w:right w:val="single" w:sz="4" w:space="0" w:color="auto"/>
            </w:tcBorders>
            <w:shd w:val="clear" w:color="auto" w:fill="auto"/>
          </w:tcPr>
          <w:p w14:paraId="31EC285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4BD37D2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r>
      <w:tr w:rsidR="00D16A40" w:rsidRPr="00EE607C" w14:paraId="61AF3E35" w14:textId="77777777" w:rsidTr="00EE607C">
        <w:tc>
          <w:tcPr>
            <w:tcW w:w="817" w:type="dxa"/>
            <w:tcBorders>
              <w:top w:val="nil"/>
              <w:left w:val="single" w:sz="4" w:space="0" w:color="auto"/>
              <w:bottom w:val="single" w:sz="4" w:space="0" w:color="auto"/>
              <w:right w:val="single" w:sz="4" w:space="0" w:color="auto"/>
            </w:tcBorders>
            <w:shd w:val="clear" w:color="auto" w:fill="auto"/>
          </w:tcPr>
          <w:p w14:paraId="4452B71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5100</w:t>
            </w:r>
          </w:p>
        </w:tc>
        <w:tc>
          <w:tcPr>
            <w:tcW w:w="3376" w:type="dxa"/>
            <w:tcBorders>
              <w:top w:val="nil"/>
              <w:left w:val="single" w:sz="4" w:space="0" w:color="auto"/>
              <w:bottom w:val="single" w:sz="4" w:space="0" w:color="auto"/>
              <w:right w:val="single" w:sz="4" w:space="0" w:color="auto"/>
            </w:tcBorders>
            <w:shd w:val="clear" w:color="auto" w:fill="auto"/>
          </w:tcPr>
          <w:p w14:paraId="3446200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Нематериальные активы</w:t>
            </w:r>
          </w:p>
        </w:tc>
        <w:tc>
          <w:tcPr>
            <w:tcW w:w="828" w:type="dxa"/>
            <w:tcBorders>
              <w:top w:val="nil"/>
              <w:left w:val="single" w:sz="4" w:space="0" w:color="auto"/>
              <w:bottom w:val="single" w:sz="4" w:space="0" w:color="auto"/>
              <w:right w:val="single" w:sz="4" w:space="0" w:color="auto"/>
            </w:tcBorders>
            <w:shd w:val="clear" w:color="auto" w:fill="auto"/>
          </w:tcPr>
          <w:p w14:paraId="01479B5E"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1110</w:t>
            </w:r>
          </w:p>
        </w:tc>
        <w:tc>
          <w:tcPr>
            <w:tcW w:w="1441" w:type="dxa"/>
            <w:tcBorders>
              <w:top w:val="nil"/>
              <w:left w:val="single" w:sz="4" w:space="0" w:color="auto"/>
              <w:bottom w:val="single" w:sz="4" w:space="0" w:color="auto"/>
              <w:right w:val="single" w:sz="4" w:space="0" w:color="auto"/>
            </w:tcBorders>
            <w:shd w:val="clear" w:color="auto" w:fill="auto"/>
          </w:tcPr>
          <w:p w14:paraId="33200B1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nil"/>
              <w:left w:val="single" w:sz="4" w:space="0" w:color="auto"/>
              <w:bottom w:val="single" w:sz="4" w:space="0" w:color="auto"/>
              <w:right w:val="single" w:sz="4" w:space="0" w:color="auto"/>
            </w:tcBorders>
            <w:shd w:val="clear" w:color="auto" w:fill="auto"/>
          </w:tcPr>
          <w:p w14:paraId="6F553B3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nil"/>
              <w:left w:val="single" w:sz="4" w:space="0" w:color="auto"/>
              <w:bottom w:val="single" w:sz="4" w:space="0" w:color="auto"/>
              <w:right w:val="single" w:sz="4" w:space="0" w:color="auto"/>
            </w:tcBorders>
            <w:shd w:val="clear" w:color="auto" w:fill="auto"/>
          </w:tcPr>
          <w:p w14:paraId="33CD2FC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5780935A" w14:textId="77777777" w:rsidTr="00EE607C">
        <w:tc>
          <w:tcPr>
            <w:tcW w:w="817" w:type="dxa"/>
            <w:tcBorders>
              <w:top w:val="single" w:sz="4" w:space="0" w:color="auto"/>
            </w:tcBorders>
            <w:shd w:val="clear" w:color="auto" w:fill="auto"/>
          </w:tcPr>
          <w:p w14:paraId="1AF271B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right w:val="single" w:sz="4" w:space="0" w:color="auto"/>
            </w:tcBorders>
            <w:shd w:val="clear" w:color="auto" w:fill="auto"/>
          </w:tcPr>
          <w:p w14:paraId="62003F2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Результаты исследований и разработок</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E82DF2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DB7D946"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11720C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F52588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151AF6C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67A11E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40E7E9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B1AA03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15CB0AC4" w14:textId="77777777" w:rsidTr="00EE607C">
        <w:tc>
          <w:tcPr>
            <w:tcW w:w="817" w:type="dxa"/>
            <w:shd w:val="clear" w:color="auto" w:fill="auto"/>
          </w:tcPr>
          <w:p w14:paraId="7AA1C0D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A6F7CC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Нематериальные поисковые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211B5C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4C777FF0"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F74029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093292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689D902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FB03F1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7708F0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42AB76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240803E1" w14:textId="77777777" w:rsidTr="00EE607C">
        <w:tc>
          <w:tcPr>
            <w:tcW w:w="817" w:type="dxa"/>
            <w:shd w:val="clear" w:color="auto" w:fill="auto"/>
          </w:tcPr>
          <w:p w14:paraId="2968CFF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34FE99C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Материальные поисковые активы</w:t>
            </w:r>
          </w:p>
          <w:p w14:paraId="265F6FB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64CBCCE"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p w14:paraId="38F40D11"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5A6240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1C1457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7E9291A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7EBF44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2069AC4"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26BFE5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5392390A" w14:textId="77777777" w:rsidTr="00EE607C">
        <w:tc>
          <w:tcPr>
            <w:tcW w:w="817" w:type="dxa"/>
            <w:shd w:val="clear" w:color="auto" w:fill="auto"/>
          </w:tcPr>
          <w:p w14:paraId="628986C8"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5200</w:t>
            </w:r>
          </w:p>
        </w:tc>
        <w:tc>
          <w:tcPr>
            <w:tcW w:w="3376" w:type="dxa"/>
            <w:tcBorders>
              <w:right w:val="single" w:sz="4" w:space="0" w:color="auto"/>
            </w:tcBorders>
            <w:shd w:val="clear" w:color="auto" w:fill="auto"/>
          </w:tcPr>
          <w:p w14:paraId="5104A1C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Основные средства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9BEA06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1150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11BDB0B" w14:textId="77777777" w:rsidR="00D16A40" w:rsidRPr="00EE607C" w:rsidRDefault="00000972" w:rsidP="00000972">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1 728</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4AF101D" w14:textId="449A5790" w:rsidR="00D16A40" w:rsidRPr="00EE607C" w:rsidRDefault="005D0BD6"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1 728</w:t>
            </w:r>
            <w:r w:rsidR="00D16A40"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B09D73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2FC9A4B6" w14:textId="77777777" w:rsidTr="00EE607C">
        <w:tc>
          <w:tcPr>
            <w:tcW w:w="817" w:type="dxa"/>
            <w:shd w:val="clear" w:color="auto" w:fill="auto"/>
          </w:tcPr>
          <w:p w14:paraId="2BA3093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8A5D2A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7C904A8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Основные средства в организации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6881DC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6EEAEAC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53EAB5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11501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03F0B2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9CCBD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345A33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1927AB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B79EE1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FAF794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9CCF33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69B249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8D7F47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167E71E0" w14:textId="77777777" w:rsidTr="00EE607C">
        <w:tc>
          <w:tcPr>
            <w:tcW w:w="817" w:type="dxa"/>
            <w:shd w:val="clear" w:color="auto" w:fill="auto"/>
          </w:tcPr>
          <w:p w14:paraId="65C0B82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D65886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Доходные вложения в материальные ценности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B2FE31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6728B2B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F5DE96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0CF1D9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54AEB3D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D355F4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394CE0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EB1CFD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3C29AEE0" w14:textId="77777777" w:rsidTr="00EE607C">
        <w:tc>
          <w:tcPr>
            <w:tcW w:w="817" w:type="dxa"/>
            <w:shd w:val="clear" w:color="auto" w:fill="auto"/>
          </w:tcPr>
          <w:p w14:paraId="0BE355E6"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5301</w:t>
            </w:r>
          </w:p>
        </w:tc>
        <w:tc>
          <w:tcPr>
            <w:tcW w:w="3376" w:type="dxa"/>
            <w:tcBorders>
              <w:right w:val="single" w:sz="4" w:space="0" w:color="auto"/>
            </w:tcBorders>
            <w:shd w:val="clear" w:color="auto" w:fill="auto"/>
          </w:tcPr>
          <w:p w14:paraId="2B6322E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Финансовые вложения</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53E192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A570FD0" w14:textId="4901C97B" w:rsidR="00D16A40" w:rsidRPr="00EE607C" w:rsidRDefault="005D0BD6"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36 439</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4906459A" w14:textId="497B2A86" w:rsidR="00D16A40" w:rsidRPr="00EE607C" w:rsidRDefault="005D0BD6"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109 263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0A8F0C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121 463</w:t>
            </w:r>
          </w:p>
        </w:tc>
      </w:tr>
      <w:tr w:rsidR="00D16A40" w:rsidRPr="00EE607C" w14:paraId="040ACBE5" w14:textId="77777777" w:rsidTr="005D0BD6">
        <w:tc>
          <w:tcPr>
            <w:tcW w:w="817" w:type="dxa"/>
            <w:shd w:val="clear" w:color="auto" w:fill="auto"/>
          </w:tcPr>
          <w:p w14:paraId="2626A42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p>
        </w:tc>
        <w:tc>
          <w:tcPr>
            <w:tcW w:w="3376" w:type="dxa"/>
            <w:tcBorders>
              <w:right w:val="single" w:sz="4" w:space="0" w:color="auto"/>
            </w:tcBorders>
            <w:shd w:val="clear" w:color="auto" w:fill="auto"/>
          </w:tcPr>
          <w:p w14:paraId="3373A79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76F1DDC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Вклад в простое товарищество</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7D69195"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3D9BDD1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1F7CAA2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C98268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40B081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643697F" w14:textId="50C1FD3C" w:rsidR="00D16A40" w:rsidRPr="00EE607C" w:rsidRDefault="005D0BD6"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36 439</w:t>
            </w:r>
          </w:p>
        </w:tc>
        <w:tc>
          <w:tcPr>
            <w:tcW w:w="1330" w:type="dxa"/>
            <w:tcBorders>
              <w:top w:val="single" w:sz="4" w:space="0" w:color="auto"/>
              <w:left w:val="single" w:sz="4" w:space="0" w:color="auto"/>
              <w:bottom w:val="single" w:sz="4" w:space="0" w:color="auto"/>
              <w:right w:val="single" w:sz="4" w:space="0" w:color="auto"/>
            </w:tcBorders>
            <w:shd w:val="clear" w:color="auto" w:fill="auto"/>
          </w:tcPr>
          <w:p w14:paraId="13331DFB"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B11EEF1"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A085556" w14:textId="0C85252B" w:rsidR="00D16A40" w:rsidRPr="00EE607C" w:rsidRDefault="005D0BD6"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109 263</w:t>
            </w:r>
          </w:p>
        </w:tc>
        <w:tc>
          <w:tcPr>
            <w:tcW w:w="1552" w:type="dxa"/>
            <w:gridSpan w:val="2"/>
            <w:tcBorders>
              <w:top w:val="single" w:sz="4" w:space="0" w:color="auto"/>
              <w:left w:val="single" w:sz="4" w:space="0" w:color="auto"/>
              <w:bottom w:val="single" w:sz="4" w:space="0" w:color="auto"/>
              <w:right w:val="single" w:sz="4" w:space="0" w:color="auto"/>
            </w:tcBorders>
            <w:shd w:val="clear" w:color="auto" w:fill="auto"/>
          </w:tcPr>
          <w:p w14:paraId="5CBEB08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A867D7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488ED77" w14:textId="6AEFA8C0"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121</w:t>
            </w:r>
            <w:r w:rsidR="005D0BD6">
              <w:rPr>
                <w:rFonts w:ascii="Arial" w:hAnsi="Arial" w:cs="Arial"/>
                <w:snapToGrid w:val="0"/>
              </w:rPr>
              <w:t xml:space="preserve"> </w:t>
            </w:r>
            <w:r w:rsidRPr="00EE607C">
              <w:rPr>
                <w:rFonts w:ascii="Arial" w:hAnsi="Arial" w:cs="Arial"/>
                <w:snapToGrid w:val="0"/>
              </w:rPr>
              <w:t>463</w:t>
            </w:r>
          </w:p>
        </w:tc>
      </w:tr>
      <w:tr w:rsidR="00D16A40" w:rsidRPr="00EE607C" w14:paraId="0128C951" w14:textId="77777777" w:rsidTr="00EE607C">
        <w:tc>
          <w:tcPr>
            <w:tcW w:w="817" w:type="dxa"/>
            <w:shd w:val="clear" w:color="auto" w:fill="auto"/>
          </w:tcPr>
          <w:p w14:paraId="2D3CC59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F76056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Отложенные налоговые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DBB2E4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50EBCB3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1180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0DFB9E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1EB79E2" w14:textId="6A0739C8" w:rsidR="00D16A40" w:rsidRPr="001A53FA" w:rsidRDefault="001A53FA" w:rsidP="00000972">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7 186</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61AF97F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8659AF0" w14:textId="69E5DA5A" w:rsidR="00D16A40" w:rsidRPr="00000972" w:rsidRDefault="005D0BD6"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5 831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F5ADD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81A39D0" w14:textId="1C25AA0F" w:rsidR="00D16A40" w:rsidRPr="005D0BD6" w:rsidRDefault="005D0BD6" w:rsidP="005B41E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4 872</w:t>
            </w:r>
          </w:p>
        </w:tc>
      </w:tr>
      <w:tr w:rsidR="00D16A40" w:rsidRPr="00EE607C" w14:paraId="3A4DDACB" w14:textId="77777777" w:rsidTr="00F7362D">
        <w:trPr>
          <w:trHeight w:val="531"/>
        </w:trPr>
        <w:tc>
          <w:tcPr>
            <w:tcW w:w="817" w:type="dxa"/>
            <w:shd w:val="clear" w:color="auto" w:fill="auto"/>
          </w:tcPr>
          <w:p w14:paraId="14BFD95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1F0242F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необоротные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4D0BB7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6B4945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8ACAAF6"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327623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8EF3FA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D68DC0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ACED36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B904FB0"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6F5E9E64" w14:textId="77777777" w:rsidTr="00EE607C">
        <w:tc>
          <w:tcPr>
            <w:tcW w:w="817" w:type="dxa"/>
            <w:tcBorders>
              <w:bottom w:val="single" w:sz="4" w:space="0" w:color="auto"/>
            </w:tcBorders>
            <w:shd w:val="clear" w:color="auto" w:fill="auto"/>
          </w:tcPr>
          <w:p w14:paraId="57CF7F0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14:paraId="4E481A5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w:t>
            </w:r>
          </w:p>
          <w:p w14:paraId="3F2822D3"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1CCC59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1100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7C593B1" w14:textId="4BE35E9C" w:rsidR="00D16A40" w:rsidRPr="00000972"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45 353</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61BFB29C" w14:textId="2C63833F" w:rsidR="00D16A40" w:rsidRPr="00000972"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116 822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233FC31" w14:textId="3BEEFF8B" w:rsidR="00D16A40" w:rsidRPr="00000972"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126 335</w:t>
            </w:r>
          </w:p>
        </w:tc>
      </w:tr>
      <w:tr w:rsidR="00D16A40" w:rsidRPr="00EE607C" w14:paraId="5318EDD5" w14:textId="77777777" w:rsidTr="00EE607C">
        <w:tc>
          <w:tcPr>
            <w:tcW w:w="817" w:type="dxa"/>
            <w:tcBorders>
              <w:top w:val="single" w:sz="4" w:space="0" w:color="auto"/>
              <w:left w:val="single" w:sz="4" w:space="0" w:color="auto"/>
              <w:bottom w:val="nil"/>
              <w:right w:val="single" w:sz="4" w:space="0" w:color="auto"/>
            </w:tcBorders>
            <w:shd w:val="clear" w:color="auto" w:fill="auto"/>
          </w:tcPr>
          <w:p w14:paraId="1BEF642E"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left w:val="single" w:sz="4" w:space="0" w:color="auto"/>
              <w:bottom w:val="nil"/>
              <w:right w:val="single" w:sz="4" w:space="0" w:color="auto"/>
            </w:tcBorders>
            <w:shd w:val="clear" w:color="auto" w:fill="auto"/>
          </w:tcPr>
          <w:p w14:paraId="49E30A4F"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II</w:t>
            </w:r>
            <w:r w:rsidRPr="00EE607C">
              <w:rPr>
                <w:rFonts w:ascii="Arial" w:hAnsi="Arial" w:cs="Arial"/>
                <w:b/>
                <w:snapToGrid w:val="0"/>
              </w:rPr>
              <w:t>. ОБОРОТНЫЕ АКТИВЫ</w:t>
            </w:r>
          </w:p>
        </w:tc>
        <w:tc>
          <w:tcPr>
            <w:tcW w:w="828" w:type="dxa"/>
            <w:tcBorders>
              <w:top w:val="single" w:sz="4" w:space="0" w:color="auto"/>
              <w:left w:val="single" w:sz="4" w:space="0" w:color="auto"/>
              <w:bottom w:val="nil"/>
              <w:right w:val="single" w:sz="4" w:space="0" w:color="auto"/>
            </w:tcBorders>
            <w:shd w:val="clear" w:color="auto" w:fill="auto"/>
          </w:tcPr>
          <w:p w14:paraId="260F4B1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33C1B69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gridSpan w:val="2"/>
            <w:tcBorders>
              <w:top w:val="single" w:sz="4" w:space="0" w:color="auto"/>
              <w:left w:val="single" w:sz="4" w:space="0" w:color="auto"/>
              <w:bottom w:val="nil"/>
              <w:right w:val="single" w:sz="4" w:space="0" w:color="auto"/>
            </w:tcBorders>
            <w:shd w:val="clear" w:color="auto" w:fill="auto"/>
          </w:tcPr>
          <w:p w14:paraId="29874A0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nil"/>
              <w:right w:val="single" w:sz="4" w:space="0" w:color="auto"/>
            </w:tcBorders>
            <w:shd w:val="clear" w:color="auto" w:fill="auto"/>
          </w:tcPr>
          <w:p w14:paraId="4630A43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F7362D" w:rsidRPr="00EE607C" w14:paraId="312FDBA0" w14:textId="77777777" w:rsidTr="00EE607C">
        <w:tc>
          <w:tcPr>
            <w:tcW w:w="817" w:type="dxa"/>
            <w:tcBorders>
              <w:top w:val="nil"/>
              <w:left w:val="single" w:sz="4" w:space="0" w:color="auto"/>
              <w:bottom w:val="single" w:sz="4" w:space="0" w:color="auto"/>
              <w:right w:val="single" w:sz="4" w:space="0" w:color="auto"/>
            </w:tcBorders>
            <w:shd w:val="clear" w:color="auto" w:fill="auto"/>
          </w:tcPr>
          <w:p w14:paraId="7E68D705"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5400</w:t>
            </w:r>
          </w:p>
        </w:tc>
        <w:tc>
          <w:tcPr>
            <w:tcW w:w="3376" w:type="dxa"/>
            <w:tcBorders>
              <w:top w:val="nil"/>
              <w:left w:val="single" w:sz="4" w:space="0" w:color="auto"/>
              <w:bottom w:val="single" w:sz="4" w:space="0" w:color="auto"/>
              <w:right w:val="single" w:sz="4" w:space="0" w:color="auto"/>
            </w:tcBorders>
            <w:shd w:val="clear" w:color="auto" w:fill="auto"/>
          </w:tcPr>
          <w:p w14:paraId="170DE86F"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Запасы</w:t>
            </w:r>
          </w:p>
        </w:tc>
        <w:tc>
          <w:tcPr>
            <w:tcW w:w="828" w:type="dxa"/>
            <w:tcBorders>
              <w:top w:val="nil"/>
              <w:left w:val="single" w:sz="4" w:space="0" w:color="auto"/>
              <w:bottom w:val="single" w:sz="4" w:space="0" w:color="auto"/>
              <w:right w:val="single" w:sz="4" w:space="0" w:color="auto"/>
            </w:tcBorders>
            <w:shd w:val="clear" w:color="auto" w:fill="auto"/>
          </w:tcPr>
          <w:p w14:paraId="0B9AA97E"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w:t>
            </w:r>
          </w:p>
        </w:tc>
        <w:tc>
          <w:tcPr>
            <w:tcW w:w="1441" w:type="dxa"/>
            <w:tcBorders>
              <w:top w:val="nil"/>
              <w:left w:val="single" w:sz="4" w:space="0" w:color="auto"/>
              <w:bottom w:val="single" w:sz="4" w:space="0" w:color="auto"/>
              <w:right w:val="single" w:sz="4" w:space="0" w:color="auto"/>
            </w:tcBorders>
            <w:shd w:val="clear" w:color="auto" w:fill="auto"/>
          </w:tcPr>
          <w:p w14:paraId="4764FEF8" w14:textId="6CC1D3DC"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0</w:t>
            </w:r>
          </w:p>
        </w:tc>
        <w:tc>
          <w:tcPr>
            <w:tcW w:w="1441" w:type="dxa"/>
            <w:gridSpan w:val="2"/>
            <w:tcBorders>
              <w:top w:val="nil"/>
              <w:left w:val="single" w:sz="4" w:space="0" w:color="auto"/>
              <w:bottom w:val="single" w:sz="4" w:space="0" w:color="auto"/>
              <w:right w:val="single" w:sz="4" w:space="0" w:color="auto"/>
            </w:tcBorders>
            <w:shd w:val="clear" w:color="auto" w:fill="auto"/>
          </w:tcPr>
          <w:p w14:paraId="089652C7" w14:textId="39945096"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w:t>
            </w:r>
          </w:p>
        </w:tc>
        <w:tc>
          <w:tcPr>
            <w:tcW w:w="1441" w:type="dxa"/>
            <w:tcBorders>
              <w:top w:val="nil"/>
              <w:left w:val="single" w:sz="4" w:space="0" w:color="auto"/>
              <w:bottom w:val="single" w:sz="4" w:space="0" w:color="auto"/>
              <w:right w:val="single" w:sz="4" w:space="0" w:color="auto"/>
            </w:tcBorders>
            <w:shd w:val="clear" w:color="auto" w:fill="auto"/>
          </w:tcPr>
          <w:p w14:paraId="09F2583D" w14:textId="118C335E"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lang w:val="en-US"/>
              </w:rPr>
            </w:pPr>
            <w:r>
              <w:rPr>
                <w:rFonts w:ascii="Arial" w:hAnsi="Arial" w:cs="Arial"/>
                <w:snapToGrid w:val="0"/>
              </w:rPr>
              <w:t>45</w:t>
            </w:r>
          </w:p>
        </w:tc>
      </w:tr>
      <w:tr w:rsidR="00F7362D" w:rsidRPr="00EE607C" w14:paraId="0BAF0BAB" w14:textId="77777777" w:rsidTr="00EE607C">
        <w:tc>
          <w:tcPr>
            <w:tcW w:w="817" w:type="dxa"/>
            <w:shd w:val="clear" w:color="auto" w:fill="auto"/>
          </w:tcPr>
          <w:p w14:paraId="14095D33"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649195C"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7D5EC239"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материалы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74E02D0"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46CEB403"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2DCB7C0"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6882005D" w14:textId="77777777"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5E54D1CB"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770139B3" w14:textId="1793FD74"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6DAB47B"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40294E56" w14:textId="4F4AB943"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w:t>
            </w:r>
          </w:p>
        </w:tc>
      </w:tr>
      <w:tr w:rsidR="00F7362D" w:rsidRPr="00EE607C" w14:paraId="36A3399D" w14:textId="77777777" w:rsidTr="00EE607C">
        <w:tc>
          <w:tcPr>
            <w:tcW w:w="817" w:type="dxa"/>
            <w:shd w:val="clear" w:color="auto" w:fill="auto"/>
          </w:tcPr>
          <w:p w14:paraId="555F4B1A"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3D11630"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Товары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74CFEF0"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12102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FDD0C4F" w14:textId="77777777" w:rsidR="00F7362D" w:rsidRPr="00EE607C" w:rsidRDefault="00F7362D" w:rsidP="00F7362D">
            <w:pPr>
              <w:tabs>
                <w:tab w:val="left" w:pos="144"/>
                <w:tab w:val="center" w:pos="612"/>
                <w:tab w:val="right" w:pos="1224"/>
                <w:tab w:val="left" w:pos="1728"/>
                <w:tab w:val="left" w:pos="3456"/>
                <w:tab w:val="left" w:pos="5184"/>
                <w:tab w:val="left" w:pos="6912"/>
              </w:tabs>
              <w:jc w:val="right"/>
              <w:rPr>
                <w:rFonts w:ascii="Arial" w:hAnsi="Arial" w:cs="Arial"/>
                <w:snapToGrid w:val="0"/>
              </w:rPr>
            </w:pPr>
            <w:r w:rsidRPr="00EE607C">
              <w:rPr>
                <w:rFonts w:ascii="Arial" w:hAnsi="Arial" w:cs="Arial"/>
                <w:snapToGrid w:val="0"/>
              </w:rPr>
              <w:tab/>
            </w:r>
            <w:r w:rsidRPr="00EE607C">
              <w:rPr>
                <w:rFonts w:ascii="Arial" w:hAnsi="Arial" w:cs="Arial"/>
                <w:snapToGrid w:val="0"/>
              </w:rPr>
              <w:tab/>
            </w:r>
            <w:r>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E2E2BB6"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C4FA615" w14:textId="4991417F"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r>
      <w:tr w:rsidR="00F7362D" w:rsidRPr="00EE607C" w14:paraId="66F3C30A" w14:textId="77777777" w:rsidTr="00EE607C">
        <w:tc>
          <w:tcPr>
            <w:tcW w:w="817" w:type="dxa"/>
            <w:shd w:val="clear" w:color="auto" w:fill="auto"/>
          </w:tcPr>
          <w:p w14:paraId="2EE6088A"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9E25B11"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Налог на добавленную стоимость по приобретенным ценностям</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BCC7937"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3E52E4E2"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0D238AE5"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27943009"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B038FA0"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52A9DC78"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597BBE6F"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7B45962A" w14:textId="3625F069"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112</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379ED467"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634732BB"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3D721C6E"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5DB98266" w14:textId="76136F15"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163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244224A"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7AE44F5D"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23C5A4DD"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55277D03" w14:textId="2B5186E3"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195</w:t>
            </w:r>
          </w:p>
        </w:tc>
      </w:tr>
      <w:tr w:rsidR="00F7362D" w:rsidRPr="00EE607C" w14:paraId="3F30231E" w14:textId="77777777" w:rsidTr="00EE607C">
        <w:tc>
          <w:tcPr>
            <w:tcW w:w="817" w:type="dxa"/>
            <w:shd w:val="clear" w:color="auto" w:fill="auto"/>
          </w:tcPr>
          <w:p w14:paraId="308E4681"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5D337D9B"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5500</w:t>
            </w:r>
          </w:p>
        </w:tc>
        <w:tc>
          <w:tcPr>
            <w:tcW w:w="3376" w:type="dxa"/>
            <w:tcBorders>
              <w:right w:val="single" w:sz="4" w:space="0" w:color="auto"/>
            </w:tcBorders>
            <w:shd w:val="clear" w:color="auto" w:fill="auto"/>
          </w:tcPr>
          <w:p w14:paraId="1B668CBC"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Дебиторская задолженность</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831D194"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3A41E6F8"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D468785" w14:textId="77777777" w:rsidR="00F7362D" w:rsidRDefault="00F7362D" w:rsidP="00F7362D">
            <w:pPr>
              <w:tabs>
                <w:tab w:val="left" w:pos="144"/>
                <w:tab w:val="left" w:pos="1728"/>
                <w:tab w:val="left" w:pos="3456"/>
                <w:tab w:val="left" w:pos="5184"/>
                <w:tab w:val="left" w:pos="6912"/>
              </w:tabs>
              <w:jc w:val="right"/>
              <w:rPr>
                <w:rFonts w:ascii="Arial" w:hAnsi="Arial" w:cs="Arial"/>
                <w:snapToGrid w:val="0"/>
              </w:rPr>
            </w:pPr>
          </w:p>
          <w:p w14:paraId="65C9C178" w14:textId="45BDE7F9"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767</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81015BA"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6C1E4115" w14:textId="332AE73B"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14 215</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559E7C2"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0AC83F46" w14:textId="151CF238" w:rsidR="00F7362D" w:rsidRPr="00000972"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15 114</w:t>
            </w:r>
          </w:p>
        </w:tc>
      </w:tr>
      <w:tr w:rsidR="00F7362D" w:rsidRPr="00EE607C" w14:paraId="15D3167B" w14:textId="77777777" w:rsidTr="00B27284">
        <w:trPr>
          <w:trHeight w:val="625"/>
        </w:trPr>
        <w:tc>
          <w:tcPr>
            <w:tcW w:w="817" w:type="dxa"/>
            <w:shd w:val="clear" w:color="auto" w:fill="auto"/>
          </w:tcPr>
          <w:p w14:paraId="34C002B3"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45346DD6"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0766784C"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поставщиками и подрядчиками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121AF04"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0443D0CC"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38ADD942"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0749254"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131E5079"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0D01EF07" w14:textId="3D8C37D6" w:rsidR="00F7362D" w:rsidRPr="00EE607C" w:rsidRDefault="00B27284"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111</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1E3B9FF2"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7073D22D"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265306F1" w14:textId="5DD00E76" w:rsidR="00F7362D" w:rsidRPr="00A222B5" w:rsidRDefault="00B27284"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3A3A6F7"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084904C3"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4CEC06F0" w14:textId="44BB6CA1" w:rsidR="00F7362D" w:rsidRPr="00B61C48" w:rsidRDefault="00B27284"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453</w:t>
            </w:r>
          </w:p>
        </w:tc>
      </w:tr>
      <w:tr w:rsidR="00F7362D" w:rsidRPr="00EE607C" w14:paraId="018FDDEC" w14:textId="77777777" w:rsidTr="00EE607C">
        <w:tc>
          <w:tcPr>
            <w:tcW w:w="817" w:type="dxa"/>
            <w:shd w:val="clear" w:color="auto" w:fill="auto"/>
          </w:tcPr>
          <w:p w14:paraId="5E1238BC"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7C176C25"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покупателями и заказчиками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99CBE34"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D39A6FB"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27C7E013"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p w14:paraId="39EBFA2A"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5E64925"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p w14:paraId="2CE8FF1E"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lang w:val="en-US"/>
              </w:rPr>
            </w:pPr>
          </w:p>
        </w:tc>
      </w:tr>
      <w:tr w:rsidR="00F7362D" w:rsidRPr="00EE607C" w14:paraId="616B20D2" w14:textId="77777777" w:rsidTr="00EE607C">
        <w:tc>
          <w:tcPr>
            <w:tcW w:w="817" w:type="dxa"/>
            <w:shd w:val="clear" w:color="auto" w:fill="auto"/>
          </w:tcPr>
          <w:p w14:paraId="074146CF"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6E461CC8"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налогам и сборам</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2CB2918"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16F44654"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43AB85E"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4BBFBC4C" w14:textId="1B6B3082" w:rsidR="00F7362D" w:rsidRPr="00EE607C" w:rsidRDefault="00CF2547"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156</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15A79AC2"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59E8D493" w14:textId="3716DE44" w:rsidR="00F7362D" w:rsidRPr="00EE607C" w:rsidRDefault="00B27284"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13 714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667B59F"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4D7A21AF" w14:textId="63AF8B85"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rPr>
              <w:t>14</w:t>
            </w:r>
            <w:r>
              <w:rPr>
                <w:rFonts w:ascii="Arial" w:hAnsi="Arial" w:cs="Arial"/>
                <w:snapToGrid w:val="0"/>
              </w:rPr>
              <w:t xml:space="preserve"> 041</w:t>
            </w:r>
          </w:p>
        </w:tc>
      </w:tr>
      <w:tr w:rsidR="00F7362D" w:rsidRPr="00EE607C" w14:paraId="5EE9088D" w14:textId="77777777" w:rsidTr="00A222B5">
        <w:trPr>
          <w:trHeight w:val="598"/>
        </w:trPr>
        <w:tc>
          <w:tcPr>
            <w:tcW w:w="817" w:type="dxa"/>
            <w:shd w:val="clear" w:color="auto" w:fill="auto"/>
          </w:tcPr>
          <w:p w14:paraId="65D707DB"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5554829"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социальному страхованию и обеспечению</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3BDFA14"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1A2F990D"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2F0F3BA6"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670246C"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47322A43"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6A8C1CE3"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1C3D146C"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6E45328C"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lang w:val="en-US"/>
              </w:rPr>
            </w:pPr>
          </w:p>
          <w:p w14:paraId="6FB1115A" w14:textId="200236C3" w:rsidR="00F7362D" w:rsidRPr="00A222B5" w:rsidRDefault="00B27284"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C4BBF95"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3101A2E1"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lang w:val="en-US"/>
              </w:rPr>
            </w:pPr>
          </w:p>
          <w:p w14:paraId="5263EF88" w14:textId="26D24D02"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233</w:t>
            </w:r>
          </w:p>
        </w:tc>
      </w:tr>
      <w:tr w:rsidR="00F7362D" w:rsidRPr="00EE607C" w14:paraId="2155E8CD" w14:textId="77777777" w:rsidTr="00EE607C">
        <w:tc>
          <w:tcPr>
            <w:tcW w:w="817" w:type="dxa"/>
            <w:shd w:val="clear" w:color="auto" w:fill="auto"/>
          </w:tcPr>
          <w:p w14:paraId="2CF9E264"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96ECFA7" w14:textId="77777777" w:rsidR="00F7362D" w:rsidRPr="00EE607C" w:rsidRDefault="00F7362D" w:rsidP="00F7362D">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разными дебиторами и кредиторами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8F45917"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p>
          <w:p w14:paraId="110A8C84" w14:textId="77777777" w:rsidR="00F7362D" w:rsidRPr="00EE607C" w:rsidRDefault="00F7362D" w:rsidP="00F7362D">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12306</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BD7087"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1F40F99E" w14:textId="0467E68F" w:rsidR="00F7362D" w:rsidRPr="00EE607C" w:rsidRDefault="00B27284"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490</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4B215C31" w14:textId="77777777" w:rsidR="00B27284" w:rsidRDefault="00B27284" w:rsidP="00F7362D">
            <w:pPr>
              <w:tabs>
                <w:tab w:val="left" w:pos="144"/>
                <w:tab w:val="left" w:pos="1728"/>
                <w:tab w:val="left" w:pos="3456"/>
                <w:tab w:val="left" w:pos="5184"/>
                <w:tab w:val="left" w:pos="6912"/>
              </w:tabs>
              <w:jc w:val="right"/>
              <w:rPr>
                <w:rFonts w:ascii="Arial" w:hAnsi="Arial" w:cs="Arial"/>
                <w:snapToGrid w:val="0"/>
              </w:rPr>
            </w:pPr>
          </w:p>
          <w:p w14:paraId="5D703B7F" w14:textId="404C5338" w:rsidR="00F7362D" w:rsidRPr="00A222B5" w:rsidRDefault="00B27284"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1AA84B1" w14:textId="77777777" w:rsidR="00F7362D" w:rsidRPr="00EE607C" w:rsidRDefault="00F7362D" w:rsidP="00F7362D">
            <w:pPr>
              <w:tabs>
                <w:tab w:val="left" w:pos="144"/>
                <w:tab w:val="left" w:pos="1728"/>
                <w:tab w:val="left" w:pos="3456"/>
                <w:tab w:val="left" w:pos="5184"/>
                <w:tab w:val="left" w:pos="6912"/>
              </w:tabs>
              <w:jc w:val="right"/>
              <w:rPr>
                <w:rFonts w:ascii="Arial" w:hAnsi="Arial" w:cs="Arial"/>
                <w:snapToGrid w:val="0"/>
              </w:rPr>
            </w:pPr>
          </w:p>
          <w:p w14:paraId="1BB246E1" w14:textId="07924FDA" w:rsidR="00F7362D" w:rsidRPr="00B61C48"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387</w:t>
            </w:r>
          </w:p>
        </w:tc>
      </w:tr>
      <w:tr w:rsidR="00D16A40" w:rsidRPr="00EE607C" w14:paraId="3CDDB1F2" w14:textId="77777777" w:rsidTr="00EE607C">
        <w:tc>
          <w:tcPr>
            <w:tcW w:w="817" w:type="dxa"/>
            <w:shd w:val="clear" w:color="auto" w:fill="auto"/>
          </w:tcPr>
          <w:p w14:paraId="77D0C9C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1FD8BD5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Финансовые вложения (за исключением денежных эквивалентов)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8E39BE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EE1A23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119375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F6D5EF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01E04F4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54EC0DF"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949EF9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7478AC9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54824D6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5DFA6B5"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00B3C22"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A0E97A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D16A40" w:rsidRPr="00EE607C" w14:paraId="35DA1E60" w14:textId="77777777" w:rsidTr="00EE607C">
        <w:tc>
          <w:tcPr>
            <w:tcW w:w="817" w:type="dxa"/>
            <w:tcBorders>
              <w:bottom w:val="single" w:sz="4" w:space="0" w:color="auto"/>
            </w:tcBorders>
            <w:shd w:val="clear" w:color="auto" w:fill="auto"/>
          </w:tcPr>
          <w:p w14:paraId="2000728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14:paraId="4C37325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Денежные средства и денежные эквиваленты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7C92E00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9A9AE7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D969BA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5DDB3F3" w14:textId="72D8552F" w:rsidR="00D16A40" w:rsidRPr="001B3829" w:rsidRDefault="00B27284"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512</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654D554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2CE7DFB" w14:textId="3FB43023" w:rsidR="00D16A40" w:rsidRPr="00000972"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1 994</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6C3EE90" w14:textId="77777777" w:rsidR="00D16A40" w:rsidRDefault="00D16A40" w:rsidP="00A05500">
            <w:pPr>
              <w:tabs>
                <w:tab w:val="left" w:pos="144"/>
                <w:tab w:val="left" w:pos="1728"/>
                <w:tab w:val="left" w:pos="3456"/>
                <w:tab w:val="left" w:pos="5184"/>
                <w:tab w:val="left" w:pos="6912"/>
              </w:tabs>
              <w:jc w:val="right"/>
              <w:rPr>
                <w:rFonts w:ascii="Arial" w:hAnsi="Arial" w:cs="Arial"/>
                <w:snapToGrid w:val="0"/>
              </w:rPr>
            </w:pPr>
          </w:p>
          <w:p w14:paraId="45A3BEC3" w14:textId="29DF9A21" w:rsidR="001B3829" w:rsidRPr="001B3829"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429</w:t>
            </w:r>
          </w:p>
        </w:tc>
      </w:tr>
      <w:tr w:rsidR="00D16A40" w:rsidRPr="00EE607C" w14:paraId="54C1395C" w14:textId="77777777" w:rsidTr="00EE607C">
        <w:tc>
          <w:tcPr>
            <w:tcW w:w="817" w:type="dxa"/>
            <w:shd w:val="clear" w:color="auto" w:fill="auto"/>
          </w:tcPr>
          <w:p w14:paraId="0BCC130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F03D32F"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40C9766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Касса организации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BD066C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550472FB"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12501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6BBDCFA"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10193BD7" w14:textId="1663858A" w:rsidR="00D16A40" w:rsidRPr="00A222B5" w:rsidRDefault="00B27284" w:rsidP="00B27284">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3319527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D7E65C4" w14:textId="7AB31253" w:rsidR="00D16A40" w:rsidRPr="003B1337"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51300A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50D92AF" w14:textId="6F4C6817" w:rsidR="00D16A40" w:rsidRPr="00A222B5"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5</w:t>
            </w:r>
          </w:p>
        </w:tc>
      </w:tr>
      <w:tr w:rsidR="00D16A40" w:rsidRPr="00EE607C" w14:paraId="72B52149" w14:textId="77777777" w:rsidTr="00EE607C">
        <w:tc>
          <w:tcPr>
            <w:tcW w:w="817" w:type="dxa"/>
            <w:shd w:val="clear" w:color="auto" w:fill="auto"/>
          </w:tcPr>
          <w:p w14:paraId="13C26CF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4DA305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Расчетные счета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17C7A4D"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12502</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F6CC4DE" w14:textId="36FE2E4E" w:rsidR="00D16A40" w:rsidRPr="00A222B5" w:rsidRDefault="00B27284"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511</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AC9843E" w14:textId="33D83B6D" w:rsidR="00D16A40" w:rsidRPr="00F7362D"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1 991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6FE30148" w14:textId="44A24AA4" w:rsidR="00D16A40" w:rsidRPr="00A222B5"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424</w:t>
            </w:r>
          </w:p>
        </w:tc>
      </w:tr>
      <w:tr w:rsidR="00D16A40" w:rsidRPr="00EE607C" w14:paraId="128BD866" w14:textId="77777777" w:rsidTr="00EE607C">
        <w:tc>
          <w:tcPr>
            <w:tcW w:w="817" w:type="dxa"/>
            <w:shd w:val="clear" w:color="auto" w:fill="auto"/>
          </w:tcPr>
          <w:p w14:paraId="29CAF0B8"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69819EC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оборотные активы</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CB533A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E8A5A37" w14:textId="3697C8D2" w:rsidR="00D16A40" w:rsidRPr="00EE607C" w:rsidRDefault="00B27284"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31</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5CB3C8B2" w14:textId="2566331D" w:rsidR="00D16A40" w:rsidRPr="00F7362D"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82730E6" w14:textId="77777777" w:rsidR="00D16A40" w:rsidRPr="00EE607C" w:rsidRDefault="00B61C48" w:rsidP="00A05500">
            <w:pPr>
              <w:tabs>
                <w:tab w:val="left" w:pos="144"/>
                <w:tab w:val="left" w:pos="1728"/>
                <w:tab w:val="left" w:pos="3456"/>
                <w:tab w:val="left" w:pos="5184"/>
                <w:tab w:val="left" w:pos="6912"/>
              </w:tabs>
              <w:jc w:val="right"/>
              <w:rPr>
                <w:rFonts w:ascii="Arial" w:hAnsi="Arial" w:cs="Arial"/>
                <w:snapToGrid w:val="0"/>
                <w:lang w:val="en-US"/>
              </w:rPr>
            </w:pPr>
            <w:r>
              <w:rPr>
                <w:rFonts w:ascii="Arial" w:hAnsi="Arial" w:cs="Arial"/>
                <w:snapToGrid w:val="0"/>
              </w:rPr>
              <w:t>2</w:t>
            </w:r>
            <w:r w:rsidR="005B41EA" w:rsidRPr="00EE607C">
              <w:rPr>
                <w:rFonts w:ascii="Arial" w:hAnsi="Arial" w:cs="Arial"/>
                <w:snapToGrid w:val="0"/>
                <w:lang w:val="en-US"/>
              </w:rPr>
              <w:t>8</w:t>
            </w:r>
          </w:p>
        </w:tc>
      </w:tr>
      <w:tr w:rsidR="00D16A40" w:rsidRPr="00EE607C" w14:paraId="72EC1F11" w14:textId="77777777" w:rsidTr="00EE607C">
        <w:tc>
          <w:tcPr>
            <w:tcW w:w="817" w:type="dxa"/>
            <w:shd w:val="clear" w:color="auto" w:fill="auto"/>
          </w:tcPr>
          <w:p w14:paraId="19F989D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1528B25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ом числе:</w:t>
            </w:r>
          </w:p>
          <w:p w14:paraId="554EEC9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Расходы будущих периодов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FD7BBD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24E168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28C2F05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12601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98B156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7C08AB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4096BC8A" w14:textId="3AE85BA7" w:rsidR="00D16A40" w:rsidRPr="00EE607C" w:rsidRDefault="001B3829" w:rsidP="00CF2547">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w:t>
            </w:r>
            <w:r w:rsidR="00CF2547">
              <w:rPr>
                <w:rFonts w:ascii="Arial" w:hAnsi="Arial" w:cs="Arial"/>
                <w:snapToGrid w:val="0"/>
              </w:rPr>
              <w:t>1</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71CBD219"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3347EC5D"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6943792F" w14:textId="592A6663" w:rsidR="00D16A40" w:rsidRPr="00EE607C" w:rsidRDefault="00F7362D"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8CF24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636EDA7"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p w14:paraId="2447D611" w14:textId="77777777" w:rsidR="00D16A40" w:rsidRPr="00EE607C" w:rsidRDefault="001B3829"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28</w:t>
            </w:r>
          </w:p>
        </w:tc>
      </w:tr>
      <w:tr w:rsidR="00D16A40" w:rsidRPr="00EE607C" w14:paraId="78FA6936" w14:textId="77777777" w:rsidTr="00EE607C">
        <w:tc>
          <w:tcPr>
            <w:tcW w:w="817" w:type="dxa"/>
            <w:tcBorders>
              <w:bottom w:val="single" w:sz="4" w:space="0" w:color="auto"/>
            </w:tcBorders>
            <w:shd w:val="clear" w:color="auto" w:fill="auto"/>
          </w:tcPr>
          <w:p w14:paraId="6770C7A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bottom w:val="single" w:sz="4" w:space="0" w:color="auto"/>
              <w:right w:val="single" w:sz="4" w:space="0" w:color="auto"/>
            </w:tcBorders>
            <w:shd w:val="clear" w:color="auto" w:fill="auto"/>
          </w:tcPr>
          <w:p w14:paraId="6CA87B3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II</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68C624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1200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2A3CBC3" w14:textId="2F573640" w:rsidR="00D16A40" w:rsidRPr="001B3829" w:rsidRDefault="00B27284" w:rsidP="00A05500">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1 422</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0CCBCA1" w14:textId="7978FD41" w:rsidR="00D16A40" w:rsidRPr="001B3829" w:rsidRDefault="00F7362D" w:rsidP="00B61C48">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16 417</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96D1639" w14:textId="25F38B9D" w:rsidR="00D16A40" w:rsidRPr="001B3829" w:rsidRDefault="00F7362D" w:rsidP="00F7362D">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15 81</w:t>
            </w:r>
            <w:r w:rsidR="00B27284">
              <w:rPr>
                <w:rFonts w:ascii="Arial" w:hAnsi="Arial" w:cs="Arial"/>
                <w:snapToGrid w:val="0"/>
              </w:rPr>
              <w:t>1</w:t>
            </w:r>
          </w:p>
        </w:tc>
      </w:tr>
      <w:tr w:rsidR="00D16A40" w:rsidRPr="00EE607C" w14:paraId="64BD6CAD" w14:textId="77777777" w:rsidTr="00EE607C">
        <w:tc>
          <w:tcPr>
            <w:tcW w:w="817" w:type="dxa"/>
            <w:tcBorders>
              <w:top w:val="single" w:sz="4" w:space="0" w:color="auto"/>
              <w:bottom w:val="single" w:sz="4" w:space="0" w:color="auto"/>
            </w:tcBorders>
            <w:shd w:val="clear" w:color="auto" w:fill="auto"/>
          </w:tcPr>
          <w:p w14:paraId="39A3467C"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bottom w:val="single" w:sz="4" w:space="0" w:color="auto"/>
              <w:right w:val="single" w:sz="4" w:space="0" w:color="auto"/>
            </w:tcBorders>
            <w:shd w:val="clear" w:color="auto" w:fill="auto"/>
          </w:tcPr>
          <w:p w14:paraId="47D3E547" w14:textId="77777777" w:rsidR="00D16A40" w:rsidRPr="00EE607C" w:rsidRDefault="00D16A40" w:rsidP="00A05500">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БАЛАНС</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70FB3A7"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1600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06BE5DC" w14:textId="1FB0B2E4" w:rsidR="00D16A40" w:rsidRPr="001B3829" w:rsidRDefault="00B27284"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46 775</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665DFABE" w14:textId="595AC02D" w:rsidR="00D16A40" w:rsidRPr="001B3829" w:rsidRDefault="00F7362D" w:rsidP="00A05500">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133 239</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E69325A" w14:textId="3D25EAD8" w:rsidR="00D16A40" w:rsidRPr="001B3829" w:rsidRDefault="00F7362D" w:rsidP="00F7362D">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142 146</w:t>
            </w:r>
          </w:p>
        </w:tc>
      </w:tr>
      <w:tr w:rsidR="00D16A40" w:rsidRPr="00EE607C" w14:paraId="23A67FAF" w14:textId="77777777" w:rsidTr="00EE607C">
        <w:tc>
          <w:tcPr>
            <w:tcW w:w="817" w:type="dxa"/>
            <w:tcBorders>
              <w:top w:val="nil"/>
              <w:left w:val="nil"/>
              <w:bottom w:val="single" w:sz="4" w:space="0" w:color="auto"/>
              <w:right w:val="nil"/>
            </w:tcBorders>
            <w:shd w:val="clear" w:color="auto" w:fill="auto"/>
          </w:tcPr>
          <w:p w14:paraId="51FF1BB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42D7006A"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3376" w:type="dxa"/>
            <w:tcBorders>
              <w:top w:val="nil"/>
              <w:left w:val="nil"/>
              <w:bottom w:val="single" w:sz="4" w:space="0" w:color="auto"/>
              <w:right w:val="nil"/>
            </w:tcBorders>
            <w:shd w:val="clear" w:color="auto" w:fill="auto"/>
          </w:tcPr>
          <w:p w14:paraId="4D37C08B"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828" w:type="dxa"/>
            <w:tcBorders>
              <w:top w:val="nil"/>
              <w:left w:val="nil"/>
              <w:bottom w:val="single" w:sz="4" w:space="0" w:color="auto"/>
              <w:right w:val="nil"/>
            </w:tcBorders>
            <w:shd w:val="clear" w:color="auto" w:fill="auto"/>
          </w:tcPr>
          <w:p w14:paraId="6EE26CC2"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tcBorders>
              <w:top w:val="nil"/>
              <w:left w:val="nil"/>
              <w:bottom w:val="single" w:sz="4" w:space="0" w:color="auto"/>
              <w:right w:val="nil"/>
            </w:tcBorders>
            <w:shd w:val="clear" w:color="auto" w:fill="auto"/>
          </w:tcPr>
          <w:p w14:paraId="7F734DA0"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p w14:paraId="0575FCC6"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p>
        </w:tc>
        <w:tc>
          <w:tcPr>
            <w:tcW w:w="1441" w:type="dxa"/>
            <w:gridSpan w:val="2"/>
            <w:tcBorders>
              <w:top w:val="nil"/>
              <w:left w:val="nil"/>
              <w:bottom w:val="single" w:sz="4" w:space="0" w:color="auto"/>
              <w:right w:val="nil"/>
            </w:tcBorders>
            <w:shd w:val="clear" w:color="auto" w:fill="auto"/>
          </w:tcPr>
          <w:p w14:paraId="1A6EDEF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c>
          <w:tcPr>
            <w:tcW w:w="1441" w:type="dxa"/>
            <w:tcBorders>
              <w:top w:val="nil"/>
              <w:left w:val="nil"/>
              <w:bottom w:val="single" w:sz="4" w:space="0" w:color="auto"/>
              <w:right w:val="nil"/>
            </w:tcBorders>
            <w:shd w:val="clear" w:color="auto" w:fill="auto"/>
          </w:tcPr>
          <w:p w14:paraId="2A6C9BEC"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p>
        </w:tc>
      </w:tr>
      <w:tr w:rsidR="00D16A40" w:rsidRPr="00EE607C" w14:paraId="46F57253" w14:textId="77777777" w:rsidTr="00EE607C">
        <w:tc>
          <w:tcPr>
            <w:tcW w:w="817" w:type="dxa"/>
            <w:tcBorders>
              <w:top w:val="single" w:sz="4" w:space="0" w:color="auto"/>
              <w:left w:val="single" w:sz="4" w:space="0" w:color="auto"/>
              <w:bottom w:val="single" w:sz="4" w:space="0" w:color="auto"/>
              <w:right w:val="single" w:sz="4" w:space="0" w:color="auto"/>
            </w:tcBorders>
            <w:shd w:val="clear" w:color="auto" w:fill="auto"/>
          </w:tcPr>
          <w:p w14:paraId="457D12F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Пояснения</w:t>
            </w:r>
          </w:p>
        </w:tc>
        <w:tc>
          <w:tcPr>
            <w:tcW w:w="3376" w:type="dxa"/>
            <w:tcBorders>
              <w:top w:val="single" w:sz="4" w:space="0" w:color="auto"/>
              <w:left w:val="single" w:sz="4" w:space="0" w:color="auto"/>
              <w:bottom w:val="single" w:sz="4" w:space="0" w:color="auto"/>
              <w:right w:val="single" w:sz="4" w:space="0" w:color="auto"/>
            </w:tcBorders>
            <w:shd w:val="clear" w:color="auto" w:fill="auto"/>
          </w:tcPr>
          <w:p w14:paraId="6A4DAF59"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Наименование показателя</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414CE1D1" w14:textId="77777777" w:rsidR="00D16A40" w:rsidRPr="00EE607C" w:rsidRDefault="00D16A40" w:rsidP="00A05500">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Код</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D7FEBC3" w14:textId="77777777" w:rsidR="00D16A40" w:rsidRPr="00EE607C" w:rsidRDefault="00D16A40" w:rsidP="00A05500">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На</w:t>
            </w:r>
          </w:p>
          <w:p w14:paraId="6F8473B3"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31 декабря</w:t>
            </w:r>
          </w:p>
          <w:p w14:paraId="47578E64" w14:textId="38EEC54D" w:rsidR="00D16A40" w:rsidRPr="00EE607C" w:rsidRDefault="001A04B5" w:rsidP="00041209">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202</w:t>
            </w:r>
            <w:r w:rsidR="00041209">
              <w:rPr>
                <w:rFonts w:ascii="Arial" w:hAnsi="Arial" w:cs="Arial"/>
                <w:snapToGrid w:val="0"/>
              </w:rPr>
              <w:t>1</w:t>
            </w:r>
            <w:r w:rsidR="00D16A40" w:rsidRPr="00EE607C">
              <w:rPr>
                <w:rFonts w:ascii="Arial" w:hAnsi="Arial" w:cs="Arial"/>
                <w:snapToGrid w:val="0"/>
              </w:rPr>
              <w:t xml:space="preserve"> г.</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4FE6F9E"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 xml:space="preserve">На </w:t>
            </w:r>
          </w:p>
          <w:p w14:paraId="300CB958"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31 декабря</w:t>
            </w:r>
          </w:p>
          <w:p w14:paraId="732F409A" w14:textId="60D850BA" w:rsidR="00D16A40" w:rsidRPr="00EE607C" w:rsidRDefault="00D16A40" w:rsidP="00041209">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w:t>
            </w:r>
            <w:r w:rsidR="00041209">
              <w:rPr>
                <w:rFonts w:ascii="Arial" w:hAnsi="Arial" w:cs="Arial"/>
                <w:snapToGrid w:val="0"/>
              </w:rPr>
              <w:t>20</w:t>
            </w:r>
            <w:r w:rsidRPr="00EE607C">
              <w:rPr>
                <w:rFonts w:ascii="Arial" w:hAnsi="Arial" w:cs="Arial"/>
                <w:snapToGrid w:val="0"/>
              </w:rPr>
              <w:t xml:space="preserve"> г.</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6CE59C4" w14:textId="77777777" w:rsidR="00D16A40" w:rsidRPr="00EE607C" w:rsidRDefault="00D16A40" w:rsidP="00A05500">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 xml:space="preserve">На </w:t>
            </w:r>
          </w:p>
          <w:p w14:paraId="65569DED" w14:textId="738EF86E" w:rsidR="00D16A40" w:rsidRPr="00EE607C" w:rsidRDefault="001A04B5" w:rsidP="00041209">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31 декабря 201</w:t>
            </w:r>
            <w:r w:rsidR="00041209">
              <w:rPr>
                <w:rFonts w:ascii="Arial" w:hAnsi="Arial" w:cs="Arial"/>
                <w:snapToGrid w:val="0"/>
              </w:rPr>
              <w:t>9</w:t>
            </w:r>
            <w:r w:rsidR="00D16A40" w:rsidRPr="00EE607C">
              <w:rPr>
                <w:rFonts w:ascii="Arial" w:hAnsi="Arial" w:cs="Arial"/>
                <w:snapToGrid w:val="0"/>
              </w:rPr>
              <w:t>г.</w:t>
            </w:r>
          </w:p>
        </w:tc>
      </w:tr>
      <w:tr w:rsidR="001A53FA" w:rsidRPr="00EE607C" w14:paraId="25F65740" w14:textId="77777777" w:rsidTr="00F67B7E">
        <w:tc>
          <w:tcPr>
            <w:tcW w:w="817" w:type="dxa"/>
            <w:tcBorders>
              <w:top w:val="single" w:sz="4" w:space="0" w:color="auto"/>
            </w:tcBorders>
            <w:shd w:val="clear" w:color="auto" w:fill="auto"/>
          </w:tcPr>
          <w:p w14:paraId="512FC333"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top w:val="single" w:sz="4" w:space="0" w:color="auto"/>
              <w:right w:val="single" w:sz="4" w:space="0" w:color="auto"/>
            </w:tcBorders>
            <w:shd w:val="clear" w:color="auto" w:fill="auto"/>
          </w:tcPr>
          <w:p w14:paraId="30606EB2" w14:textId="77777777" w:rsidR="001A53FA" w:rsidRPr="00EE607C" w:rsidRDefault="001A53FA" w:rsidP="001A53FA">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ПАССИВ</w:t>
            </w:r>
          </w:p>
          <w:p w14:paraId="7E835D1B" w14:textId="77777777" w:rsidR="001A53FA" w:rsidRPr="00EE607C" w:rsidRDefault="001A53FA" w:rsidP="001A53FA">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III</w:t>
            </w:r>
            <w:r w:rsidRPr="00EE607C">
              <w:rPr>
                <w:rFonts w:ascii="Arial" w:hAnsi="Arial" w:cs="Arial"/>
                <w:b/>
                <w:snapToGrid w:val="0"/>
              </w:rPr>
              <w:t>. КАПИТАЛ И РЕЗЕРВЫ</w:t>
            </w:r>
          </w:p>
          <w:p w14:paraId="1097C8B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Уставный капитал (складочный капитал, уставный фонд, вклады товарищей)</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29FC3B0C"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4C720D08"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Pr>
                <w:rFonts w:ascii="Arial" w:hAnsi="Arial" w:cs="Arial"/>
                <w:snapToGrid w:val="0"/>
              </w:rPr>
              <w:t>1</w:t>
            </w:r>
            <w:r w:rsidRPr="00EE607C">
              <w:rPr>
                <w:rFonts w:ascii="Arial" w:hAnsi="Arial" w:cs="Arial"/>
                <w:snapToGrid w:val="0"/>
              </w:rPr>
              <w:t>310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4E6AC54C"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711FC2D5"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CEDEB2"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5636F31" w14:textId="6B420430"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3287FE9F"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02202349" w14:textId="263FF0AE"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206</w:t>
            </w:r>
          </w:p>
        </w:tc>
      </w:tr>
      <w:tr w:rsidR="001A53FA" w:rsidRPr="00EE607C" w14:paraId="43970D45" w14:textId="77777777" w:rsidTr="00EE607C">
        <w:tc>
          <w:tcPr>
            <w:tcW w:w="817" w:type="dxa"/>
            <w:shd w:val="clear" w:color="auto" w:fill="auto"/>
          </w:tcPr>
          <w:p w14:paraId="767E00C6"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AF0AA8F"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Собственные акции, выкупленные у акционеров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5DCC08E3"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777DDD9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2AB67CA"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0A915A0F" w14:textId="5EA7A81C"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E0111A8"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68F96B52" w14:textId="0A0F610E"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(4 270)</w:t>
            </w:r>
          </w:p>
        </w:tc>
      </w:tr>
      <w:tr w:rsidR="001A53FA" w:rsidRPr="00EE607C" w14:paraId="062EB2AD" w14:textId="77777777" w:rsidTr="00EE607C">
        <w:tc>
          <w:tcPr>
            <w:tcW w:w="817" w:type="dxa"/>
            <w:shd w:val="clear" w:color="auto" w:fill="auto"/>
          </w:tcPr>
          <w:p w14:paraId="14E4D9CC"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A8436C3"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Переоценка </w:t>
            </w:r>
            <w:proofErr w:type="spellStart"/>
            <w:r w:rsidRPr="00EE607C">
              <w:rPr>
                <w:rFonts w:ascii="Arial" w:hAnsi="Arial" w:cs="Arial"/>
                <w:snapToGrid w:val="0"/>
              </w:rPr>
              <w:t>внеоборотных</w:t>
            </w:r>
            <w:proofErr w:type="spellEnd"/>
            <w:r w:rsidRPr="00EE607C">
              <w:rPr>
                <w:rFonts w:ascii="Arial" w:hAnsi="Arial" w:cs="Arial"/>
                <w:snapToGrid w:val="0"/>
              </w:rPr>
              <w:t xml:space="preserve"> активов</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2D358D8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7A83B189"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1340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293EBCC6"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66DCAFE6"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41</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6D2F5507"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46BBBAF8" w14:textId="4BDDEE7F"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41</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35215C6"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522590BE" w14:textId="3F1A3501"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41</w:t>
            </w:r>
          </w:p>
        </w:tc>
      </w:tr>
      <w:tr w:rsidR="001A53FA" w:rsidRPr="00EE607C" w14:paraId="22F68E05" w14:textId="77777777" w:rsidTr="00EE607C">
        <w:tc>
          <w:tcPr>
            <w:tcW w:w="817" w:type="dxa"/>
            <w:shd w:val="clear" w:color="auto" w:fill="auto"/>
          </w:tcPr>
          <w:p w14:paraId="48894EAB"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69BDC52"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Добавочный капитал (без переоценки)</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34602CB4"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689FB2FB"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1A22CDC"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559FE06B"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2ADE3D9E"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13010C2" w14:textId="2AEEA440"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E3A05C6"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7EBFA85" w14:textId="22FC6C0D"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1A53FA" w:rsidRPr="00EE607C" w14:paraId="4DD1BD38" w14:textId="77777777" w:rsidTr="00EE607C">
        <w:tc>
          <w:tcPr>
            <w:tcW w:w="817" w:type="dxa"/>
            <w:shd w:val="clear" w:color="auto" w:fill="auto"/>
          </w:tcPr>
          <w:p w14:paraId="67B31727"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C8C1BFE"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Резервный капитал</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61ABD89"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1360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AE5F794"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7357B531" w14:textId="05DAC744"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6CEFD22" w14:textId="061C9780"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309</w:t>
            </w:r>
          </w:p>
        </w:tc>
      </w:tr>
      <w:tr w:rsidR="001A53FA" w:rsidRPr="00EE607C" w14:paraId="0C0F44CB" w14:textId="77777777" w:rsidTr="00EE607C">
        <w:tc>
          <w:tcPr>
            <w:tcW w:w="817" w:type="dxa"/>
            <w:shd w:val="clear" w:color="auto" w:fill="auto"/>
          </w:tcPr>
          <w:p w14:paraId="0254EC35"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0EF65F16"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Нераспределенная прибыль (непокрытый убыток)</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CAA7A75"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53288C1B"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1370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593CB16"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1E2FEAF" w14:textId="305B9CCC"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18 643</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6FB42075"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74BB2D63" w14:textId="6C4E1872"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110 527</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44CF5553"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008511FA" w14:textId="61092ED0"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127 363</w:t>
            </w:r>
          </w:p>
        </w:tc>
      </w:tr>
      <w:tr w:rsidR="001A53FA" w:rsidRPr="00EE607C" w14:paraId="5F03A516" w14:textId="77777777" w:rsidTr="00EE607C">
        <w:tc>
          <w:tcPr>
            <w:tcW w:w="817" w:type="dxa"/>
            <w:shd w:val="clear" w:color="auto" w:fill="auto"/>
          </w:tcPr>
          <w:p w14:paraId="40CED03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917140D"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III</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5692A1C"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1300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E8169E3" w14:textId="3BECE760"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19 199</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15C7EAA8" w14:textId="01A12189"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111 083</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181E38F" w14:textId="4C4DECBA"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123 649</w:t>
            </w:r>
          </w:p>
        </w:tc>
      </w:tr>
      <w:tr w:rsidR="001A53FA" w:rsidRPr="00EE607C" w14:paraId="2698A586" w14:textId="77777777" w:rsidTr="00EE607C">
        <w:tc>
          <w:tcPr>
            <w:tcW w:w="817" w:type="dxa"/>
            <w:shd w:val="clear" w:color="auto" w:fill="auto"/>
          </w:tcPr>
          <w:p w14:paraId="29E1296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3DFE9AFA" w14:textId="77777777" w:rsidR="001A53FA" w:rsidRPr="00EE607C" w:rsidRDefault="001A53FA" w:rsidP="001A53FA">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IV</w:t>
            </w:r>
            <w:r w:rsidRPr="00EE607C">
              <w:rPr>
                <w:rFonts w:ascii="Arial" w:hAnsi="Arial" w:cs="Arial"/>
                <w:b/>
                <w:snapToGrid w:val="0"/>
              </w:rPr>
              <w:t>. ДОЛГОСРОЧНЫЕ ОБЯЗАТЕЛЬСТВА</w:t>
            </w:r>
          </w:p>
          <w:p w14:paraId="6B8C4FFF"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Заемные средства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00E5C80D"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0A38491B"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2C5954FF"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1410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7A1E84DA"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7FDB88F4"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421F480"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3E2CD8B1"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5981E450"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7E4415F2" w14:textId="6720C9B2"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9E781E3"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116E9E62"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1B444F08" w14:textId="5BBEE2ED"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r>
      <w:tr w:rsidR="001A53FA" w:rsidRPr="00EE607C" w14:paraId="69CE73C2" w14:textId="77777777" w:rsidTr="00EE607C">
        <w:tc>
          <w:tcPr>
            <w:tcW w:w="817" w:type="dxa"/>
            <w:shd w:val="clear" w:color="auto" w:fill="auto"/>
          </w:tcPr>
          <w:p w14:paraId="4912C153"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6F8F571B"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Отложенные налоговые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690D8B5C"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47A83FA2"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1420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C9E0352"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74F20F9E"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7D0C484E"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1E8B050C" w14:textId="5B3ECD73"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FE4E5DB"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6FAA0D55" w14:textId="4B52DEF2"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1A53FA" w:rsidRPr="00EE607C" w14:paraId="1236B7B8" w14:textId="77777777" w:rsidTr="00EE607C">
        <w:tc>
          <w:tcPr>
            <w:tcW w:w="817" w:type="dxa"/>
            <w:shd w:val="clear" w:color="auto" w:fill="auto"/>
          </w:tcPr>
          <w:p w14:paraId="303BB950"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7E40F1C0"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Оценочные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C873BB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1430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B0B147B"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431D7838" w14:textId="604E1B4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99C566" w14:textId="3A0EF73E"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1A53FA" w:rsidRPr="00EE607C" w14:paraId="4D900D45" w14:textId="77777777" w:rsidTr="00EE607C">
        <w:tc>
          <w:tcPr>
            <w:tcW w:w="817" w:type="dxa"/>
            <w:shd w:val="clear" w:color="auto" w:fill="auto"/>
          </w:tcPr>
          <w:p w14:paraId="5832C344"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2E79F51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обязательства</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7BCA16B"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1450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3A893779"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3D22003D" w14:textId="5C526AF4"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5C6FF17C" w14:textId="26C3E285"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1A53FA" w:rsidRPr="00EE607C" w14:paraId="782F9A2F" w14:textId="77777777" w:rsidTr="00EE607C">
        <w:tc>
          <w:tcPr>
            <w:tcW w:w="817" w:type="dxa"/>
            <w:shd w:val="clear" w:color="auto" w:fill="auto"/>
          </w:tcPr>
          <w:p w14:paraId="2A59E722"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tcBorders>
              <w:right w:val="single" w:sz="4" w:space="0" w:color="auto"/>
            </w:tcBorders>
            <w:shd w:val="clear" w:color="auto" w:fill="auto"/>
          </w:tcPr>
          <w:p w14:paraId="5604DFBD"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IV</w:t>
            </w:r>
          </w:p>
        </w:tc>
        <w:tc>
          <w:tcPr>
            <w:tcW w:w="828" w:type="dxa"/>
            <w:tcBorders>
              <w:top w:val="single" w:sz="4" w:space="0" w:color="auto"/>
              <w:left w:val="single" w:sz="4" w:space="0" w:color="auto"/>
              <w:bottom w:val="single" w:sz="4" w:space="0" w:color="auto"/>
              <w:right w:val="single" w:sz="4" w:space="0" w:color="auto"/>
            </w:tcBorders>
            <w:shd w:val="clear" w:color="auto" w:fill="auto"/>
          </w:tcPr>
          <w:p w14:paraId="14082E14"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1400</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18DC75A2"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tcPr>
          <w:p w14:paraId="5C997C73" w14:textId="3CFF79C5"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tcBorders>
              <w:top w:val="single" w:sz="4" w:space="0" w:color="auto"/>
              <w:left w:val="single" w:sz="4" w:space="0" w:color="auto"/>
              <w:bottom w:val="single" w:sz="4" w:space="0" w:color="auto"/>
              <w:right w:val="single" w:sz="4" w:space="0" w:color="auto"/>
            </w:tcBorders>
            <w:shd w:val="clear" w:color="auto" w:fill="auto"/>
          </w:tcPr>
          <w:p w14:paraId="07483540" w14:textId="7BBFD353"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1A53FA" w:rsidRPr="00EE607C" w14:paraId="228ED32D" w14:textId="77777777" w:rsidTr="00F67B7E">
        <w:trPr>
          <w:trHeight w:val="833"/>
        </w:trPr>
        <w:tc>
          <w:tcPr>
            <w:tcW w:w="817" w:type="dxa"/>
            <w:shd w:val="clear" w:color="auto" w:fill="auto"/>
          </w:tcPr>
          <w:p w14:paraId="553AF748" w14:textId="77777777" w:rsidR="001A53FA" w:rsidRPr="00EE607C" w:rsidRDefault="001A53FA" w:rsidP="001A53FA">
            <w:pPr>
              <w:tabs>
                <w:tab w:val="left" w:pos="144"/>
                <w:tab w:val="left" w:pos="1728"/>
                <w:tab w:val="left" w:pos="3456"/>
                <w:tab w:val="left" w:pos="5184"/>
                <w:tab w:val="left" w:pos="6912"/>
              </w:tabs>
              <w:rPr>
                <w:rFonts w:ascii="Arial" w:hAnsi="Arial" w:cs="Arial"/>
                <w:b/>
                <w:snapToGrid w:val="0"/>
              </w:rPr>
            </w:pPr>
          </w:p>
        </w:tc>
        <w:tc>
          <w:tcPr>
            <w:tcW w:w="3376" w:type="dxa"/>
            <w:tcBorders>
              <w:right w:val="single" w:sz="4" w:space="0" w:color="auto"/>
            </w:tcBorders>
            <w:shd w:val="clear" w:color="auto" w:fill="auto"/>
          </w:tcPr>
          <w:p w14:paraId="522D68E3" w14:textId="77777777" w:rsidR="001A53FA" w:rsidRPr="00EE607C" w:rsidRDefault="001A53FA" w:rsidP="001A53FA">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lang w:val="en-US"/>
              </w:rPr>
              <w:t>V</w:t>
            </w:r>
            <w:r w:rsidRPr="00EE607C">
              <w:rPr>
                <w:rFonts w:ascii="Arial" w:hAnsi="Arial" w:cs="Arial"/>
                <w:b/>
                <w:snapToGrid w:val="0"/>
              </w:rPr>
              <w:t xml:space="preserve">. КРАТКОСРОЧНЫЕ </w:t>
            </w:r>
            <w:r>
              <w:rPr>
                <w:rFonts w:ascii="Arial" w:hAnsi="Arial" w:cs="Arial"/>
                <w:b/>
                <w:snapToGrid w:val="0"/>
              </w:rPr>
              <w:t>О</w:t>
            </w:r>
            <w:r w:rsidRPr="00EE607C">
              <w:rPr>
                <w:rFonts w:ascii="Arial" w:hAnsi="Arial" w:cs="Arial"/>
                <w:b/>
                <w:snapToGrid w:val="0"/>
              </w:rPr>
              <w:t>БЯЗАТЕЛЬСТВА</w:t>
            </w:r>
          </w:p>
          <w:p w14:paraId="331D9D3D"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Заемные средств</w:t>
            </w:r>
          </w:p>
        </w:tc>
        <w:tc>
          <w:tcPr>
            <w:tcW w:w="828" w:type="dxa"/>
            <w:tcBorders>
              <w:top w:val="single" w:sz="4" w:space="0" w:color="auto"/>
              <w:left w:val="single" w:sz="4" w:space="0" w:color="auto"/>
              <w:bottom w:val="single" w:sz="4" w:space="0" w:color="auto"/>
              <w:right w:val="single" w:sz="4" w:space="0" w:color="auto"/>
            </w:tcBorders>
            <w:shd w:val="clear" w:color="auto" w:fill="auto"/>
            <w:vAlign w:val="bottom"/>
          </w:tcPr>
          <w:p w14:paraId="1225FFA9"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1510</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56CDA958" w14:textId="4C14028E"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14 676</w:t>
            </w: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E68297" w14:textId="0A9A3610"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9 032</w:t>
            </w:r>
          </w:p>
        </w:tc>
        <w:tc>
          <w:tcPr>
            <w:tcW w:w="1441" w:type="dxa"/>
            <w:tcBorders>
              <w:top w:val="single" w:sz="4" w:space="0" w:color="auto"/>
              <w:left w:val="single" w:sz="4" w:space="0" w:color="auto"/>
              <w:bottom w:val="single" w:sz="4" w:space="0" w:color="auto"/>
              <w:right w:val="single" w:sz="4" w:space="0" w:color="auto"/>
            </w:tcBorders>
            <w:shd w:val="clear" w:color="auto" w:fill="auto"/>
            <w:vAlign w:val="bottom"/>
          </w:tcPr>
          <w:p w14:paraId="149E938A" w14:textId="091B1D0E"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6 052</w:t>
            </w:r>
          </w:p>
        </w:tc>
      </w:tr>
      <w:tr w:rsidR="001A53FA" w:rsidRPr="00EE607C" w14:paraId="6133E43B" w14:textId="77777777" w:rsidTr="00EE607C">
        <w:tc>
          <w:tcPr>
            <w:tcW w:w="817" w:type="dxa"/>
            <w:shd w:val="clear" w:color="auto" w:fill="auto"/>
          </w:tcPr>
          <w:p w14:paraId="5C48281B" w14:textId="77777777" w:rsidR="001A53FA" w:rsidRPr="00EE607C" w:rsidRDefault="001A53FA" w:rsidP="001A53F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5560</w:t>
            </w:r>
          </w:p>
        </w:tc>
        <w:tc>
          <w:tcPr>
            <w:tcW w:w="3376" w:type="dxa"/>
            <w:shd w:val="clear" w:color="auto" w:fill="auto"/>
          </w:tcPr>
          <w:p w14:paraId="57378DF1"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Кредиторская задолженность</w:t>
            </w:r>
          </w:p>
        </w:tc>
        <w:tc>
          <w:tcPr>
            <w:tcW w:w="828" w:type="dxa"/>
            <w:tcBorders>
              <w:top w:val="single" w:sz="4" w:space="0" w:color="auto"/>
            </w:tcBorders>
            <w:shd w:val="clear" w:color="auto" w:fill="auto"/>
          </w:tcPr>
          <w:p w14:paraId="094D333E"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w:t>
            </w:r>
          </w:p>
        </w:tc>
        <w:tc>
          <w:tcPr>
            <w:tcW w:w="1441" w:type="dxa"/>
            <w:tcBorders>
              <w:top w:val="single" w:sz="4" w:space="0" w:color="auto"/>
            </w:tcBorders>
            <w:shd w:val="clear" w:color="auto" w:fill="auto"/>
          </w:tcPr>
          <w:p w14:paraId="71B37915" w14:textId="1764282C"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12 741</w:t>
            </w:r>
          </w:p>
        </w:tc>
        <w:tc>
          <w:tcPr>
            <w:tcW w:w="1441" w:type="dxa"/>
            <w:gridSpan w:val="2"/>
            <w:tcBorders>
              <w:top w:val="single" w:sz="4" w:space="0" w:color="auto"/>
            </w:tcBorders>
            <w:shd w:val="clear" w:color="auto" w:fill="auto"/>
          </w:tcPr>
          <w:p w14:paraId="0D39173D" w14:textId="23117102"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13 012</w:t>
            </w:r>
          </w:p>
        </w:tc>
        <w:tc>
          <w:tcPr>
            <w:tcW w:w="1441" w:type="dxa"/>
            <w:tcBorders>
              <w:top w:val="single" w:sz="4" w:space="0" w:color="auto"/>
            </w:tcBorders>
            <w:shd w:val="clear" w:color="auto" w:fill="auto"/>
          </w:tcPr>
          <w:p w14:paraId="623D3555" w14:textId="6D2761E2"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12 400</w:t>
            </w:r>
          </w:p>
        </w:tc>
      </w:tr>
      <w:tr w:rsidR="001A53FA" w:rsidRPr="00EE607C" w14:paraId="7A37EFF9" w14:textId="77777777" w:rsidTr="00EE607C">
        <w:tc>
          <w:tcPr>
            <w:tcW w:w="817" w:type="dxa"/>
            <w:shd w:val="clear" w:color="auto" w:fill="auto"/>
          </w:tcPr>
          <w:p w14:paraId="1EC789EC"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6802D815"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В том числе:</w:t>
            </w:r>
          </w:p>
          <w:p w14:paraId="5028840E"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поставщиками и подрядчиками</w:t>
            </w:r>
          </w:p>
        </w:tc>
        <w:tc>
          <w:tcPr>
            <w:tcW w:w="828" w:type="dxa"/>
            <w:tcBorders>
              <w:top w:val="single" w:sz="4" w:space="0" w:color="auto"/>
            </w:tcBorders>
            <w:shd w:val="clear" w:color="auto" w:fill="auto"/>
          </w:tcPr>
          <w:p w14:paraId="3D5EF28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7E8B6FB8"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4649F302" w14:textId="77777777" w:rsidR="001A53FA" w:rsidRPr="00EE607C" w:rsidRDefault="001A53FA" w:rsidP="001A53F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15201</w:t>
            </w:r>
          </w:p>
        </w:tc>
        <w:tc>
          <w:tcPr>
            <w:tcW w:w="1441" w:type="dxa"/>
            <w:tcBorders>
              <w:top w:val="single" w:sz="4" w:space="0" w:color="auto"/>
            </w:tcBorders>
            <w:shd w:val="clear" w:color="auto" w:fill="auto"/>
          </w:tcPr>
          <w:p w14:paraId="1DFC75A9"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793A9761" w14:textId="77777777" w:rsidR="001A53FA" w:rsidRDefault="001A53FA" w:rsidP="001A53FA">
            <w:pPr>
              <w:tabs>
                <w:tab w:val="left" w:pos="144"/>
                <w:tab w:val="left" w:pos="1728"/>
                <w:tab w:val="left" w:pos="3456"/>
                <w:tab w:val="left" w:pos="5184"/>
                <w:tab w:val="left" w:pos="6912"/>
              </w:tabs>
              <w:jc w:val="right"/>
              <w:rPr>
                <w:rFonts w:ascii="Arial" w:hAnsi="Arial" w:cs="Arial"/>
                <w:snapToGrid w:val="0"/>
              </w:rPr>
            </w:pPr>
          </w:p>
          <w:p w14:paraId="57CE4CE9" w14:textId="25CC650E"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tc>
        <w:tc>
          <w:tcPr>
            <w:tcW w:w="1441" w:type="dxa"/>
            <w:gridSpan w:val="2"/>
            <w:tcBorders>
              <w:top w:val="single" w:sz="4" w:space="0" w:color="auto"/>
            </w:tcBorders>
            <w:shd w:val="clear" w:color="auto" w:fill="auto"/>
          </w:tcPr>
          <w:p w14:paraId="15D80AF6"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1C2939BD" w14:textId="77777777" w:rsidR="001A53FA" w:rsidRDefault="001A53FA" w:rsidP="001A53FA">
            <w:pPr>
              <w:tabs>
                <w:tab w:val="left" w:pos="144"/>
                <w:tab w:val="left" w:pos="1728"/>
                <w:tab w:val="left" w:pos="3456"/>
                <w:tab w:val="left" w:pos="5184"/>
                <w:tab w:val="left" w:pos="6912"/>
              </w:tabs>
              <w:jc w:val="right"/>
              <w:rPr>
                <w:rFonts w:ascii="Arial" w:hAnsi="Arial" w:cs="Arial"/>
                <w:snapToGrid w:val="0"/>
              </w:rPr>
            </w:pPr>
          </w:p>
          <w:p w14:paraId="437C8407" w14:textId="7498CE3D" w:rsidR="001A53FA" w:rsidRPr="003B1337"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20</w:t>
            </w:r>
          </w:p>
        </w:tc>
        <w:tc>
          <w:tcPr>
            <w:tcW w:w="1441" w:type="dxa"/>
            <w:tcBorders>
              <w:top w:val="single" w:sz="4" w:space="0" w:color="auto"/>
            </w:tcBorders>
            <w:shd w:val="clear" w:color="auto" w:fill="auto"/>
          </w:tcPr>
          <w:p w14:paraId="11C9FD0F"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0CFDD02A" w14:textId="77777777" w:rsidR="001A53FA" w:rsidRDefault="001A53FA" w:rsidP="001A53FA">
            <w:pPr>
              <w:tabs>
                <w:tab w:val="left" w:pos="144"/>
                <w:tab w:val="left" w:pos="1728"/>
                <w:tab w:val="left" w:pos="3456"/>
                <w:tab w:val="left" w:pos="5184"/>
                <w:tab w:val="left" w:pos="6912"/>
              </w:tabs>
              <w:jc w:val="right"/>
              <w:rPr>
                <w:rFonts w:ascii="Arial" w:hAnsi="Arial" w:cs="Arial"/>
                <w:snapToGrid w:val="0"/>
              </w:rPr>
            </w:pPr>
          </w:p>
          <w:p w14:paraId="7C3E39AF" w14:textId="00279914" w:rsidR="001A53FA" w:rsidRPr="003B1337"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r>
      <w:tr w:rsidR="001A53FA" w:rsidRPr="00EE607C" w14:paraId="4143BD0A" w14:textId="77777777" w:rsidTr="00EE607C">
        <w:tc>
          <w:tcPr>
            <w:tcW w:w="817" w:type="dxa"/>
            <w:shd w:val="clear" w:color="auto" w:fill="auto"/>
          </w:tcPr>
          <w:p w14:paraId="4EFE17F8"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04EA7052"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покупателями и заказчиками</w:t>
            </w:r>
          </w:p>
        </w:tc>
        <w:tc>
          <w:tcPr>
            <w:tcW w:w="828" w:type="dxa"/>
            <w:tcBorders>
              <w:top w:val="single" w:sz="4" w:space="0" w:color="auto"/>
            </w:tcBorders>
            <w:shd w:val="clear" w:color="auto" w:fill="auto"/>
          </w:tcPr>
          <w:p w14:paraId="30E3AA7E"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29108029" w14:textId="77777777" w:rsidR="001A53FA" w:rsidRPr="00EE607C" w:rsidRDefault="001A53FA" w:rsidP="001A53F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15202</w:t>
            </w:r>
          </w:p>
        </w:tc>
        <w:tc>
          <w:tcPr>
            <w:tcW w:w="1441" w:type="dxa"/>
            <w:tcBorders>
              <w:top w:val="single" w:sz="4" w:space="0" w:color="auto"/>
            </w:tcBorders>
            <w:shd w:val="clear" w:color="auto" w:fill="auto"/>
          </w:tcPr>
          <w:p w14:paraId="79117D4F"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F01266D"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tcBorders>
              <w:top w:val="single" w:sz="4" w:space="0" w:color="auto"/>
            </w:tcBorders>
            <w:shd w:val="clear" w:color="auto" w:fill="auto"/>
          </w:tcPr>
          <w:p w14:paraId="4A28CC8C"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64D4814A" w14:textId="1A3BFEDD"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rPr>
              <w:t>-</w:t>
            </w:r>
          </w:p>
        </w:tc>
        <w:tc>
          <w:tcPr>
            <w:tcW w:w="1441" w:type="dxa"/>
            <w:tcBorders>
              <w:top w:val="single" w:sz="4" w:space="0" w:color="auto"/>
            </w:tcBorders>
            <w:shd w:val="clear" w:color="auto" w:fill="auto"/>
          </w:tcPr>
          <w:p w14:paraId="0A284220"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4F1DB208" w14:textId="457D7F65"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w:t>
            </w:r>
          </w:p>
        </w:tc>
      </w:tr>
      <w:tr w:rsidR="001A53FA" w:rsidRPr="00EE607C" w14:paraId="745785C9" w14:textId="77777777" w:rsidTr="00EE607C">
        <w:tc>
          <w:tcPr>
            <w:tcW w:w="817" w:type="dxa"/>
            <w:shd w:val="clear" w:color="auto" w:fill="auto"/>
          </w:tcPr>
          <w:p w14:paraId="5EB80432"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5485CAA7"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по налогам и сборам</w:t>
            </w:r>
          </w:p>
        </w:tc>
        <w:tc>
          <w:tcPr>
            <w:tcW w:w="828" w:type="dxa"/>
            <w:tcBorders>
              <w:top w:val="single" w:sz="4" w:space="0" w:color="auto"/>
            </w:tcBorders>
            <w:shd w:val="clear" w:color="auto" w:fill="auto"/>
          </w:tcPr>
          <w:p w14:paraId="2BBC565D"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734A04A0" w14:textId="77777777" w:rsidR="001A53FA" w:rsidRPr="00EE607C" w:rsidRDefault="001A53FA" w:rsidP="001A53F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15203</w:t>
            </w:r>
          </w:p>
        </w:tc>
        <w:tc>
          <w:tcPr>
            <w:tcW w:w="1441" w:type="dxa"/>
            <w:tcBorders>
              <w:top w:val="single" w:sz="4" w:space="0" w:color="auto"/>
            </w:tcBorders>
            <w:shd w:val="clear" w:color="auto" w:fill="auto"/>
          </w:tcPr>
          <w:p w14:paraId="4E5984C8" w14:textId="77777777" w:rsidR="001A53FA" w:rsidRDefault="001A53FA" w:rsidP="001A53FA">
            <w:pPr>
              <w:tabs>
                <w:tab w:val="left" w:pos="144"/>
                <w:tab w:val="left" w:pos="1728"/>
                <w:tab w:val="left" w:pos="3456"/>
                <w:tab w:val="left" w:pos="5184"/>
                <w:tab w:val="left" w:pos="6912"/>
              </w:tabs>
              <w:jc w:val="right"/>
              <w:rPr>
                <w:rFonts w:ascii="Arial" w:hAnsi="Arial" w:cs="Arial"/>
                <w:snapToGrid w:val="0"/>
              </w:rPr>
            </w:pPr>
          </w:p>
          <w:p w14:paraId="17F51E06" w14:textId="09D869A5"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855</w:t>
            </w:r>
          </w:p>
        </w:tc>
        <w:tc>
          <w:tcPr>
            <w:tcW w:w="1441" w:type="dxa"/>
            <w:gridSpan w:val="2"/>
            <w:tcBorders>
              <w:top w:val="single" w:sz="4" w:space="0" w:color="auto"/>
            </w:tcBorders>
            <w:shd w:val="clear" w:color="auto" w:fill="auto"/>
          </w:tcPr>
          <w:p w14:paraId="2E21DDC1"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043F538" w14:textId="6444FD6B" w:rsidR="001A53FA" w:rsidRPr="003B1337"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881</w:t>
            </w:r>
          </w:p>
        </w:tc>
        <w:tc>
          <w:tcPr>
            <w:tcW w:w="1441" w:type="dxa"/>
            <w:tcBorders>
              <w:top w:val="single" w:sz="4" w:space="0" w:color="auto"/>
            </w:tcBorders>
            <w:shd w:val="clear" w:color="auto" w:fill="auto"/>
          </w:tcPr>
          <w:p w14:paraId="15691E44"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5FAFBFA2" w14:textId="7CBAC408" w:rsidR="001A53FA" w:rsidRPr="003B1337"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201</w:t>
            </w:r>
          </w:p>
        </w:tc>
      </w:tr>
      <w:tr w:rsidR="001A53FA" w:rsidRPr="00EE607C" w14:paraId="3CCD9EBD" w14:textId="77777777" w:rsidTr="00CF2547">
        <w:trPr>
          <w:trHeight w:val="849"/>
        </w:trPr>
        <w:tc>
          <w:tcPr>
            <w:tcW w:w="817" w:type="dxa"/>
            <w:shd w:val="clear" w:color="auto" w:fill="auto"/>
          </w:tcPr>
          <w:p w14:paraId="5CB46B5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108734F0"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Задолженность участникам (учредителям) по выплате доходов</w:t>
            </w:r>
          </w:p>
        </w:tc>
        <w:tc>
          <w:tcPr>
            <w:tcW w:w="828" w:type="dxa"/>
            <w:tcBorders>
              <w:top w:val="single" w:sz="4" w:space="0" w:color="auto"/>
            </w:tcBorders>
            <w:shd w:val="clear" w:color="auto" w:fill="auto"/>
          </w:tcPr>
          <w:p w14:paraId="2E069B7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1DDA6799"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15207</w:t>
            </w:r>
          </w:p>
          <w:p w14:paraId="5EC50995"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1441" w:type="dxa"/>
            <w:tcBorders>
              <w:top w:val="single" w:sz="4" w:space="0" w:color="auto"/>
            </w:tcBorders>
            <w:shd w:val="clear" w:color="auto" w:fill="auto"/>
          </w:tcPr>
          <w:p w14:paraId="480D9163"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5DB16CC4"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lang w:val="en-US"/>
              </w:rPr>
            </w:pPr>
            <w:r w:rsidRPr="00EE607C">
              <w:rPr>
                <w:rFonts w:ascii="Arial" w:hAnsi="Arial" w:cs="Arial"/>
                <w:snapToGrid w:val="0"/>
                <w:lang w:val="en-US"/>
              </w:rPr>
              <w:t>-</w:t>
            </w:r>
          </w:p>
        </w:tc>
        <w:tc>
          <w:tcPr>
            <w:tcW w:w="1441" w:type="dxa"/>
            <w:gridSpan w:val="2"/>
            <w:tcBorders>
              <w:top w:val="single" w:sz="4" w:space="0" w:color="auto"/>
            </w:tcBorders>
            <w:shd w:val="clear" w:color="auto" w:fill="auto"/>
          </w:tcPr>
          <w:p w14:paraId="2BC6A40A"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28616288" w14:textId="58A4D4DD" w:rsidR="001A53FA" w:rsidRPr="003B1337"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lang w:val="en-US"/>
              </w:rPr>
              <w:t>-</w:t>
            </w:r>
          </w:p>
        </w:tc>
        <w:tc>
          <w:tcPr>
            <w:tcW w:w="1441" w:type="dxa"/>
            <w:tcBorders>
              <w:top w:val="single" w:sz="4" w:space="0" w:color="auto"/>
            </w:tcBorders>
            <w:shd w:val="clear" w:color="auto" w:fill="auto"/>
          </w:tcPr>
          <w:p w14:paraId="23FF62FD"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1999D002" w14:textId="2966E3FF" w:rsidR="001A53FA" w:rsidRPr="003B1337"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w:t>
            </w:r>
          </w:p>
        </w:tc>
      </w:tr>
      <w:tr w:rsidR="001A53FA" w:rsidRPr="00EE607C" w14:paraId="703A18D0" w14:textId="77777777" w:rsidTr="00EE607C">
        <w:tc>
          <w:tcPr>
            <w:tcW w:w="817" w:type="dxa"/>
            <w:shd w:val="clear" w:color="auto" w:fill="auto"/>
          </w:tcPr>
          <w:p w14:paraId="374F9379"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02D9687F"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Расчеты с разными дебиторами и кредиторами</w:t>
            </w:r>
          </w:p>
        </w:tc>
        <w:tc>
          <w:tcPr>
            <w:tcW w:w="828" w:type="dxa"/>
            <w:tcBorders>
              <w:top w:val="single" w:sz="4" w:space="0" w:color="auto"/>
            </w:tcBorders>
            <w:shd w:val="clear" w:color="auto" w:fill="auto"/>
          </w:tcPr>
          <w:p w14:paraId="698A73F3"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p w14:paraId="7F8F2ABC"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15208</w:t>
            </w:r>
          </w:p>
        </w:tc>
        <w:tc>
          <w:tcPr>
            <w:tcW w:w="1441" w:type="dxa"/>
            <w:tcBorders>
              <w:top w:val="single" w:sz="4" w:space="0" w:color="auto"/>
            </w:tcBorders>
            <w:shd w:val="clear" w:color="auto" w:fill="auto"/>
          </w:tcPr>
          <w:p w14:paraId="7401F31C" w14:textId="77777777" w:rsidR="001A53FA" w:rsidRDefault="001A53FA" w:rsidP="001A53FA">
            <w:pPr>
              <w:tabs>
                <w:tab w:val="left" w:pos="144"/>
                <w:tab w:val="left" w:pos="1728"/>
                <w:tab w:val="left" w:pos="3456"/>
                <w:tab w:val="left" w:pos="5184"/>
                <w:tab w:val="left" w:pos="6912"/>
              </w:tabs>
              <w:jc w:val="right"/>
              <w:rPr>
                <w:rFonts w:ascii="Arial" w:hAnsi="Arial" w:cs="Arial"/>
                <w:snapToGrid w:val="0"/>
              </w:rPr>
            </w:pPr>
          </w:p>
          <w:p w14:paraId="454073A9" w14:textId="425C8FB5"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11886</w:t>
            </w:r>
          </w:p>
        </w:tc>
        <w:tc>
          <w:tcPr>
            <w:tcW w:w="1441" w:type="dxa"/>
            <w:gridSpan w:val="2"/>
            <w:tcBorders>
              <w:top w:val="single" w:sz="4" w:space="0" w:color="auto"/>
            </w:tcBorders>
            <w:shd w:val="clear" w:color="auto" w:fill="auto"/>
          </w:tcPr>
          <w:p w14:paraId="432CED2D"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6443120B" w14:textId="348A8A0D"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12 111</w:t>
            </w:r>
          </w:p>
        </w:tc>
        <w:tc>
          <w:tcPr>
            <w:tcW w:w="1441" w:type="dxa"/>
            <w:tcBorders>
              <w:top w:val="single" w:sz="4" w:space="0" w:color="auto"/>
            </w:tcBorders>
            <w:shd w:val="clear" w:color="auto" w:fill="auto"/>
          </w:tcPr>
          <w:p w14:paraId="6B457B56"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p>
          <w:p w14:paraId="45E15301" w14:textId="41DEF215" w:rsidR="001A53FA" w:rsidRPr="003B1337"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12 199</w:t>
            </w:r>
          </w:p>
        </w:tc>
      </w:tr>
      <w:tr w:rsidR="001A53FA" w:rsidRPr="00EE607C" w14:paraId="76B755D0" w14:textId="77777777" w:rsidTr="00EE607C">
        <w:tc>
          <w:tcPr>
            <w:tcW w:w="817" w:type="dxa"/>
            <w:shd w:val="clear" w:color="auto" w:fill="auto"/>
          </w:tcPr>
          <w:p w14:paraId="716B4DD8" w14:textId="77777777" w:rsidR="001A53FA" w:rsidRPr="00EE607C" w:rsidRDefault="001A53FA" w:rsidP="001A53FA">
            <w:pPr>
              <w:tabs>
                <w:tab w:val="left" w:pos="144"/>
                <w:tab w:val="left" w:pos="1728"/>
                <w:tab w:val="left" w:pos="3456"/>
                <w:tab w:val="left" w:pos="5184"/>
                <w:tab w:val="left" w:pos="6912"/>
              </w:tabs>
              <w:jc w:val="center"/>
              <w:rPr>
                <w:rFonts w:ascii="Arial" w:hAnsi="Arial" w:cs="Arial"/>
                <w:snapToGrid w:val="0"/>
              </w:rPr>
            </w:pPr>
            <w:r w:rsidRPr="00EE607C">
              <w:rPr>
                <w:rFonts w:ascii="Arial" w:hAnsi="Arial" w:cs="Arial"/>
                <w:snapToGrid w:val="0"/>
              </w:rPr>
              <w:t>5700</w:t>
            </w:r>
          </w:p>
        </w:tc>
        <w:tc>
          <w:tcPr>
            <w:tcW w:w="3376" w:type="dxa"/>
            <w:shd w:val="clear" w:color="auto" w:fill="auto"/>
          </w:tcPr>
          <w:p w14:paraId="3C963880"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Оценочные обязательства</w:t>
            </w:r>
          </w:p>
        </w:tc>
        <w:tc>
          <w:tcPr>
            <w:tcW w:w="828" w:type="dxa"/>
            <w:shd w:val="clear" w:color="auto" w:fill="auto"/>
          </w:tcPr>
          <w:p w14:paraId="79842C46"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1540</w:t>
            </w:r>
          </w:p>
        </w:tc>
        <w:tc>
          <w:tcPr>
            <w:tcW w:w="1441" w:type="dxa"/>
            <w:shd w:val="clear" w:color="auto" w:fill="auto"/>
          </w:tcPr>
          <w:p w14:paraId="3DC66CE5" w14:textId="66E99DB9"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159</w:t>
            </w:r>
          </w:p>
        </w:tc>
        <w:tc>
          <w:tcPr>
            <w:tcW w:w="1441" w:type="dxa"/>
            <w:gridSpan w:val="2"/>
            <w:shd w:val="clear" w:color="auto" w:fill="auto"/>
          </w:tcPr>
          <w:p w14:paraId="0F0DC497" w14:textId="0C6797D8"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112</w:t>
            </w:r>
          </w:p>
        </w:tc>
        <w:tc>
          <w:tcPr>
            <w:tcW w:w="1441" w:type="dxa"/>
            <w:shd w:val="clear" w:color="auto" w:fill="auto"/>
          </w:tcPr>
          <w:p w14:paraId="6C182E5B" w14:textId="4DC709ED"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45</w:t>
            </w:r>
          </w:p>
        </w:tc>
      </w:tr>
      <w:tr w:rsidR="001A53FA" w:rsidRPr="00EE607C" w14:paraId="17ED10C1" w14:textId="77777777" w:rsidTr="00EE607C">
        <w:tc>
          <w:tcPr>
            <w:tcW w:w="817" w:type="dxa"/>
            <w:shd w:val="clear" w:color="auto" w:fill="auto"/>
          </w:tcPr>
          <w:p w14:paraId="7263F708"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0008F275"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Прочие обязательства</w:t>
            </w:r>
          </w:p>
        </w:tc>
        <w:tc>
          <w:tcPr>
            <w:tcW w:w="828" w:type="dxa"/>
            <w:shd w:val="clear" w:color="auto" w:fill="auto"/>
          </w:tcPr>
          <w:p w14:paraId="724A326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1550</w:t>
            </w:r>
          </w:p>
        </w:tc>
        <w:tc>
          <w:tcPr>
            <w:tcW w:w="1441" w:type="dxa"/>
            <w:shd w:val="clear" w:color="auto" w:fill="auto"/>
          </w:tcPr>
          <w:p w14:paraId="237D0A64" w14:textId="77777777"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gridSpan w:val="2"/>
            <w:shd w:val="clear" w:color="auto" w:fill="auto"/>
          </w:tcPr>
          <w:p w14:paraId="0F046597" w14:textId="0D95FE31"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c>
          <w:tcPr>
            <w:tcW w:w="1441" w:type="dxa"/>
            <w:shd w:val="clear" w:color="auto" w:fill="auto"/>
          </w:tcPr>
          <w:p w14:paraId="36B9FB5E" w14:textId="62B54BC8" w:rsidR="001A53FA" w:rsidRPr="00EE607C" w:rsidRDefault="001A53FA" w:rsidP="001A53FA">
            <w:pPr>
              <w:tabs>
                <w:tab w:val="left" w:pos="144"/>
                <w:tab w:val="left" w:pos="1728"/>
                <w:tab w:val="left" w:pos="3456"/>
                <w:tab w:val="left" w:pos="5184"/>
                <w:tab w:val="left" w:pos="6912"/>
              </w:tabs>
              <w:jc w:val="right"/>
              <w:rPr>
                <w:rFonts w:ascii="Arial" w:hAnsi="Arial" w:cs="Arial"/>
                <w:snapToGrid w:val="0"/>
              </w:rPr>
            </w:pPr>
            <w:r w:rsidRPr="00EE607C">
              <w:rPr>
                <w:rFonts w:ascii="Arial" w:hAnsi="Arial" w:cs="Arial"/>
                <w:snapToGrid w:val="0"/>
              </w:rPr>
              <w:t>-</w:t>
            </w:r>
          </w:p>
        </w:tc>
      </w:tr>
      <w:tr w:rsidR="001A53FA" w:rsidRPr="00EE607C" w14:paraId="54E4C36F" w14:textId="77777777" w:rsidTr="00EE607C">
        <w:tc>
          <w:tcPr>
            <w:tcW w:w="817" w:type="dxa"/>
            <w:shd w:val="clear" w:color="auto" w:fill="auto"/>
          </w:tcPr>
          <w:p w14:paraId="7CA87A27"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6663134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 xml:space="preserve">Итого по разделу </w:t>
            </w:r>
            <w:r w:rsidRPr="00EE607C">
              <w:rPr>
                <w:rFonts w:ascii="Arial" w:hAnsi="Arial" w:cs="Arial"/>
                <w:snapToGrid w:val="0"/>
                <w:lang w:val="en-US"/>
              </w:rPr>
              <w:t>V</w:t>
            </w:r>
          </w:p>
        </w:tc>
        <w:tc>
          <w:tcPr>
            <w:tcW w:w="828" w:type="dxa"/>
            <w:shd w:val="clear" w:color="auto" w:fill="auto"/>
          </w:tcPr>
          <w:p w14:paraId="01E7F818"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1500</w:t>
            </w:r>
          </w:p>
        </w:tc>
        <w:tc>
          <w:tcPr>
            <w:tcW w:w="1441" w:type="dxa"/>
            <w:shd w:val="clear" w:color="auto" w:fill="auto"/>
          </w:tcPr>
          <w:p w14:paraId="3B256E03" w14:textId="7989C590"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27 576</w:t>
            </w:r>
          </w:p>
        </w:tc>
        <w:tc>
          <w:tcPr>
            <w:tcW w:w="1441" w:type="dxa"/>
            <w:gridSpan w:val="2"/>
            <w:shd w:val="clear" w:color="auto" w:fill="auto"/>
          </w:tcPr>
          <w:p w14:paraId="25FA32E6" w14:textId="5393EABE"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22 156</w:t>
            </w:r>
          </w:p>
        </w:tc>
        <w:tc>
          <w:tcPr>
            <w:tcW w:w="1441" w:type="dxa"/>
            <w:shd w:val="clear" w:color="auto" w:fill="auto"/>
          </w:tcPr>
          <w:p w14:paraId="0A7F68D1" w14:textId="24DE4C4C" w:rsidR="001A53FA" w:rsidRPr="001B3829" w:rsidRDefault="001A53FA" w:rsidP="001A53FA">
            <w:pPr>
              <w:tabs>
                <w:tab w:val="left" w:pos="144"/>
                <w:tab w:val="left" w:pos="1728"/>
                <w:tab w:val="left" w:pos="3456"/>
                <w:tab w:val="left" w:pos="5184"/>
                <w:tab w:val="left" w:pos="6912"/>
              </w:tabs>
              <w:jc w:val="right"/>
              <w:rPr>
                <w:rFonts w:ascii="Arial" w:hAnsi="Arial" w:cs="Arial"/>
                <w:snapToGrid w:val="0"/>
              </w:rPr>
            </w:pPr>
            <w:r>
              <w:rPr>
                <w:rFonts w:ascii="Arial" w:hAnsi="Arial" w:cs="Arial"/>
                <w:snapToGrid w:val="0"/>
              </w:rPr>
              <w:t>18 497</w:t>
            </w:r>
          </w:p>
        </w:tc>
      </w:tr>
      <w:tr w:rsidR="001A53FA" w:rsidRPr="00EE607C" w14:paraId="1F72F916" w14:textId="77777777" w:rsidTr="00EE607C">
        <w:tc>
          <w:tcPr>
            <w:tcW w:w="817" w:type="dxa"/>
            <w:shd w:val="clear" w:color="auto" w:fill="auto"/>
          </w:tcPr>
          <w:p w14:paraId="672A6B4A"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p>
        </w:tc>
        <w:tc>
          <w:tcPr>
            <w:tcW w:w="3376" w:type="dxa"/>
            <w:shd w:val="clear" w:color="auto" w:fill="auto"/>
          </w:tcPr>
          <w:p w14:paraId="6162DA49" w14:textId="77777777" w:rsidR="001A53FA" w:rsidRPr="00EE607C" w:rsidRDefault="001A53FA" w:rsidP="001A53FA">
            <w:pPr>
              <w:tabs>
                <w:tab w:val="left" w:pos="144"/>
                <w:tab w:val="left" w:pos="1728"/>
                <w:tab w:val="left" w:pos="3456"/>
                <w:tab w:val="left" w:pos="5184"/>
                <w:tab w:val="left" w:pos="6912"/>
              </w:tabs>
              <w:rPr>
                <w:rFonts w:ascii="Arial" w:hAnsi="Arial" w:cs="Arial"/>
                <w:b/>
                <w:snapToGrid w:val="0"/>
              </w:rPr>
            </w:pPr>
            <w:r w:rsidRPr="00EE607C">
              <w:rPr>
                <w:rFonts w:ascii="Arial" w:hAnsi="Arial" w:cs="Arial"/>
                <w:b/>
                <w:snapToGrid w:val="0"/>
              </w:rPr>
              <w:t>БАЛАНС</w:t>
            </w:r>
          </w:p>
        </w:tc>
        <w:tc>
          <w:tcPr>
            <w:tcW w:w="828" w:type="dxa"/>
            <w:shd w:val="clear" w:color="auto" w:fill="auto"/>
          </w:tcPr>
          <w:p w14:paraId="285D0BA5" w14:textId="77777777" w:rsidR="001A53FA" w:rsidRPr="00EE607C" w:rsidRDefault="001A53FA" w:rsidP="001A53FA">
            <w:pPr>
              <w:tabs>
                <w:tab w:val="left" w:pos="144"/>
                <w:tab w:val="left" w:pos="1728"/>
                <w:tab w:val="left" w:pos="3456"/>
                <w:tab w:val="left" w:pos="5184"/>
                <w:tab w:val="left" w:pos="6912"/>
              </w:tabs>
              <w:rPr>
                <w:rFonts w:ascii="Arial" w:hAnsi="Arial" w:cs="Arial"/>
                <w:snapToGrid w:val="0"/>
              </w:rPr>
            </w:pPr>
            <w:r w:rsidRPr="00EE607C">
              <w:rPr>
                <w:rFonts w:ascii="Arial" w:hAnsi="Arial" w:cs="Arial"/>
                <w:snapToGrid w:val="0"/>
              </w:rPr>
              <w:t>1700</w:t>
            </w:r>
          </w:p>
        </w:tc>
        <w:tc>
          <w:tcPr>
            <w:tcW w:w="1441" w:type="dxa"/>
            <w:shd w:val="clear" w:color="auto" w:fill="auto"/>
          </w:tcPr>
          <w:p w14:paraId="14948CB7" w14:textId="59930DEB" w:rsidR="001A53FA" w:rsidRPr="001B3829" w:rsidRDefault="001A53FA" w:rsidP="001A53FA">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46 775</w:t>
            </w:r>
          </w:p>
        </w:tc>
        <w:tc>
          <w:tcPr>
            <w:tcW w:w="1441" w:type="dxa"/>
            <w:gridSpan w:val="2"/>
            <w:shd w:val="clear" w:color="auto" w:fill="auto"/>
          </w:tcPr>
          <w:p w14:paraId="21E6FECE" w14:textId="03783D04" w:rsidR="001A53FA" w:rsidRPr="001B3829" w:rsidRDefault="001A53FA" w:rsidP="001A53FA">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133 239</w:t>
            </w:r>
          </w:p>
        </w:tc>
        <w:tc>
          <w:tcPr>
            <w:tcW w:w="1441" w:type="dxa"/>
            <w:shd w:val="clear" w:color="auto" w:fill="auto"/>
          </w:tcPr>
          <w:p w14:paraId="35C9F2C3" w14:textId="44B09927" w:rsidR="001A53FA" w:rsidRPr="001B3829" w:rsidRDefault="001A53FA" w:rsidP="00F7362D">
            <w:pPr>
              <w:tabs>
                <w:tab w:val="left" w:pos="144"/>
                <w:tab w:val="left" w:pos="1728"/>
                <w:tab w:val="left" w:pos="3456"/>
                <w:tab w:val="left" w:pos="5184"/>
                <w:tab w:val="left" w:pos="6912"/>
              </w:tabs>
              <w:jc w:val="right"/>
              <w:rPr>
                <w:rFonts w:ascii="Arial" w:hAnsi="Arial" w:cs="Arial"/>
                <w:b/>
                <w:snapToGrid w:val="0"/>
              </w:rPr>
            </w:pPr>
            <w:r>
              <w:rPr>
                <w:rFonts w:ascii="Arial" w:hAnsi="Arial" w:cs="Arial"/>
                <w:b/>
                <w:snapToGrid w:val="0"/>
              </w:rPr>
              <w:t>142 14</w:t>
            </w:r>
            <w:r w:rsidR="00F7362D">
              <w:rPr>
                <w:rFonts w:ascii="Arial" w:hAnsi="Arial" w:cs="Arial"/>
                <w:b/>
                <w:snapToGrid w:val="0"/>
              </w:rPr>
              <w:t>6</w:t>
            </w:r>
          </w:p>
        </w:tc>
      </w:tr>
    </w:tbl>
    <w:p w14:paraId="18CA7718" w14:textId="77777777" w:rsidR="00D16A40" w:rsidRPr="00EE607C" w:rsidRDefault="003116A3" w:rsidP="00D16A40">
      <w:pPr>
        <w:rPr>
          <w:b/>
          <w:snapToGrid w:val="0"/>
        </w:rPr>
      </w:pPr>
      <w:r w:rsidRPr="00EE607C">
        <w:rPr>
          <w:b/>
          <w:snapToGrid w:val="0"/>
        </w:rPr>
        <w:t xml:space="preserve">         </w:t>
      </w:r>
      <w:r w:rsidR="00D16A40" w:rsidRPr="00EE607C">
        <w:rPr>
          <w:snapToGrid w:val="0"/>
        </w:rPr>
        <w:t xml:space="preserve">               </w:t>
      </w:r>
    </w:p>
    <w:p w14:paraId="2A478CBE" w14:textId="77777777" w:rsidR="00D16A40" w:rsidRPr="00EE607C" w:rsidRDefault="00D16A40" w:rsidP="00D16A40">
      <w:pPr>
        <w:pStyle w:val="1"/>
        <w:rPr>
          <w:rFonts w:cs="Arial"/>
          <w:sz w:val="20"/>
        </w:rPr>
      </w:pPr>
      <w:r w:rsidRPr="00EE607C">
        <w:rPr>
          <w:rFonts w:cs="Arial"/>
          <w:sz w:val="20"/>
        </w:rPr>
        <w:t>ОТЧЕТ О ФИНАНСОВЫХ РЕЗУЛЬТАТАХ</w:t>
      </w:r>
    </w:p>
    <w:p w14:paraId="15EF1145" w14:textId="4C7554A0" w:rsidR="00D16A40" w:rsidRPr="00EE607C" w:rsidRDefault="00915323" w:rsidP="00D16A40">
      <w:pPr>
        <w:pStyle w:val="1"/>
        <w:rPr>
          <w:rFonts w:cs="Arial"/>
          <w:sz w:val="20"/>
        </w:rPr>
      </w:pPr>
      <w:r>
        <w:rPr>
          <w:rFonts w:cs="Arial"/>
          <w:sz w:val="20"/>
        </w:rPr>
        <w:t xml:space="preserve"> </w:t>
      </w:r>
      <w:r w:rsidR="00D16A40" w:rsidRPr="00EE607C">
        <w:rPr>
          <w:rFonts w:cs="Arial"/>
          <w:sz w:val="20"/>
        </w:rPr>
        <w:t>АКЦИОНЕРНОГО ОБЩЕСТВА</w:t>
      </w:r>
    </w:p>
    <w:p w14:paraId="0F76390B" w14:textId="77777777" w:rsidR="00D16A40" w:rsidRPr="00EE607C" w:rsidRDefault="003116A3" w:rsidP="00D16A40">
      <w:pPr>
        <w:pStyle w:val="1"/>
        <w:rPr>
          <w:rFonts w:cs="Arial"/>
          <w:sz w:val="20"/>
        </w:rPr>
      </w:pPr>
      <w:r w:rsidRPr="00EE607C">
        <w:rPr>
          <w:rFonts w:cs="Arial"/>
          <w:sz w:val="20"/>
        </w:rPr>
        <w:t xml:space="preserve"> «</w:t>
      </w:r>
      <w:r w:rsidR="00D16A40" w:rsidRPr="00EE607C">
        <w:rPr>
          <w:rFonts w:cs="Arial"/>
          <w:sz w:val="20"/>
        </w:rPr>
        <w:t>СПЕЦИАЛИЗИРОВАННЫЙ ВЫСТАВОЧНЫЙ КОМПЛЕКС»</w:t>
      </w:r>
    </w:p>
    <w:p w14:paraId="45771E95" w14:textId="77777777" w:rsidR="00D16A40" w:rsidRPr="00EE607C" w:rsidRDefault="00D16A40" w:rsidP="00D16A40">
      <w:pPr>
        <w:pStyle w:val="1"/>
        <w:rPr>
          <w:rFonts w:cs="Arial"/>
          <w:sz w:val="20"/>
        </w:rPr>
      </w:pPr>
      <w:r w:rsidRPr="00EE607C">
        <w:rPr>
          <w:rFonts w:cs="Arial"/>
          <w:sz w:val="20"/>
        </w:rPr>
        <w:t>ВЫСТАВКИ ДОСТИЖЕНИЙ НАРОДНОГО ХОЗЯЙСТВА»</w:t>
      </w:r>
    </w:p>
    <w:p w14:paraId="05DD0DD4" w14:textId="096E0A45" w:rsidR="00D16A40" w:rsidRPr="00EE607C" w:rsidRDefault="00D16A40" w:rsidP="00D16A40">
      <w:pPr>
        <w:pStyle w:val="1"/>
        <w:rPr>
          <w:rFonts w:ascii="Times New Roman" w:hAnsi="Times New Roman"/>
          <w:sz w:val="20"/>
        </w:rPr>
      </w:pPr>
      <w:r w:rsidRPr="00EE607C">
        <w:rPr>
          <w:rFonts w:cs="Arial"/>
          <w:sz w:val="20"/>
        </w:rPr>
        <w:t xml:space="preserve"> ЗА ПЕРИОД С 01 ЯНВАРЯ ПО 31 ДЕКАБРЯ 20</w:t>
      </w:r>
      <w:r w:rsidR="00F35682">
        <w:rPr>
          <w:rFonts w:cs="Arial"/>
          <w:sz w:val="20"/>
        </w:rPr>
        <w:t>21</w:t>
      </w:r>
      <w:r w:rsidR="00041209">
        <w:rPr>
          <w:rFonts w:cs="Arial"/>
          <w:sz w:val="20"/>
        </w:rPr>
        <w:t xml:space="preserve"> </w:t>
      </w:r>
      <w:r w:rsidRPr="00EE607C">
        <w:rPr>
          <w:rFonts w:cs="Arial"/>
          <w:sz w:val="20"/>
        </w:rPr>
        <w:t>ГОДА</w:t>
      </w:r>
    </w:p>
    <w:p w14:paraId="0C682D60" w14:textId="77777777" w:rsidR="00D16A40" w:rsidRPr="00EE607C" w:rsidRDefault="00D16A40" w:rsidP="00D16A40">
      <w:pPr>
        <w:rPr>
          <w:rFonts w:ascii="Arial" w:hAnsi="Arial" w:cs="Arial"/>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402"/>
        <w:gridCol w:w="1559"/>
        <w:gridCol w:w="1843"/>
        <w:gridCol w:w="1701"/>
      </w:tblGrid>
      <w:tr w:rsidR="00D16A40" w:rsidRPr="00EE607C" w14:paraId="3736F522" w14:textId="77777777" w:rsidTr="00EE607C">
        <w:tc>
          <w:tcPr>
            <w:tcW w:w="817" w:type="dxa"/>
            <w:shd w:val="clear" w:color="auto" w:fill="auto"/>
          </w:tcPr>
          <w:p w14:paraId="13A16790" w14:textId="77777777" w:rsidR="00D16A40" w:rsidRPr="00EE607C" w:rsidRDefault="00D16A40" w:rsidP="00A05500">
            <w:pPr>
              <w:rPr>
                <w:rFonts w:ascii="Arial" w:hAnsi="Arial" w:cs="Arial"/>
              </w:rPr>
            </w:pPr>
            <w:r w:rsidRPr="00EE607C">
              <w:rPr>
                <w:rFonts w:ascii="Arial" w:hAnsi="Arial" w:cs="Arial"/>
              </w:rPr>
              <w:t>Пояснения</w:t>
            </w:r>
          </w:p>
        </w:tc>
        <w:tc>
          <w:tcPr>
            <w:tcW w:w="3402" w:type="dxa"/>
            <w:shd w:val="clear" w:color="auto" w:fill="auto"/>
          </w:tcPr>
          <w:p w14:paraId="320EAED1" w14:textId="77777777" w:rsidR="00D16A40" w:rsidRPr="00EE607C" w:rsidRDefault="00D16A40" w:rsidP="00A05500">
            <w:pPr>
              <w:rPr>
                <w:rFonts w:ascii="Arial" w:hAnsi="Arial" w:cs="Arial"/>
              </w:rPr>
            </w:pPr>
            <w:r w:rsidRPr="00EE607C">
              <w:rPr>
                <w:rFonts w:ascii="Arial" w:hAnsi="Arial" w:cs="Arial"/>
              </w:rPr>
              <w:t>Наименование показателей</w:t>
            </w:r>
          </w:p>
        </w:tc>
        <w:tc>
          <w:tcPr>
            <w:tcW w:w="1559" w:type="dxa"/>
            <w:shd w:val="clear" w:color="auto" w:fill="auto"/>
          </w:tcPr>
          <w:p w14:paraId="785567E8" w14:textId="77777777" w:rsidR="00D16A40" w:rsidRPr="00EE607C" w:rsidRDefault="00D16A40" w:rsidP="00A05500">
            <w:pPr>
              <w:rPr>
                <w:rFonts w:ascii="Arial" w:hAnsi="Arial" w:cs="Arial"/>
              </w:rPr>
            </w:pPr>
            <w:r w:rsidRPr="00EE607C">
              <w:rPr>
                <w:rFonts w:ascii="Arial" w:hAnsi="Arial" w:cs="Arial"/>
              </w:rPr>
              <w:t>Код</w:t>
            </w:r>
          </w:p>
        </w:tc>
        <w:tc>
          <w:tcPr>
            <w:tcW w:w="1843" w:type="dxa"/>
            <w:shd w:val="clear" w:color="auto" w:fill="auto"/>
          </w:tcPr>
          <w:p w14:paraId="7F802344" w14:textId="25F71C18" w:rsidR="00D16A40" w:rsidRPr="00EE607C" w:rsidRDefault="00D16A40" w:rsidP="00041209">
            <w:pPr>
              <w:rPr>
                <w:rFonts w:ascii="Arial" w:hAnsi="Arial" w:cs="Arial"/>
              </w:rPr>
            </w:pPr>
            <w:r w:rsidRPr="00EE607C">
              <w:rPr>
                <w:rFonts w:ascii="Arial" w:hAnsi="Arial" w:cs="Arial"/>
              </w:rPr>
              <w:t>За январь-декабрь 20</w:t>
            </w:r>
            <w:r w:rsidR="00A949B7">
              <w:rPr>
                <w:rFonts w:ascii="Arial" w:hAnsi="Arial" w:cs="Arial"/>
              </w:rPr>
              <w:t>2</w:t>
            </w:r>
            <w:r w:rsidR="00041209">
              <w:rPr>
                <w:rFonts w:ascii="Arial" w:hAnsi="Arial" w:cs="Arial"/>
              </w:rPr>
              <w:t>1</w:t>
            </w:r>
            <w:r w:rsidRPr="00EE607C">
              <w:rPr>
                <w:rFonts w:ascii="Arial" w:hAnsi="Arial" w:cs="Arial"/>
              </w:rPr>
              <w:t xml:space="preserve"> года</w:t>
            </w:r>
          </w:p>
        </w:tc>
        <w:tc>
          <w:tcPr>
            <w:tcW w:w="1701" w:type="dxa"/>
            <w:shd w:val="clear" w:color="auto" w:fill="auto"/>
          </w:tcPr>
          <w:p w14:paraId="71D5EECC" w14:textId="33437336" w:rsidR="00D16A40" w:rsidRPr="00EE607C" w:rsidRDefault="00D16A40" w:rsidP="00041209">
            <w:pPr>
              <w:rPr>
                <w:rFonts w:ascii="Arial" w:hAnsi="Arial" w:cs="Arial"/>
              </w:rPr>
            </w:pPr>
            <w:r w:rsidRPr="00EE607C">
              <w:rPr>
                <w:rFonts w:ascii="Arial" w:hAnsi="Arial" w:cs="Arial"/>
              </w:rPr>
              <w:t>За январь-декабрь 20</w:t>
            </w:r>
            <w:r w:rsidR="00041209">
              <w:rPr>
                <w:rFonts w:ascii="Arial" w:hAnsi="Arial" w:cs="Arial"/>
              </w:rPr>
              <w:t>20</w:t>
            </w:r>
            <w:r w:rsidRPr="00EE607C">
              <w:rPr>
                <w:rFonts w:ascii="Arial" w:hAnsi="Arial" w:cs="Arial"/>
              </w:rPr>
              <w:t xml:space="preserve"> года</w:t>
            </w:r>
          </w:p>
        </w:tc>
      </w:tr>
      <w:tr w:rsidR="00D16A40" w:rsidRPr="00EE607C" w14:paraId="0C29F380" w14:textId="77777777" w:rsidTr="00EE607C">
        <w:tc>
          <w:tcPr>
            <w:tcW w:w="817" w:type="dxa"/>
            <w:shd w:val="clear" w:color="auto" w:fill="auto"/>
          </w:tcPr>
          <w:p w14:paraId="5266D7EA" w14:textId="77777777" w:rsidR="00D16A40" w:rsidRPr="00EE607C" w:rsidRDefault="00D16A40" w:rsidP="00A05500">
            <w:pPr>
              <w:rPr>
                <w:rFonts w:ascii="Arial" w:hAnsi="Arial" w:cs="Arial"/>
              </w:rPr>
            </w:pPr>
          </w:p>
        </w:tc>
        <w:tc>
          <w:tcPr>
            <w:tcW w:w="3402" w:type="dxa"/>
            <w:shd w:val="clear" w:color="auto" w:fill="auto"/>
          </w:tcPr>
          <w:p w14:paraId="4E761F8C" w14:textId="77777777" w:rsidR="00D16A40" w:rsidRPr="00EE607C" w:rsidRDefault="00D16A40" w:rsidP="00A05500">
            <w:pPr>
              <w:rPr>
                <w:rFonts w:ascii="Arial" w:hAnsi="Arial" w:cs="Arial"/>
              </w:rPr>
            </w:pPr>
            <w:r w:rsidRPr="00EE607C">
              <w:rPr>
                <w:rFonts w:ascii="Arial" w:hAnsi="Arial" w:cs="Arial"/>
              </w:rPr>
              <w:t>Выручка</w:t>
            </w:r>
          </w:p>
        </w:tc>
        <w:tc>
          <w:tcPr>
            <w:tcW w:w="1559" w:type="dxa"/>
            <w:shd w:val="clear" w:color="auto" w:fill="auto"/>
          </w:tcPr>
          <w:p w14:paraId="24A51B26" w14:textId="77777777" w:rsidR="00D16A40" w:rsidRPr="00EE607C" w:rsidRDefault="00D16A40" w:rsidP="00A05500">
            <w:pPr>
              <w:rPr>
                <w:rFonts w:ascii="Arial" w:hAnsi="Arial" w:cs="Arial"/>
              </w:rPr>
            </w:pPr>
            <w:r w:rsidRPr="00EE607C">
              <w:rPr>
                <w:rFonts w:ascii="Arial" w:hAnsi="Arial" w:cs="Arial"/>
              </w:rPr>
              <w:t>2110</w:t>
            </w:r>
          </w:p>
        </w:tc>
        <w:tc>
          <w:tcPr>
            <w:tcW w:w="1843" w:type="dxa"/>
            <w:shd w:val="clear" w:color="auto" w:fill="auto"/>
          </w:tcPr>
          <w:p w14:paraId="6D0F39BF" w14:textId="77777777" w:rsidR="00D16A40" w:rsidRPr="00EE607C" w:rsidRDefault="00A949B7" w:rsidP="00A05500">
            <w:pPr>
              <w:jc w:val="right"/>
              <w:rPr>
                <w:rFonts w:ascii="Arial" w:hAnsi="Arial" w:cs="Arial"/>
              </w:rPr>
            </w:pPr>
            <w:r>
              <w:rPr>
                <w:rFonts w:ascii="Arial" w:hAnsi="Arial" w:cs="Arial"/>
              </w:rPr>
              <w:t>-</w:t>
            </w:r>
          </w:p>
        </w:tc>
        <w:tc>
          <w:tcPr>
            <w:tcW w:w="1701" w:type="dxa"/>
            <w:shd w:val="clear" w:color="auto" w:fill="auto"/>
          </w:tcPr>
          <w:p w14:paraId="7C275662" w14:textId="5CC54912" w:rsidR="00D16A40" w:rsidRPr="00EE607C" w:rsidRDefault="00CF2547" w:rsidP="00A961A9">
            <w:pPr>
              <w:jc w:val="right"/>
              <w:rPr>
                <w:rFonts w:ascii="Arial" w:hAnsi="Arial" w:cs="Arial"/>
              </w:rPr>
            </w:pPr>
            <w:r>
              <w:rPr>
                <w:rFonts w:ascii="Arial" w:hAnsi="Arial" w:cs="Arial"/>
              </w:rPr>
              <w:t>-</w:t>
            </w:r>
          </w:p>
        </w:tc>
      </w:tr>
      <w:tr w:rsidR="00D16A40" w:rsidRPr="00EE607C" w14:paraId="73B7F001" w14:textId="77777777" w:rsidTr="00EE607C">
        <w:tc>
          <w:tcPr>
            <w:tcW w:w="817" w:type="dxa"/>
            <w:shd w:val="clear" w:color="auto" w:fill="auto"/>
          </w:tcPr>
          <w:p w14:paraId="406F3FC1" w14:textId="77777777" w:rsidR="00D16A40" w:rsidRPr="00EE607C" w:rsidRDefault="00D16A40" w:rsidP="00A05500">
            <w:pPr>
              <w:rPr>
                <w:rFonts w:ascii="Arial" w:hAnsi="Arial" w:cs="Arial"/>
              </w:rPr>
            </w:pPr>
            <w:r w:rsidRPr="00EE607C">
              <w:rPr>
                <w:rFonts w:ascii="Arial" w:hAnsi="Arial" w:cs="Arial"/>
              </w:rPr>
              <w:lastRenderedPageBreak/>
              <w:t>5600</w:t>
            </w:r>
          </w:p>
        </w:tc>
        <w:tc>
          <w:tcPr>
            <w:tcW w:w="3402" w:type="dxa"/>
            <w:shd w:val="clear" w:color="auto" w:fill="auto"/>
          </w:tcPr>
          <w:p w14:paraId="06EDA92E" w14:textId="77777777" w:rsidR="00D16A40" w:rsidRPr="00EE607C" w:rsidRDefault="00D16A40" w:rsidP="00A05500">
            <w:pPr>
              <w:rPr>
                <w:rFonts w:ascii="Arial" w:hAnsi="Arial" w:cs="Arial"/>
              </w:rPr>
            </w:pPr>
            <w:r w:rsidRPr="00EE607C">
              <w:rPr>
                <w:rFonts w:ascii="Arial" w:hAnsi="Arial" w:cs="Arial"/>
              </w:rPr>
              <w:t>Себестоимость продаж</w:t>
            </w:r>
          </w:p>
        </w:tc>
        <w:tc>
          <w:tcPr>
            <w:tcW w:w="1559" w:type="dxa"/>
            <w:shd w:val="clear" w:color="auto" w:fill="auto"/>
          </w:tcPr>
          <w:p w14:paraId="668009EC" w14:textId="77777777" w:rsidR="00D16A40" w:rsidRPr="00EE607C" w:rsidRDefault="00D16A40" w:rsidP="00A05500">
            <w:pPr>
              <w:rPr>
                <w:rFonts w:ascii="Arial" w:hAnsi="Arial" w:cs="Arial"/>
              </w:rPr>
            </w:pPr>
            <w:r w:rsidRPr="00EE607C">
              <w:rPr>
                <w:rFonts w:ascii="Arial" w:hAnsi="Arial" w:cs="Arial"/>
              </w:rPr>
              <w:t>2120</w:t>
            </w:r>
          </w:p>
        </w:tc>
        <w:tc>
          <w:tcPr>
            <w:tcW w:w="1843" w:type="dxa"/>
            <w:shd w:val="clear" w:color="auto" w:fill="auto"/>
          </w:tcPr>
          <w:p w14:paraId="5909961F"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5FD118F9" w14:textId="77777777" w:rsidR="00D16A40" w:rsidRPr="00EE607C" w:rsidRDefault="00F67B7E" w:rsidP="00A05500">
            <w:pPr>
              <w:jc w:val="right"/>
              <w:rPr>
                <w:rFonts w:ascii="Arial" w:hAnsi="Arial" w:cs="Arial"/>
              </w:rPr>
            </w:pPr>
            <w:r>
              <w:rPr>
                <w:rFonts w:ascii="Arial" w:hAnsi="Arial" w:cs="Arial"/>
              </w:rPr>
              <w:t>-</w:t>
            </w:r>
          </w:p>
        </w:tc>
      </w:tr>
      <w:tr w:rsidR="00D16A40" w:rsidRPr="00EE607C" w14:paraId="07E46582" w14:textId="77777777" w:rsidTr="00EE607C">
        <w:tc>
          <w:tcPr>
            <w:tcW w:w="817" w:type="dxa"/>
            <w:shd w:val="clear" w:color="auto" w:fill="auto"/>
          </w:tcPr>
          <w:p w14:paraId="727F579D" w14:textId="77777777" w:rsidR="00D16A40" w:rsidRPr="00EE607C" w:rsidRDefault="00D16A40" w:rsidP="00A05500">
            <w:pPr>
              <w:rPr>
                <w:rFonts w:ascii="Arial" w:hAnsi="Arial" w:cs="Arial"/>
              </w:rPr>
            </w:pPr>
          </w:p>
        </w:tc>
        <w:tc>
          <w:tcPr>
            <w:tcW w:w="3402" w:type="dxa"/>
            <w:shd w:val="clear" w:color="auto" w:fill="auto"/>
          </w:tcPr>
          <w:p w14:paraId="1A51089D" w14:textId="77777777" w:rsidR="00D16A40" w:rsidRPr="00EE607C" w:rsidRDefault="00D16A40" w:rsidP="00A05500">
            <w:pPr>
              <w:rPr>
                <w:rFonts w:ascii="Arial" w:hAnsi="Arial" w:cs="Arial"/>
              </w:rPr>
            </w:pPr>
            <w:r w:rsidRPr="00EE607C">
              <w:rPr>
                <w:rFonts w:ascii="Arial" w:hAnsi="Arial" w:cs="Arial"/>
              </w:rPr>
              <w:t>Валовая прибыль (убыток)</w:t>
            </w:r>
          </w:p>
        </w:tc>
        <w:tc>
          <w:tcPr>
            <w:tcW w:w="1559" w:type="dxa"/>
            <w:shd w:val="clear" w:color="auto" w:fill="auto"/>
          </w:tcPr>
          <w:p w14:paraId="31C43C23" w14:textId="77777777" w:rsidR="00D16A40" w:rsidRPr="00EE607C" w:rsidRDefault="00D16A40" w:rsidP="00A05500">
            <w:pPr>
              <w:rPr>
                <w:rFonts w:ascii="Arial" w:hAnsi="Arial" w:cs="Arial"/>
              </w:rPr>
            </w:pPr>
            <w:r w:rsidRPr="00EE607C">
              <w:rPr>
                <w:rFonts w:ascii="Arial" w:hAnsi="Arial" w:cs="Arial"/>
              </w:rPr>
              <w:t>2100</w:t>
            </w:r>
          </w:p>
        </w:tc>
        <w:tc>
          <w:tcPr>
            <w:tcW w:w="1843" w:type="dxa"/>
            <w:shd w:val="clear" w:color="auto" w:fill="auto"/>
          </w:tcPr>
          <w:p w14:paraId="5043E108" w14:textId="77777777" w:rsidR="00D16A40" w:rsidRPr="00EE607C" w:rsidRDefault="00A949B7" w:rsidP="00A05500">
            <w:pPr>
              <w:jc w:val="right"/>
              <w:rPr>
                <w:rFonts w:ascii="Arial" w:hAnsi="Arial" w:cs="Arial"/>
              </w:rPr>
            </w:pPr>
            <w:r>
              <w:rPr>
                <w:rFonts w:ascii="Arial" w:hAnsi="Arial" w:cs="Arial"/>
              </w:rPr>
              <w:t>-</w:t>
            </w:r>
          </w:p>
        </w:tc>
        <w:tc>
          <w:tcPr>
            <w:tcW w:w="1701" w:type="dxa"/>
            <w:shd w:val="clear" w:color="auto" w:fill="auto"/>
          </w:tcPr>
          <w:p w14:paraId="571CD356" w14:textId="36E3BEEA" w:rsidR="00D16A40" w:rsidRPr="00EE607C" w:rsidRDefault="00CF2547" w:rsidP="00A961A9">
            <w:pPr>
              <w:jc w:val="right"/>
              <w:rPr>
                <w:rFonts w:ascii="Arial" w:hAnsi="Arial" w:cs="Arial"/>
              </w:rPr>
            </w:pPr>
            <w:r>
              <w:rPr>
                <w:rFonts w:ascii="Arial" w:hAnsi="Arial" w:cs="Arial"/>
              </w:rPr>
              <w:t>-</w:t>
            </w:r>
          </w:p>
        </w:tc>
      </w:tr>
      <w:tr w:rsidR="00D16A40" w:rsidRPr="00EE607C" w14:paraId="5FE5214E" w14:textId="77777777" w:rsidTr="00EE607C">
        <w:tc>
          <w:tcPr>
            <w:tcW w:w="817" w:type="dxa"/>
            <w:shd w:val="clear" w:color="auto" w:fill="auto"/>
          </w:tcPr>
          <w:p w14:paraId="6016E8D8" w14:textId="77777777" w:rsidR="00D16A40" w:rsidRPr="00EE607C" w:rsidRDefault="00D16A40" w:rsidP="00A05500">
            <w:pPr>
              <w:rPr>
                <w:rFonts w:ascii="Arial" w:hAnsi="Arial" w:cs="Arial"/>
              </w:rPr>
            </w:pPr>
          </w:p>
        </w:tc>
        <w:tc>
          <w:tcPr>
            <w:tcW w:w="3402" w:type="dxa"/>
            <w:shd w:val="clear" w:color="auto" w:fill="auto"/>
          </w:tcPr>
          <w:p w14:paraId="69EF7E48" w14:textId="77777777" w:rsidR="00D16A40" w:rsidRPr="00EE607C" w:rsidRDefault="00D16A40" w:rsidP="00A05500">
            <w:pPr>
              <w:rPr>
                <w:rFonts w:ascii="Arial" w:hAnsi="Arial" w:cs="Arial"/>
              </w:rPr>
            </w:pPr>
            <w:r w:rsidRPr="00EE607C">
              <w:rPr>
                <w:rFonts w:ascii="Arial" w:hAnsi="Arial" w:cs="Arial"/>
              </w:rPr>
              <w:t>Коммерческие расходы</w:t>
            </w:r>
          </w:p>
        </w:tc>
        <w:tc>
          <w:tcPr>
            <w:tcW w:w="1559" w:type="dxa"/>
            <w:shd w:val="clear" w:color="auto" w:fill="auto"/>
          </w:tcPr>
          <w:p w14:paraId="23CC8BDD" w14:textId="77777777" w:rsidR="00D16A40" w:rsidRPr="00EE607C" w:rsidRDefault="00D16A40" w:rsidP="00A05500">
            <w:pPr>
              <w:rPr>
                <w:rFonts w:ascii="Arial" w:hAnsi="Arial" w:cs="Arial"/>
              </w:rPr>
            </w:pPr>
            <w:r w:rsidRPr="00EE607C">
              <w:rPr>
                <w:rFonts w:ascii="Arial" w:hAnsi="Arial" w:cs="Arial"/>
              </w:rPr>
              <w:t>2210</w:t>
            </w:r>
          </w:p>
        </w:tc>
        <w:tc>
          <w:tcPr>
            <w:tcW w:w="1843" w:type="dxa"/>
            <w:shd w:val="clear" w:color="auto" w:fill="auto"/>
          </w:tcPr>
          <w:p w14:paraId="791E72DA" w14:textId="77777777" w:rsidR="00D16A40" w:rsidRPr="00EE607C" w:rsidRDefault="00D16A40" w:rsidP="00A05500">
            <w:pPr>
              <w:jc w:val="right"/>
              <w:rPr>
                <w:rFonts w:ascii="Arial" w:hAnsi="Arial" w:cs="Arial"/>
              </w:rPr>
            </w:pPr>
            <w:r w:rsidRPr="00EE607C">
              <w:rPr>
                <w:rFonts w:ascii="Arial" w:hAnsi="Arial" w:cs="Arial"/>
              </w:rPr>
              <w:t>-</w:t>
            </w:r>
          </w:p>
        </w:tc>
        <w:tc>
          <w:tcPr>
            <w:tcW w:w="1701" w:type="dxa"/>
            <w:shd w:val="clear" w:color="auto" w:fill="auto"/>
          </w:tcPr>
          <w:p w14:paraId="2028FFAC" w14:textId="77777777" w:rsidR="00D16A40" w:rsidRPr="00EE607C" w:rsidRDefault="00F67B7E" w:rsidP="00A05500">
            <w:pPr>
              <w:jc w:val="right"/>
              <w:rPr>
                <w:rFonts w:ascii="Arial" w:hAnsi="Arial" w:cs="Arial"/>
              </w:rPr>
            </w:pPr>
            <w:r>
              <w:rPr>
                <w:rFonts w:ascii="Arial" w:hAnsi="Arial" w:cs="Arial"/>
              </w:rPr>
              <w:t>-</w:t>
            </w:r>
          </w:p>
        </w:tc>
      </w:tr>
      <w:tr w:rsidR="00CF2547" w:rsidRPr="00EE607C" w14:paraId="2A88956F" w14:textId="77777777" w:rsidTr="00EE607C">
        <w:tc>
          <w:tcPr>
            <w:tcW w:w="817" w:type="dxa"/>
            <w:shd w:val="clear" w:color="auto" w:fill="auto"/>
          </w:tcPr>
          <w:p w14:paraId="743B9389" w14:textId="77777777" w:rsidR="00CF2547" w:rsidRPr="00EE607C" w:rsidRDefault="00CF2547" w:rsidP="00CF2547">
            <w:pPr>
              <w:rPr>
                <w:rFonts w:ascii="Arial" w:hAnsi="Arial" w:cs="Arial"/>
              </w:rPr>
            </w:pPr>
          </w:p>
        </w:tc>
        <w:tc>
          <w:tcPr>
            <w:tcW w:w="3402" w:type="dxa"/>
            <w:shd w:val="clear" w:color="auto" w:fill="auto"/>
          </w:tcPr>
          <w:p w14:paraId="2C97E5AF" w14:textId="77777777" w:rsidR="00CF2547" w:rsidRPr="00EE607C" w:rsidRDefault="00CF2547" w:rsidP="00CF2547">
            <w:pPr>
              <w:rPr>
                <w:rFonts w:ascii="Arial" w:hAnsi="Arial" w:cs="Arial"/>
              </w:rPr>
            </w:pPr>
            <w:r w:rsidRPr="00EE607C">
              <w:rPr>
                <w:rFonts w:ascii="Arial" w:hAnsi="Arial" w:cs="Arial"/>
              </w:rPr>
              <w:t>Управленческие расходы</w:t>
            </w:r>
          </w:p>
        </w:tc>
        <w:tc>
          <w:tcPr>
            <w:tcW w:w="1559" w:type="dxa"/>
            <w:shd w:val="clear" w:color="auto" w:fill="auto"/>
          </w:tcPr>
          <w:p w14:paraId="5A53283D" w14:textId="77777777" w:rsidR="00CF2547" w:rsidRPr="00EE607C" w:rsidRDefault="00CF2547" w:rsidP="00CF2547">
            <w:pPr>
              <w:rPr>
                <w:rFonts w:ascii="Arial" w:hAnsi="Arial" w:cs="Arial"/>
              </w:rPr>
            </w:pPr>
            <w:r w:rsidRPr="00EE607C">
              <w:rPr>
                <w:rFonts w:ascii="Arial" w:hAnsi="Arial" w:cs="Arial"/>
              </w:rPr>
              <w:t>2220</w:t>
            </w:r>
          </w:p>
        </w:tc>
        <w:tc>
          <w:tcPr>
            <w:tcW w:w="1843" w:type="dxa"/>
            <w:shd w:val="clear" w:color="auto" w:fill="auto"/>
          </w:tcPr>
          <w:p w14:paraId="433B98CE" w14:textId="391CA9FD"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1 796</w:t>
            </w:r>
            <w:r w:rsidRPr="00EE607C">
              <w:rPr>
                <w:rFonts w:ascii="Arial" w:hAnsi="Arial" w:cs="Arial"/>
              </w:rPr>
              <w:t>)</w:t>
            </w:r>
          </w:p>
        </w:tc>
        <w:tc>
          <w:tcPr>
            <w:tcW w:w="1701" w:type="dxa"/>
            <w:shd w:val="clear" w:color="auto" w:fill="auto"/>
          </w:tcPr>
          <w:p w14:paraId="6061FF36" w14:textId="2320203A"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1 619</w:t>
            </w:r>
            <w:r w:rsidRPr="00EE607C">
              <w:rPr>
                <w:rFonts w:ascii="Arial" w:hAnsi="Arial" w:cs="Arial"/>
              </w:rPr>
              <w:t>)</w:t>
            </w:r>
          </w:p>
        </w:tc>
      </w:tr>
      <w:tr w:rsidR="00CF2547" w:rsidRPr="00EE607C" w14:paraId="689F59AD" w14:textId="77777777" w:rsidTr="00EE607C">
        <w:tc>
          <w:tcPr>
            <w:tcW w:w="817" w:type="dxa"/>
            <w:shd w:val="clear" w:color="auto" w:fill="auto"/>
          </w:tcPr>
          <w:p w14:paraId="54D97C7E" w14:textId="77777777" w:rsidR="00CF2547" w:rsidRPr="00EE607C" w:rsidRDefault="00CF2547" w:rsidP="00CF2547">
            <w:pPr>
              <w:rPr>
                <w:rFonts w:ascii="Arial" w:hAnsi="Arial" w:cs="Arial"/>
              </w:rPr>
            </w:pPr>
          </w:p>
        </w:tc>
        <w:tc>
          <w:tcPr>
            <w:tcW w:w="3402" w:type="dxa"/>
            <w:shd w:val="clear" w:color="auto" w:fill="auto"/>
          </w:tcPr>
          <w:p w14:paraId="3689DE51" w14:textId="77777777" w:rsidR="00CF2547" w:rsidRPr="00EE607C" w:rsidRDefault="00CF2547" w:rsidP="00CF2547">
            <w:pPr>
              <w:rPr>
                <w:rFonts w:ascii="Arial" w:hAnsi="Arial" w:cs="Arial"/>
              </w:rPr>
            </w:pPr>
            <w:r w:rsidRPr="00EE607C">
              <w:rPr>
                <w:rFonts w:ascii="Arial" w:hAnsi="Arial" w:cs="Arial"/>
              </w:rPr>
              <w:t>Прибыль (убыток) от продаж</w:t>
            </w:r>
          </w:p>
        </w:tc>
        <w:tc>
          <w:tcPr>
            <w:tcW w:w="1559" w:type="dxa"/>
            <w:shd w:val="clear" w:color="auto" w:fill="auto"/>
          </w:tcPr>
          <w:p w14:paraId="62229C85" w14:textId="77777777" w:rsidR="00CF2547" w:rsidRPr="00EE607C" w:rsidRDefault="00CF2547" w:rsidP="00CF2547">
            <w:pPr>
              <w:rPr>
                <w:rFonts w:ascii="Arial" w:hAnsi="Arial" w:cs="Arial"/>
              </w:rPr>
            </w:pPr>
            <w:r w:rsidRPr="00EE607C">
              <w:rPr>
                <w:rFonts w:ascii="Arial" w:hAnsi="Arial" w:cs="Arial"/>
              </w:rPr>
              <w:t>2200</w:t>
            </w:r>
          </w:p>
        </w:tc>
        <w:tc>
          <w:tcPr>
            <w:tcW w:w="1843" w:type="dxa"/>
            <w:shd w:val="clear" w:color="auto" w:fill="auto"/>
          </w:tcPr>
          <w:p w14:paraId="64DB8503" w14:textId="379495B7"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1 796</w:t>
            </w:r>
            <w:r w:rsidRPr="00EE607C">
              <w:rPr>
                <w:rFonts w:ascii="Arial" w:hAnsi="Arial" w:cs="Arial"/>
              </w:rPr>
              <w:t>)</w:t>
            </w:r>
          </w:p>
        </w:tc>
        <w:tc>
          <w:tcPr>
            <w:tcW w:w="1701" w:type="dxa"/>
            <w:shd w:val="clear" w:color="auto" w:fill="auto"/>
          </w:tcPr>
          <w:p w14:paraId="548AB71B" w14:textId="4B81160E"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1 619</w:t>
            </w:r>
            <w:r w:rsidRPr="00EE607C">
              <w:rPr>
                <w:rFonts w:ascii="Arial" w:hAnsi="Arial" w:cs="Arial"/>
              </w:rPr>
              <w:t>)</w:t>
            </w:r>
          </w:p>
        </w:tc>
      </w:tr>
      <w:tr w:rsidR="00CF2547" w:rsidRPr="00EE607C" w14:paraId="4082106D" w14:textId="77777777" w:rsidTr="00EE607C">
        <w:tc>
          <w:tcPr>
            <w:tcW w:w="817" w:type="dxa"/>
            <w:shd w:val="clear" w:color="auto" w:fill="auto"/>
          </w:tcPr>
          <w:p w14:paraId="44403E01" w14:textId="77777777" w:rsidR="00CF2547" w:rsidRPr="00EE607C" w:rsidRDefault="00CF2547" w:rsidP="00CF2547">
            <w:pPr>
              <w:rPr>
                <w:rFonts w:ascii="Arial" w:hAnsi="Arial" w:cs="Arial"/>
              </w:rPr>
            </w:pPr>
          </w:p>
        </w:tc>
        <w:tc>
          <w:tcPr>
            <w:tcW w:w="3402" w:type="dxa"/>
            <w:shd w:val="clear" w:color="auto" w:fill="auto"/>
          </w:tcPr>
          <w:p w14:paraId="6F978560" w14:textId="77777777" w:rsidR="00CF2547" w:rsidRPr="00EE607C" w:rsidRDefault="00CF2547" w:rsidP="00CF2547">
            <w:pPr>
              <w:rPr>
                <w:rFonts w:ascii="Arial" w:hAnsi="Arial" w:cs="Arial"/>
              </w:rPr>
            </w:pPr>
            <w:r w:rsidRPr="00EE607C">
              <w:rPr>
                <w:rFonts w:ascii="Arial" w:hAnsi="Arial" w:cs="Arial"/>
              </w:rPr>
              <w:t>Доходы от участия в других организациях</w:t>
            </w:r>
          </w:p>
        </w:tc>
        <w:tc>
          <w:tcPr>
            <w:tcW w:w="1559" w:type="dxa"/>
            <w:shd w:val="clear" w:color="auto" w:fill="auto"/>
          </w:tcPr>
          <w:p w14:paraId="22E4ABFD" w14:textId="77777777" w:rsidR="00CF2547" w:rsidRPr="00EE607C" w:rsidRDefault="00CF2547" w:rsidP="00CF2547">
            <w:pPr>
              <w:rPr>
                <w:rFonts w:ascii="Arial" w:hAnsi="Arial" w:cs="Arial"/>
              </w:rPr>
            </w:pPr>
          </w:p>
          <w:p w14:paraId="39A6C2FB" w14:textId="77777777" w:rsidR="00CF2547" w:rsidRPr="00EE607C" w:rsidRDefault="00CF2547" w:rsidP="00CF2547">
            <w:pPr>
              <w:rPr>
                <w:rFonts w:ascii="Arial" w:hAnsi="Arial" w:cs="Arial"/>
              </w:rPr>
            </w:pPr>
            <w:r w:rsidRPr="00EE607C">
              <w:rPr>
                <w:rFonts w:ascii="Arial" w:hAnsi="Arial" w:cs="Arial"/>
              </w:rPr>
              <w:t>2310</w:t>
            </w:r>
          </w:p>
        </w:tc>
        <w:tc>
          <w:tcPr>
            <w:tcW w:w="1843" w:type="dxa"/>
            <w:shd w:val="clear" w:color="auto" w:fill="auto"/>
          </w:tcPr>
          <w:p w14:paraId="4D92E841" w14:textId="77777777" w:rsidR="00CF2547" w:rsidRPr="00EE607C" w:rsidRDefault="00CF2547" w:rsidP="00CF2547">
            <w:pPr>
              <w:jc w:val="right"/>
              <w:rPr>
                <w:rFonts w:ascii="Arial" w:hAnsi="Arial" w:cs="Arial"/>
              </w:rPr>
            </w:pPr>
          </w:p>
          <w:p w14:paraId="17E4F3FC" w14:textId="77777777" w:rsidR="00CF2547" w:rsidRPr="00EE607C" w:rsidRDefault="00CF2547" w:rsidP="00CF2547">
            <w:pPr>
              <w:jc w:val="right"/>
              <w:rPr>
                <w:rFonts w:ascii="Arial" w:hAnsi="Arial" w:cs="Arial"/>
              </w:rPr>
            </w:pPr>
            <w:r w:rsidRPr="00EE607C">
              <w:rPr>
                <w:rFonts w:ascii="Arial" w:hAnsi="Arial" w:cs="Arial"/>
              </w:rPr>
              <w:t>-</w:t>
            </w:r>
          </w:p>
        </w:tc>
        <w:tc>
          <w:tcPr>
            <w:tcW w:w="1701" w:type="dxa"/>
            <w:shd w:val="clear" w:color="auto" w:fill="auto"/>
          </w:tcPr>
          <w:p w14:paraId="28C912C3" w14:textId="77777777" w:rsidR="00CF2547" w:rsidRPr="00EE607C" w:rsidRDefault="00CF2547" w:rsidP="00CF2547">
            <w:pPr>
              <w:jc w:val="right"/>
              <w:rPr>
                <w:rFonts w:ascii="Arial" w:hAnsi="Arial" w:cs="Arial"/>
              </w:rPr>
            </w:pPr>
          </w:p>
          <w:p w14:paraId="1469F8FF" w14:textId="44E17DE2" w:rsidR="00CF2547" w:rsidRPr="00EE607C" w:rsidRDefault="00CF2547" w:rsidP="00CF2547">
            <w:pPr>
              <w:jc w:val="right"/>
              <w:rPr>
                <w:rFonts w:ascii="Arial" w:hAnsi="Arial" w:cs="Arial"/>
              </w:rPr>
            </w:pPr>
            <w:r w:rsidRPr="00EE607C">
              <w:rPr>
                <w:rFonts w:ascii="Arial" w:hAnsi="Arial" w:cs="Arial"/>
              </w:rPr>
              <w:t>-</w:t>
            </w:r>
          </w:p>
        </w:tc>
      </w:tr>
      <w:tr w:rsidR="00CF2547" w:rsidRPr="00EE607C" w14:paraId="23C92A95" w14:textId="77777777" w:rsidTr="00EE607C">
        <w:tc>
          <w:tcPr>
            <w:tcW w:w="817" w:type="dxa"/>
            <w:shd w:val="clear" w:color="auto" w:fill="auto"/>
          </w:tcPr>
          <w:p w14:paraId="58BCEB81" w14:textId="77777777" w:rsidR="00CF2547" w:rsidRPr="00EE607C" w:rsidRDefault="00CF2547" w:rsidP="00CF2547">
            <w:pPr>
              <w:rPr>
                <w:rFonts w:ascii="Arial" w:hAnsi="Arial" w:cs="Arial"/>
              </w:rPr>
            </w:pPr>
          </w:p>
        </w:tc>
        <w:tc>
          <w:tcPr>
            <w:tcW w:w="3402" w:type="dxa"/>
            <w:shd w:val="clear" w:color="auto" w:fill="auto"/>
          </w:tcPr>
          <w:p w14:paraId="62A39FC2" w14:textId="77777777" w:rsidR="00CF2547" w:rsidRPr="00EE607C" w:rsidRDefault="00CF2547" w:rsidP="00CF2547">
            <w:pPr>
              <w:rPr>
                <w:rFonts w:ascii="Arial" w:hAnsi="Arial" w:cs="Arial"/>
              </w:rPr>
            </w:pPr>
            <w:r w:rsidRPr="00EE607C">
              <w:rPr>
                <w:rFonts w:ascii="Arial" w:hAnsi="Arial" w:cs="Arial"/>
              </w:rPr>
              <w:t>Проценты к получению</w:t>
            </w:r>
          </w:p>
        </w:tc>
        <w:tc>
          <w:tcPr>
            <w:tcW w:w="1559" w:type="dxa"/>
            <w:shd w:val="clear" w:color="auto" w:fill="auto"/>
          </w:tcPr>
          <w:p w14:paraId="3A34C4E5" w14:textId="77777777" w:rsidR="00CF2547" w:rsidRPr="00EE607C" w:rsidRDefault="00CF2547" w:rsidP="00CF2547">
            <w:pPr>
              <w:rPr>
                <w:rFonts w:ascii="Arial" w:hAnsi="Arial" w:cs="Arial"/>
              </w:rPr>
            </w:pPr>
            <w:r w:rsidRPr="00EE607C">
              <w:rPr>
                <w:rFonts w:ascii="Arial" w:hAnsi="Arial" w:cs="Arial"/>
              </w:rPr>
              <w:t>2320</w:t>
            </w:r>
          </w:p>
        </w:tc>
        <w:tc>
          <w:tcPr>
            <w:tcW w:w="1843" w:type="dxa"/>
            <w:shd w:val="clear" w:color="auto" w:fill="auto"/>
          </w:tcPr>
          <w:p w14:paraId="157262DB" w14:textId="709B0B0F" w:rsidR="00CF2547" w:rsidRPr="00EE607C" w:rsidRDefault="00CF2547" w:rsidP="00CF2547">
            <w:pPr>
              <w:jc w:val="right"/>
              <w:rPr>
                <w:rFonts w:ascii="Arial" w:hAnsi="Arial" w:cs="Arial"/>
              </w:rPr>
            </w:pPr>
            <w:r>
              <w:rPr>
                <w:rFonts w:ascii="Arial" w:hAnsi="Arial" w:cs="Arial"/>
              </w:rPr>
              <w:t>15</w:t>
            </w:r>
          </w:p>
        </w:tc>
        <w:tc>
          <w:tcPr>
            <w:tcW w:w="1701" w:type="dxa"/>
            <w:shd w:val="clear" w:color="auto" w:fill="auto"/>
          </w:tcPr>
          <w:p w14:paraId="604720FB" w14:textId="3C6B066E" w:rsidR="00CF2547" w:rsidRPr="00EE607C" w:rsidRDefault="00CF2547" w:rsidP="00CF2547">
            <w:pPr>
              <w:jc w:val="right"/>
              <w:rPr>
                <w:rFonts w:ascii="Arial" w:hAnsi="Arial" w:cs="Arial"/>
              </w:rPr>
            </w:pPr>
            <w:r>
              <w:rPr>
                <w:rFonts w:ascii="Arial" w:hAnsi="Arial" w:cs="Arial"/>
              </w:rPr>
              <w:t>21</w:t>
            </w:r>
          </w:p>
        </w:tc>
      </w:tr>
      <w:tr w:rsidR="00CF2547" w:rsidRPr="00EE607C" w14:paraId="4E09B0A0" w14:textId="77777777" w:rsidTr="00EE607C">
        <w:tc>
          <w:tcPr>
            <w:tcW w:w="817" w:type="dxa"/>
            <w:shd w:val="clear" w:color="auto" w:fill="auto"/>
          </w:tcPr>
          <w:p w14:paraId="77735118" w14:textId="77777777" w:rsidR="00CF2547" w:rsidRPr="00EE607C" w:rsidRDefault="00CF2547" w:rsidP="00CF2547">
            <w:pPr>
              <w:rPr>
                <w:rFonts w:ascii="Arial" w:hAnsi="Arial" w:cs="Arial"/>
              </w:rPr>
            </w:pPr>
          </w:p>
        </w:tc>
        <w:tc>
          <w:tcPr>
            <w:tcW w:w="3402" w:type="dxa"/>
            <w:shd w:val="clear" w:color="auto" w:fill="auto"/>
          </w:tcPr>
          <w:p w14:paraId="1DFB040D" w14:textId="77777777" w:rsidR="00CF2547" w:rsidRPr="00EE607C" w:rsidRDefault="00CF2547" w:rsidP="00CF2547">
            <w:pPr>
              <w:rPr>
                <w:rFonts w:ascii="Arial" w:hAnsi="Arial" w:cs="Arial"/>
              </w:rPr>
            </w:pPr>
            <w:r w:rsidRPr="00EE607C">
              <w:rPr>
                <w:rFonts w:ascii="Arial" w:hAnsi="Arial" w:cs="Arial"/>
              </w:rPr>
              <w:t>Проценты к уплате</w:t>
            </w:r>
          </w:p>
        </w:tc>
        <w:tc>
          <w:tcPr>
            <w:tcW w:w="1559" w:type="dxa"/>
            <w:shd w:val="clear" w:color="auto" w:fill="auto"/>
          </w:tcPr>
          <w:p w14:paraId="41D723CA" w14:textId="77777777" w:rsidR="00CF2547" w:rsidRPr="00EE607C" w:rsidRDefault="00CF2547" w:rsidP="00CF2547">
            <w:pPr>
              <w:rPr>
                <w:rFonts w:ascii="Arial" w:hAnsi="Arial" w:cs="Arial"/>
              </w:rPr>
            </w:pPr>
            <w:r w:rsidRPr="00EE607C">
              <w:rPr>
                <w:rFonts w:ascii="Arial" w:hAnsi="Arial" w:cs="Arial"/>
              </w:rPr>
              <w:t>2330</w:t>
            </w:r>
          </w:p>
        </w:tc>
        <w:tc>
          <w:tcPr>
            <w:tcW w:w="1843" w:type="dxa"/>
            <w:shd w:val="clear" w:color="auto" w:fill="auto"/>
          </w:tcPr>
          <w:p w14:paraId="7584D7A4" w14:textId="1618B12E"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644</w:t>
            </w:r>
            <w:r w:rsidRPr="00EE607C">
              <w:rPr>
                <w:rFonts w:ascii="Arial" w:hAnsi="Arial" w:cs="Arial"/>
              </w:rPr>
              <w:t>)</w:t>
            </w:r>
          </w:p>
        </w:tc>
        <w:tc>
          <w:tcPr>
            <w:tcW w:w="1701" w:type="dxa"/>
            <w:shd w:val="clear" w:color="auto" w:fill="auto"/>
          </w:tcPr>
          <w:p w14:paraId="0451B7ED" w14:textId="3B157619"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382</w:t>
            </w:r>
            <w:r w:rsidRPr="00EE607C">
              <w:rPr>
                <w:rFonts w:ascii="Arial" w:hAnsi="Arial" w:cs="Arial"/>
              </w:rPr>
              <w:t>)</w:t>
            </w:r>
          </w:p>
        </w:tc>
      </w:tr>
      <w:tr w:rsidR="00CF2547" w:rsidRPr="00EE607C" w14:paraId="16206497" w14:textId="77777777" w:rsidTr="00EE607C">
        <w:tc>
          <w:tcPr>
            <w:tcW w:w="817" w:type="dxa"/>
            <w:shd w:val="clear" w:color="auto" w:fill="auto"/>
          </w:tcPr>
          <w:p w14:paraId="64C9C66F" w14:textId="77777777" w:rsidR="00CF2547" w:rsidRPr="00EE607C" w:rsidRDefault="00CF2547" w:rsidP="00CF2547">
            <w:pPr>
              <w:rPr>
                <w:rFonts w:ascii="Arial" w:hAnsi="Arial" w:cs="Arial"/>
              </w:rPr>
            </w:pPr>
          </w:p>
        </w:tc>
        <w:tc>
          <w:tcPr>
            <w:tcW w:w="3402" w:type="dxa"/>
            <w:shd w:val="clear" w:color="auto" w:fill="auto"/>
          </w:tcPr>
          <w:p w14:paraId="2BCE8823" w14:textId="77777777" w:rsidR="00CF2547" w:rsidRPr="00EE607C" w:rsidRDefault="00CF2547" w:rsidP="00CF2547">
            <w:pPr>
              <w:rPr>
                <w:rFonts w:ascii="Arial" w:hAnsi="Arial" w:cs="Arial"/>
              </w:rPr>
            </w:pPr>
            <w:r w:rsidRPr="00EE607C">
              <w:rPr>
                <w:rFonts w:ascii="Arial" w:hAnsi="Arial" w:cs="Arial"/>
              </w:rPr>
              <w:t>Прочие доходы</w:t>
            </w:r>
          </w:p>
        </w:tc>
        <w:tc>
          <w:tcPr>
            <w:tcW w:w="1559" w:type="dxa"/>
            <w:shd w:val="clear" w:color="auto" w:fill="auto"/>
          </w:tcPr>
          <w:p w14:paraId="2D496B33" w14:textId="77777777" w:rsidR="00CF2547" w:rsidRPr="00EE607C" w:rsidRDefault="00CF2547" w:rsidP="00CF2547">
            <w:pPr>
              <w:rPr>
                <w:rFonts w:ascii="Arial" w:hAnsi="Arial" w:cs="Arial"/>
              </w:rPr>
            </w:pPr>
            <w:r w:rsidRPr="00EE607C">
              <w:rPr>
                <w:rFonts w:ascii="Arial" w:hAnsi="Arial" w:cs="Arial"/>
              </w:rPr>
              <w:t>2340</w:t>
            </w:r>
          </w:p>
        </w:tc>
        <w:tc>
          <w:tcPr>
            <w:tcW w:w="1843" w:type="dxa"/>
            <w:shd w:val="clear" w:color="auto" w:fill="auto"/>
          </w:tcPr>
          <w:p w14:paraId="74A25E1D" w14:textId="7F087AA1" w:rsidR="00CF2547" w:rsidRPr="00EE607C" w:rsidRDefault="00CF2547" w:rsidP="00CF2547">
            <w:pPr>
              <w:jc w:val="right"/>
              <w:rPr>
                <w:rFonts w:ascii="Arial" w:hAnsi="Arial" w:cs="Arial"/>
              </w:rPr>
            </w:pPr>
            <w:r>
              <w:rPr>
                <w:rFonts w:ascii="Arial" w:hAnsi="Arial" w:cs="Arial"/>
              </w:rPr>
              <w:t>232</w:t>
            </w:r>
          </w:p>
        </w:tc>
        <w:tc>
          <w:tcPr>
            <w:tcW w:w="1701" w:type="dxa"/>
            <w:shd w:val="clear" w:color="auto" w:fill="auto"/>
          </w:tcPr>
          <w:p w14:paraId="14016F88" w14:textId="293E35C2" w:rsidR="00CF2547" w:rsidRPr="00EE607C" w:rsidRDefault="00CF2547" w:rsidP="00CF2547">
            <w:pPr>
              <w:jc w:val="right"/>
              <w:rPr>
                <w:rFonts w:ascii="Arial" w:hAnsi="Arial" w:cs="Arial"/>
              </w:rPr>
            </w:pPr>
            <w:r>
              <w:rPr>
                <w:rFonts w:ascii="Arial" w:hAnsi="Arial" w:cs="Arial"/>
              </w:rPr>
              <w:t>5 778</w:t>
            </w:r>
          </w:p>
        </w:tc>
      </w:tr>
      <w:tr w:rsidR="00CF2547" w:rsidRPr="00EE607C" w14:paraId="792A4F94" w14:textId="77777777" w:rsidTr="00EE607C">
        <w:tc>
          <w:tcPr>
            <w:tcW w:w="817" w:type="dxa"/>
            <w:shd w:val="clear" w:color="auto" w:fill="auto"/>
          </w:tcPr>
          <w:p w14:paraId="73BFA076" w14:textId="77777777" w:rsidR="00CF2547" w:rsidRPr="00EE607C" w:rsidRDefault="00CF2547" w:rsidP="00CF2547">
            <w:pPr>
              <w:rPr>
                <w:rFonts w:ascii="Arial" w:hAnsi="Arial" w:cs="Arial"/>
              </w:rPr>
            </w:pPr>
          </w:p>
        </w:tc>
        <w:tc>
          <w:tcPr>
            <w:tcW w:w="3402" w:type="dxa"/>
            <w:shd w:val="clear" w:color="auto" w:fill="auto"/>
          </w:tcPr>
          <w:p w14:paraId="197BC422" w14:textId="77777777" w:rsidR="00CF2547" w:rsidRPr="00EE607C" w:rsidRDefault="00CF2547" w:rsidP="00CF2547">
            <w:pPr>
              <w:rPr>
                <w:rFonts w:ascii="Arial" w:hAnsi="Arial" w:cs="Arial"/>
              </w:rPr>
            </w:pPr>
            <w:r w:rsidRPr="00EE607C">
              <w:rPr>
                <w:rFonts w:ascii="Arial" w:hAnsi="Arial" w:cs="Arial"/>
              </w:rPr>
              <w:t>В том числе:</w:t>
            </w:r>
          </w:p>
          <w:p w14:paraId="3C200A2B" w14:textId="77777777" w:rsidR="00CF2547" w:rsidRPr="00EE607C" w:rsidRDefault="00CF2547" w:rsidP="00CF2547">
            <w:pPr>
              <w:rPr>
                <w:rFonts w:ascii="Arial" w:hAnsi="Arial" w:cs="Arial"/>
              </w:rPr>
            </w:pPr>
            <w:r w:rsidRPr="00EE607C">
              <w:rPr>
                <w:rFonts w:ascii="Arial" w:hAnsi="Arial" w:cs="Arial"/>
              </w:rPr>
              <w:t>Доходы, связанные с реализацией основных средств</w:t>
            </w:r>
          </w:p>
        </w:tc>
        <w:tc>
          <w:tcPr>
            <w:tcW w:w="1559" w:type="dxa"/>
            <w:shd w:val="clear" w:color="auto" w:fill="auto"/>
          </w:tcPr>
          <w:p w14:paraId="3432E7D7" w14:textId="77777777" w:rsidR="00CF2547" w:rsidRPr="00EE607C" w:rsidRDefault="00CF2547" w:rsidP="00CF2547">
            <w:pPr>
              <w:rPr>
                <w:rFonts w:ascii="Arial" w:hAnsi="Arial" w:cs="Arial"/>
              </w:rPr>
            </w:pPr>
          </w:p>
          <w:p w14:paraId="1FF5033E" w14:textId="77777777" w:rsidR="00CF2547" w:rsidRPr="00EE607C" w:rsidRDefault="00CF2547" w:rsidP="00CF2547">
            <w:pPr>
              <w:rPr>
                <w:rFonts w:ascii="Arial" w:hAnsi="Arial" w:cs="Arial"/>
              </w:rPr>
            </w:pPr>
          </w:p>
          <w:p w14:paraId="158A16BA" w14:textId="77777777" w:rsidR="00CF2547" w:rsidRPr="00EE607C" w:rsidRDefault="00CF2547" w:rsidP="00CF2547">
            <w:pPr>
              <w:rPr>
                <w:rFonts w:ascii="Arial" w:hAnsi="Arial" w:cs="Arial"/>
              </w:rPr>
            </w:pPr>
            <w:r w:rsidRPr="00EE607C">
              <w:rPr>
                <w:rFonts w:ascii="Arial" w:hAnsi="Arial" w:cs="Arial"/>
              </w:rPr>
              <w:t>23401</w:t>
            </w:r>
          </w:p>
        </w:tc>
        <w:tc>
          <w:tcPr>
            <w:tcW w:w="1843" w:type="dxa"/>
            <w:shd w:val="clear" w:color="auto" w:fill="auto"/>
          </w:tcPr>
          <w:p w14:paraId="6D968FB2" w14:textId="77777777" w:rsidR="00CF2547" w:rsidRPr="00EE607C" w:rsidRDefault="00CF2547" w:rsidP="00CF2547">
            <w:pPr>
              <w:jc w:val="right"/>
              <w:rPr>
                <w:rFonts w:ascii="Arial" w:hAnsi="Arial" w:cs="Arial"/>
              </w:rPr>
            </w:pPr>
          </w:p>
          <w:p w14:paraId="44138D5C" w14:textId="77777777" w:rsidR="00CF2547" w:rsidRPr="00EE607C" w:rsidRDefault="00CF2547" w:rsidP="00CF2547">
            <w:pPr>
              <w:jc w:val="right"/>
              <w:rPr>
                <w:rFonts w:ascii="Arial" w:hAnsi="Arial" w:cs="Arial"/>
              </w:rPr>
            </w:pPr>
          </w:p>
          <w:p w14:paraId="3D22D944" w14:textId="77777777" w:rsidR="00CF2547" w:rsidRPr="00EE607C" w:rsidRDefault="00CF2547" w:rsidP="00CF2547">
            <w:pPr>
              <w:jc w:val="right"/>
              <w:rPr>
                <w:rFonts w:ascii="Arial" w:hAnsi="Arial" w:cs="Arial"/>
              </w:rPr>
            </w:pPr>
            <w:r>
              <w:rPr>
                <w:rFonts w:ascii="Arial" w:hAnsi="Arial" w:cs="Arial"/>
              </w:rPr>
              <w:t>-</w:t>
            </w:r>
          </w:p>
        </w:tc>
        <w:tc>
          <w:tcPr>
            <w:tcW w:w="1701" w:type="dxa"/>
            <w:shd w:val="clear" w:color="auto" w:fill="auto"/>
          </w:tcPr>
          <w:p w14:paraId="097A2EF3" w14:textId="77777777" w:rsidR="00CF2547" w:rsidRPr="00EE607C" w:rsidRDefault="00CF2547" w:rsidP="00CF2547">
            <w:pPr>
              <w:jc w:val="right"/>
              <w:rPr>
                <w:rFonts w:ascii="Arial" w:hAnsi="Arial" w:cs="Arial"/>
              </w:rPr>
            </w:pPr>
          </w:p>
          <w:p w14:paraId="2F67DE3F" w14:textId="77777777" w:rsidR="00CF2547" w:rsidRPr="00EE607C" w:rsidRDefault="00CF2547" w:rsidP="00CF2547">
            <w:pPr>
              <w:jc w:val="right"/>
              <w:rPr>
                <w:rFonts w:ascii="Arial" w:hAnsi="Arial" w:cs="Arial"/>
              </w:rPr>
            </w:pPr>
          </w:p>
          <w:p w14:paraId="6F3C58DF" w14:textId="3EC5D2AE" w:rsidR="00CF2547" w:rsidRPr="00EE607C" w:rsidRDefault="00CF2547" w:rsidP="00CF2547">
            <w:pPr>
              <w:jc w:val="right"/>
              <w:rPr>
                <w:rFonts w:ascii="Arial" w:hAnsi="Arial" w:cs="Arial"/>
              </w:rPr>
            </w:pPr>
            <w:r>
              <w:rPr>
                <w:rFonts w:ascii="Arial" w:hAnsi="Arial" w:cs="Arial"/>
              </w:rPr>
              <w:t>-</w:t>
            </w:r>
          </w:p>
        </w:tc>
      </w:tr>
      <w:tr w:rsidR="00CF2547" w:rsidRPr="00EE607C" w14:paraId="217C5C3F" w14:textId="77777777" w:rsidTr="00EE607C">
        <w:tc>
          <w:tcPr>
            <w:tcW w:w="817" w:type="dxa"/>
            <w:shd w:val="clear" w:color="auto" w:fill="auto"/>
          </w:tcPr>
          <w:p w14:paraId="673BE89C" w14:textId="77777777" w:rsidR="00CF2547" w:rsidRPr="00EE607C" w:rsidRDefault="00CF2547" w:rsidP="00CF2547">
            <w:pPr>
              <w:rPr>
                <w:rFonts w:ascii="Arial" w:hAnsi="Arial" w:cs="Arial"/>
              </w:rPr>
            </w:pPr>
          </w:p>
        </w:tc>
        <w:tc>
          <w:tcPr>
            <w:tcW w:w="3402" w:type="dxa"/>
            <w:shd w:val="clear" w:color="auto" w:fill="auto"/>
          </w:tcPr>
          <w:p w14:paraId="00578EA7" w14:textId="77777777" w:rsidR="00CF2547" w:rsidRPr="00EE607C" w:rsidRDefault="00CF2547" w:rsidP="00CF2547">
            <w:pPr>
              <w:rPr>
                <w:rFonts w:ascii="Arial" w:hAnsi="Arial" w:cs="Arial"/>
              </w:rPr>
            </w:pPr>
            <w:r w:rsidRPr="00EE607C">
              <w:rPr>
                <w:rFonts w:ascii="Arial" w:hAnsi="Arial" w:cs="Arial"/>
              </w:rPr>
              <w:t>Доходы, связанные с реализацией прочего имущества</w:t>
            </w:r>
          </w:p>
        </w:tc>
        <w:tc>
          <w:tcPr>
            <w:tcW w:w="1559" w:type="dxa"/>
            <w:shd w:val="clear" w:color="auto" w:fill="auto"/>
          </w:tcPr>
          <w:p w14:paraId="3A085850" w14:textId="77777777" w:rsidR="00CF2547" w:rsidRPr="00EE607C" w:rsidRDefault="00CF2547" w:rsidP="00CF2547">
            <w:pPr>
              <w:rPr>
                <w:rFonts w:ascii="Arial" w:hAnsi="Arial" w:cs="Arial"/>
              </w:rPr>
            </w:pPr>
          </w:p>
          <w:p w14:paraId="6D30BF04" w14:textId="77777777" w:rsidR="00CF2547" w:rsidRPr="00EE607C" w:rsidRDefault="00CF2547" w:rsidP="00CF2547">
            <w:pPr>
              <w:rPr>
                <w:rFonts w:ascii="Arial" w:hAnsi="Arial" w:cs="Arial"/>
              </w:rPr>
            </w:pPr>
            <w:r w:rsidRPr="00EE607C">
              <w:rPr>
                <w:rFonts w:ascii="Arial" w:hAnsi="Arial" w:cs="Arial"/>
              </w:rPr>
              <w:t>23402</w:t>
            </w:r>
          </w:p>
        </w:tc>
        <w:tc>
          <w:tcPr>
            <w:tcW w:w="1843" w:type="dxa"/>
            <w:shd w:val="clear" w:color="auto" w:fill="auto"/>
          </w:tcPr>
          <w:p w14:paraId="021CEF66" w14:textId="77777777" w:rsidR="00CF2547" w:rsidRPr="00EE607C" w:rsidRDefault="00CF2547" w:rsidP="00CF2547">
            <w:pPr>
              <w:jc w:val="right"/>
              <w:rPr>
                <w:rFonts w:ascii="Arial" w:hAnsi="Arial" w:cs="Arial"/>
              </w:rPr>
            </w:pPr>
          </w:p>
          <w:p w14:paraId="2B18C1BF" w14:textId="03556C07" w:rsidR="00CF2547" w:rsidRPr="00EE607C" w:rsidRDefault="00CF2547" w:rsidP="00CF2547">
            <w:pPr>
              <w:jc w:val="right"/>
              <w:rPr>
                <w:rFonts w:ascii="Arial" w:hAnsi="Arial" w:cs="Arial"/>
              </w:rPr>
            </w:pPr>
          </w:p>
        </w:tc>
        <w:tc>
          <w:tcPr>
            <w:tcW w:w="1701" w:type="dxa"/>
            <w:shd w:val="clear" w:color="auto" w:fill="auto"/>
          </w:tcPr>
          <w:p w14:paraId="427202C2" w14:textId="77777777" w:rsidR="00CF2547" w:rsidRPr="00EE607C" w:rsidRDefault="00CF2547" w:rsidP="00CF2547">
            <w:pPr>
              <w:jc w:val="right"/>
              <w:rPr>
                <w:rFonts w:ascii="Arial" w:hAnsi="Arial" w:cs="Arial"/>
              </w:rPr>
            </w:pPr>
          </w:p>
          <w:p w14:paraId="3962E1C7" w14:textId="2AE09DED" w:rsidR="00CF2547" w:rsidRPr="00EE607C" w:rsidRDefault="00CF2547" w:rsidP="00CF2547">
            <w:pPr>
              <w:jc w:val="right"/>
              <w:rPr>
                <w:rFonts w:ascii="Arial" w:hAnsi="Arial" w:cs="Arial"/>
              </w:rPr>
            </w:pPr>
            <w:r>
              <w:rPr>
                <w:rFonts w:ascii="Arial" w:hAnsi="Arial" w:cs="Arial"/>
              </w:rPr>
              <w:t>3 933</w:t>
            </w:r>
          </w:p>
        </w:tc>
      </w:tr>
      <w:tr w:rsidR="00CF2547" w:rsidRPr="00EE607C" w14:paraId="452B18EA" w14:textId="77777777" w:rsidTr="00EE607C">
        <w:tc>
          <w:tcPr>
            <w:tcW w:w="817" w:type="dxa"/>
            <w:shd w:val="clear" w:color="auto" w:fill="auto"/>
          </w:tcPr>
          <w:p w14:paraId="3AEBA545" w14:textId="77777777" w:rsidR="00CF2547" w:rsidRPr="00EE607C" w:rsidRDefault="00CF2547" w:rsidP="00CF2547">
            <w:pPr>
              <w:rPr>
                <w:rFonts w:ascii="Arial" w:hAnsi="Arial" w:cs="Arial"/>
              </w:rPr>
            </w:pPr>
          </w:p>
        </w:tc>
        <w:tc>
          <w:tcPr>
            <w:tcW w:w="3402" w:type="dxa"/>
            <w:shd w:val="clear" w:color="auto" w:fill="auto"/>
          </w:tcPr>
          <w:p w14:paraId="7D300D5F" w14:textId="77777777" w:rsidR="00CF2547" w:rsidRPr="00EE607C" w:rsidRDefault="00CF2547" w:rsidP="00CF2547">
            <w:pPr>
              <w:rPr>
                <w:rFonts w:ascii="Arial" w:hAnsi="Arial" w:cs="Arial"/>
              </w:rPr>
            </w:pPr>
            <w:r w:rsidRPr="00EE607C">
              <w:rPr>
                <w:rFonts w:ascii="Arial" w:hAnsi="Arial" w:cs="Arial"/>
              </w:rPr>
              <w:t>Доходы по активам, переданным в пользование</w:t>
            </w:r>
          </w:p>
        </w:tc>
        <w:tc>
          <w:tcPr>
            <w:tcW w:w="1559" w:type="dxa"/>
            <w:shd w:val="clear" w:color="auto" w:fill="auto"/>
          </w:tcPr>
          <w:p w14:paraId="377DF664" w14:textId="77777777" w:rsidR="00CF2547" w:rsidRPr="00EE607C" w:rsidRDefault="00CF2547" w:rsidP="00CF2547">
            <w:pPr>
              <w:rPr>
                <w:rFonts w:ascii="Arial" w:hAnsi="Arial" w:cs="Arial"/>
              </w:rPr>
            </w:pPr>
          </w:p>
          <w:p w14:paraId="76621DFC" w14:textId="77777777" w:rsidR="00CF2547" w:rsidRPr="00EE607C" w:rsidRDefault="00CF2547" w:rsidP="00CF2547">
            <w:pPr>
              <w:rPr>
                <w:rFonts w:ascii="Arial" w:hAnsi="Arial" w:cs="Arial"/>
              </w:rPr>
            </w:pPr>
            <w:r w:rsidRPr="00EE607C">
              <w:rPr>
                <w:rFonts w:ascii="Arial" w:hAnsi="Arial" w:cs="Arial"/>
              </w:rPr>
              <w:t>23403</w:t>
            </w:r>
          </w:p>
        </w:tc>
        <w:tc>
          <w:tcPr>
            <w:tcW w:w="1843" w:type="dxa"/>
            <w:shd w:val="clear" w:color="auto" w:fill="auto"/>
          </w:tcPr>
          <w:p w14:paraId="2D254D93" w14:textId="77777777" w:rsidR="00CF2547" w:rsidRPr="00EE607C" w:rsidRDefault="00CF2547" w:rsidP="00CF2547">
            <w:pPr>
              <w:jc w:val="right"/>
              <w:rPr>
                <w:rFonts w:ascii="Arial" w:hAnsi="Arial" w:cs="Arial"/>
              </w:rPr>
            </w:pPr>
          </w:p>
          <w:p w14:paraId="0B1DD227" w14:textId="77777777" w:rsidR="00CF2547" w:rsidRPr="00EE607C" w:rsidRDefault="00CF2547" w:rsidP="00CF2547">
            <w:pPr>
              <w:jc w:val="right"/>
              <w:rPr>
                <w:rFonts w:ascii="Arial" w:hAnsi="Arial" w:cs="Arial"/>
              </w:rPr>
            </w:pPr>
            <w:r>
              <w:rPr>
                <w:rFonts w:ascii="Arial" w:hAnsi="Arial" w:cs="Arial"/>
              </w:rPr>
              <w:t>-</w:t>
            </w:r>
          </w:p>
        </w:tc>
        <w:tc>
          <w:tcPr>
            <w:tcW w:w="1701" w:type="dxa"/>
            <w:shd w:val="clear" w:color="auto" w:fill="auto"/>
          </w:tcPr>
          <w:p w14:paraId="47A19BB8" w14:textId="77777777" w:rsidR="00CF2547" w:rsidRPr="00EE607C" w:rsidRDefault="00CF2547" w:rsidP="00CF2547">
            <w:pPr>
              <w:jc w:val="right"/>
              <w:rPr>
                <w:rFonts w:ascii="Arial" w:hAnsi="Arial" w:cs="Arial"/>
              </w:rPr>
            </w:pPr>
          </w:p>
          <w:p w14:paraId="1EF2015D" w14:textId="1DDFAC7A" w:rsidR="00CF2547" w:rsidRPr="00EE607C" w:rsidRDefault="00CF2547" w:rsidP="00CF2547">
            <w:pPr>
              <w:jc w:val="right"/>
              <w:rPr>
                <w:rFonts w:ascii="Arial" w:hAnsi="Arial" w:cs="Arial"/>
              </w:rPr>
            </w:pPr>
            <w:r>
              <w:rPr>
                <w:rFonts w:ascii="Arial" w:hAnsi="Arial" w:cs="Arial"/>
              </w:rPr>
              <w:t>-</w:t>
            </w:r>
          </w:p>
        </w:tc>
      </w:tr>
      <w:tr w:rsidR="00CF2547" w:rsidRPr="00EE607C" w14:paraId="31E005CD" w14:textId="77777777" w:rsidTr="00EE607C">
        <w:tc>
          <w:tcPr>
            <w:tcW w:w="817" w:type="dxa"/>
            <w:shd w:val="clear" w:color="auto" w:fill="auto"/>
          </w:tcPr>
          <w:p w14:paraId="21679177" w14:textId="77777777" w:rsidR="00CF2547" w:rsidRPr="00EE607C" w:rsidRDefault="00CF2547" w:rsidP="00CF2547">
            <w:pPr>
              <w:rPr>
                <w:rFonts w:ascii="Arial" w:hAnsi="Arial" w:cs="Arial"/>
              </w:rPr>
            </w:pPr>
          </w:p>
        </w:tc>
        <w:tc>
          <w:tcPr>
            <w:tcW w:w="3402" w:type="dxa"/>
            <w:shd w:val="clear" w:color="auto" w:fill="auto"/>
          </w:tcPr>
          <w:p w14:paraId="1D444E83" w14:textId="77777777" w:rsidR="00CF2547" w:rsidRPr="00EE607C" w:rsidRDefault="00CF2547" w:rsidP="00CF2547">
            <w:pPr>
              <w:rPr>
                <w:rFonts w:ascii="Arial" w:hAnsi="Arial" w:cs="Arial"/>
              </w:rPr>
            </w:pPr>
            <w:r w:rsidRPr="00EE607C">
              <w:rPr>
                <w:rFonts w:ascii="Arial" w:hAnsi="Arial" w:cs="Arial"/>
              </w:rPr>
              <w:t>Доходы в виде восстановления резервов</w:t>
            </w:r>
          </w:p>
        </w:tc>
        <w:tc>
          <w:tcPr>
            <w:tcW w:w="1559" w:type="dxa"/>
            <w:shd w:val="clear" w:color="auto" w:fill="auto"/>
          </w:tcPr>
          <w:p w14:paraId="6084A79E" w14:textId="77777777" w:rsidR="00CF2547" w:rsidRPr="00EE607C" w:rsidRDefault="00CF2547" w:rsidP="00CF2547">
            <w:pPr>
              <w:rPr>
                <w:rFonts w:ascii="Arial" w:hAnsi="Arial" w:cs="Arial"/>
              </w:rPr>
            </w:pPr>
          </w:p>
          <w:p w14:paraId="5C1F42CC" w14:textId="77777777" w:rsidR="00CF2547" w:rsidRPr="00EE607C" w:rsidRDefault="00CF2547" w:rsidP="00CF2547">
            <w:pPr>
              <w:rPr>
                <w:rFonts w:ascii="Arial" w:hAnsi="Arial" w:cs="Arial"/>
              </w:rPr>
            </w:pPr>
            <w:r w:rsidRPr="00EE607C">
              <w:rPr>
                <w:rFonts w:ascii="Arial" w:hAnsi="Arial" w:cs="Arial"/>
              </w:rPr>
              <w:t>23404</w:t>
            </w:r>
          </w:p>
        </w:tc>
        <w:tc>
          <w:tcPr>
            <w:tcW w:w="1843" w:type="dxa"/>
            <w:shd w:val="clear" w:color="auto" w:fill="auto"/>
          </w:tcPr>
          <w:p w14:paraId="36526340" w14:textId="77777777" w:rsidR="00CF2547" w:rsidRPr="00EE607C" w:rsidRDefault="00CF2547" w:rsidP="00CF2547">
            <w:pPr>
              <w:jc w:val="right"/>
              <w:rPr>
                <w:rFonts w:ascii="Arial" w:hAnsi="Arial" w:cs="Arial"/>
              </w:rPr>
            </w:pPr>
          </w:p>
          <w:p w14:paraId="11B6719C" w14:textId="2301D465" w:rsidR="00CF2547" w:rsidRPr="00EE607C" w:rsidRDefault="00364BAC" w:rsidP="00CF2547">
            <w:pPr>
              <w:jc w:val="right"/>
              <w:rPr>
                <w:rFonts w:ascii="Arial" w:hAnsi="Arial" w:cs="Arial"/>
              </w:rPr>
            </w:pPr>
            <w:r>
              <w:rPr>
                <w:rFonts w:ascii="Arial" w:hAnsi="Arial" w:cs="Arial"/>
              </w:rPr>
              <w:t>15</w:t>
            </w:r>
          </w:p>
        </w:tc>
        <w:tc>
          <w:tcPr>
            <w:tcW w:w="1701" w:type="dxa"/>
            <w:shd w:val="clear" w:color="auto" w:fill="auto"/>
          </w:tcPr>
          <w:p w14:paraId="78CA2478" w14:textId="77777777" w:rsidR="00CF2547" w:rsidRPr="00EE607C" w:rsidRDefault="00CF2547" w:rsidP="00CF2547">
            <w:pPr>
              <w:jc w:val="right"/>
              <w:rPr>
                <w:rFonts w:ascii="Arial" w:hAnsi="Arial" w:cs="Arial"/>
              </w:rPr>
            </w:pPr>
          </w:p>
          <w:p w14:paraId="39FCCA0C" w14:textId="7DE604DA" w:rsidR="00CF2547" w:rsidRPr="00EE607C" w:rsidRDefault="00CF2547" w:rsidP="00CF2547">
            <w:pPr>
              <w:jc w:val="right"/>
              <w:rPr>
                <w:rFonts w:ascii="Arial" w:hAnsi="Arial" w:cs="Arial"/>
              </w:rPr>
            </w:pPr>
            <w:r>
              <w:rPr>
                <w:rFonts w:ascii="Arial" w:hAnsi="Arial" w:cs="Arial"/>
              </w:rPr>
              <w:t>-</w:t>
            </w:r>
          </w:p>
        </w:tc>
      </w:tr>
      <w:tr w:rsidR="00CF2547" w:rsidRPr="00EE607C" w14:paraId="1890907D" w14:textId="77777777" w:rsidTr="00EE607C">
        <w:tc>
          <w:tcPr>
            <w:tcW w:w="817" w:type="dxa"/>
            <w:shd w:val="clear" w:color="auto" w:fill="auto"/>
          </w:tcPr>
          <w:p w14:paraId="7A4B6256" w14:textId="77777777" w:rsidR="00CF2547" w:rsidRPr="00EE607C" w:rsidRDefault="00CF2547" w:rsidP="00CF2547">
            <w:pPr>
              <w:rPr>
                <w:rFonts w:ascii="Arial" w:hAnsi="Arial" w:cs="Arial"/>
              </w:rPr>
            </w:pPr>
          </w:p>
        </w:tc>
        <w:tc>
          <w:tcPr>
            <w:tcW w:w="3402" w:type="dxa"/>
            <w:shd w:val="clear" w:color="auto" w:fill="auto"/>
          </w:tcPr>
          <w:p w14:paraId="3908676B" w14:textId="77777777" w:rsidR="00CF2547" w:rsidRPr="00EE607C" w:rsidRDefault="00CF2547" w:rsidP="00CF2547">
            <w:pPr>
              <w:rPr>
                <w:rFonts w:ascii="Arial" w:hAnsi="Arial" w:cs="Arial"/>
              </w:rPr>
            </w:pPr>
            <w:r w:rsidRPr="00EE607C">
              <w:rPr>
                <w:rFonts w:ascii="Arial" w:hAnsi="Arial" w:cs="Arial"/>
              </w:rPr>
              <w:t>Прочие операционные доходы</w:t>
            </w:r>
          </w:p>
        </w:tc>
        <w:tc>
          <w:tcPr>
            <w:tcW w:w="1559" w:type="dxa"/>
            <w:shd w:val="clear" w:color="auto" w:fill="auto"/>
          </w:tcPr>
          <w:p w14:paraId="12743630" w14:textId="77777777" w:rsidR="00CF2547" w:rsidRPr="00EE607C" w:rsidRDefault="00CF2547" w:rsidP="00CF2547">
            <w:pPr>
              <w:rPr>
                <w:rFonts w:ascii="Arial" w:hAnsi="Arial" w:cs="Arial"/>
              </w:rPr>
            </w:pPr>
            <w:r w:rsidRPr="00EE607C">
              <w:rPr>
                <w:rFonts w:ascii="Arial" w:hAnsi="Arial" w:cs="Arial"/>
              </w:rPr>
              <w:t>23405</w:t>
            </w:r>
          </w:p>
        </w:tc>
        <w:tc>
          <w:tcPr>
            <w:tcW w:w="1843" w:type="dxa"/>
            <w:shd w:val="clear" w:color="auto" w:fill="auto"/>
          </w:tcPr>
          <w:p w14:paraId="0F4F7967" w14:textId="77777777" w:rsidR="00CF2547" w:rsidRPr="00EE607C" w:rsidRDefault="00CF2547" w:rsidP="00CF2547">
            <w:pPr>
              <w:jc w:val="right"/>
              <w:rPr>
                <w:rFonts w:ascii="Arial" w:hAnsi="Arial" w:cs="Arial"/>
              </w:rPr>
            </w:pPr>
            <w:r>
              <w:rPr>
                <w:rFonts w:ascii="Arial" w:hAnsi="Arial" w:cs="Arial"/>
              </w:rPr>
              <w:t>-</w:t>
            </w:r>
          </w:p>
        </w:tc>
        <w:tc>
          <w:tcPr>
            <w:tcW w:w="1701" w:type="dxa"/>
            <w:shd w:val="clear" w:color="auto" w:fill="auto"/>
          </w:tcPr>
          <w:p w14:paraId="76F10D1A" w14:textId="6A2F0BF4" w:rsidR="00CF2547" w:rsidRPr="00EE607C" w:rsidRDefault="00CF2547" w:rsidP="00CF2547">
            <w:pPr>
              <w:jc w:val="right"/>
              <w:rPr>
                <w:rFonts w:ascii="Arial" w:hAnsi="Arial" w:cs="Arial"/>
              </w:rPr>
            </w:pPr>
            <w:r>
              <w:rPr>
                <w:rFonts w:ascii="Arial" w:hAnsi="Arial" w:cs="Arial"/>
              </w:rPr>
              <w:t>-</w:t>
            </w:r>
          </w:p>
        </w:tc>
      </w:tr>
      <w:tr w:rsidR="00CF2547" w:rsidRPr="00EE607C" w14:paraId="7C2DC027" w14:textId="77777777" w:rsidTr="00EE607C">
        <w:tc>
          <w:tcPr>
            <w:tcW w:w="817" w:type="dxa"/>
            <w:shd w:val="clear" w:color="auto" w:fill="auto"/>
          </w:tcPr>
          <w:p w14:paraId="7D03D091" w14:textId="77777777" w:rsidR="00CF2547" w:rsidRPr="00EE607C" w:rsidRDefault="00CF2547" w:rsidP="00CF2547">
            <w:pPr>
              <w:rPr>
                <w:rFonts w:ascii="Arial" w:hAnsi="Arial" w:cs="Arial"/>
              </w:rPr>
            </w:pPr>
          </w:p>
        </w:tc>
        <w:tc>
          <w:tcPr>
            <w:tcW w:w="3402" w:type="dxa"/>
            <w:shd w:val="clear" w:color="auto" w:fill="auto"/>
          </w:tcPr>
          <w:p w14:paraId="16653D9E" w14:textId="77777777" w:rsidR="00CF2547" w:rsidRPr="00EE607C" w:rsidRDefault="00CF2547" w:rsidP="00CF2547">
            <w:pPr>
              <w:rPr>
                <w:rFonts w:ascii="Arial" w:hAnsi="Arial" w:cs="Arial"/>
              </w:rPr>
            </w:pPr>
            <w:r w:rsidRPr="00EE607C">
              <w:rPr>
                <w:rFonts w:ascii="Arial" w:hAnsi="Arial" w:cs="Arial"/>
              </w:rPr>
              <w:t>Доходы в виде списанной кредиторской задолженности</w:t>
            </w:r>
          </w:p>
        </w:tc>
        <w:tc>
          <w:tcPr>
            <w:tcW w:w="1559" w:type="dxa"/>
            <w:shd w:val="clear" w:color="auto" w:fill="auto"/>
          </w:tcPr>
          <w:p w14:paraId="44F9A273" w14:textId="77777777" w:rsidR="00CF2547" w:rsidRPr="00EE607C" w:rsidRDefault="00CF2547" w:rsidP="00CF2547">
            <w:pPr>
              <w:rPr>
                <w:rFonts w:ascii="Arial" w:hAnsi="Arial" w:cs="Arial"/>
              </w:rPr>
            </w:pPr>
          </w:p>
          <w:p w14:paraId="37D9FDA1" w14:textId="77777777" w:rsidR="00CF2547" w:rsidRPr="00EE607C" w:rsidRDefault="00CF2547" w:rsidP="00CF2547">
            <w:pPr>
              <w:rPr>
                <w:rFonts w:ascii="Arial" w:hAnsi="Arial" w:cs="Arial"/>
              </w:rPr>
            </w:pPr>
            <w:r w:rsidRPr="00EE607C">
              <w:rPr>
                <w:rFonts w:ascii="Arial" w:hAnsi="Arial" w:cs="Arial"/>
              </w:rPr>
              <w:t>23406</w:t>
            </w:r>
          </w:p>
        </w:tc>
        <w:tc>
          <w:tcPr>
            <w:tcW w:w="1843" w:type="dxa"/>
            <w:shd w:val="clear" w:color="auto" w:fill="auto"/>
          </w:tcPr>
          <w:p w14:paraId="40E3D9E3" w14:textId="77777777" w:rsidR="00CF2547" w:rsidRPr="00EE607C" w:rsidRDefault="00CF2547" w:rsidP="00CF2547">
            <w:pPr>
              <w:jc w:val="right"/>
              <w:rPr>
                <w:rFonts w:ascii="Arial" w:hAnsi="Arial" w:cs="Arial"/>
              </w:rPr>
            </w:pPr>
          </w:p>
          <w:p w14:paraId="002AAF7D" w14:textId="77777777" w:rsidR="00CF2547" w:rsidRPr="00EE607C" w:rsidRDefault="00CF2547" w:rsidP="00CF2547">
            <w:pPr>
              <w:jc w:val="right"/>
              <w:rPr>
                <w:rFonts w:ascii="Arial" w:hAnsi="Arial" w:cs="Arial"/>
              </w:rPr>
            </w:pPr>
            <w:r>
              <w:rPr>
                <w:rFonts w:ascii="Arial" w:hAnsi="Arial" w:cs="Arial"/>
              </w:rPr>
              <w:t>-</w:t>
            </w:r>
          </w:p>
        </w:tc>
        <w:tc>
          <w:tcPr>
            <w:tcW w:w="1701" w:type="dxa"/>
            <w:shd w:val="clear" w:color="auto" w:fill="auto"/>
          </w:tcPr>
          <w:p w14:paraId="22DD0E56" w14:textId="77777777" w:rsidR="00CF2547" w:rsidRPr="00EE607C" w:rsidRDefault="00CF2547" w:rsidP="00CF2547">
            <w:pPr>
              <w:jc w:val="right"/>
              <w:rPr>
                <w:rFonts w:ascii="Arial" w:hAnsi="Arial" w:cs="Arial"/>
              </w:rPr>
            </w:pPr>
          </w:p>
          <w:p w14:paraId="52E6D2B1" w14:textId="157BCDFD" w:rsidR="00CF2547" w:rsidRPr="00EE607C" w:rsidRDefault="00CF2547" w:rsidP="00CF2547">
            <w:pPr>
              <w:jc w:val="right"/>
              <w:rPr>
                <w:rFonts w:ascii="Arial" w:hAnsi="Arial" w:cs="Arial"/>
              </w:rPr>
            </w:pPr>
            <w:r>
              <w:rPr>
                <w:rFonts w:ascii="Arial" w:hAnsi="Arial" w:cs="Arial"/>
              </w:rPr>
              <w:t>-</w:t>
            </w:r>
          </w:p>
        </w:tc>
      </w:tr>
      <w:tr w:rsidR="00CF2547" w:rsidRPr="00EE607C" w14:paraId="3BCBEDC5" w14:textId="77777777" w:rsidTr="00EE607C">
        <w:tc>
          <w:tcPr>
            <w:tcW w:w="817" w:type="dxa"/>
            <w:shd w:val="clear" w:color="auto" w:fill="auto"/>
          </w:tcPr>
          <w:p w14:paraId="02319441" w14:textId="77777777" w:rsidR="00CF2547" w:rsidRPr="00EE607C" w:rsidRDefault="00CF2547" w:rsidP="00CF2547">
            <w:pPr>
              <w:rPr>
                <w:rFonts w:ascii="Arial" w:hAnsi="Arial" w:cs="Arial"/>
              </w:rPr>
            </w:pPr>
          </w:p>
        </w:tc>
        <w:tc>
          <w:tcPr>
            <w:tcW w:w="3402" w:type="dxa"/>
            <w:shd w:val="clear" w:color="auto" w:fill="auto"/>
          </w:tcPr>
          <w:p w14:paraId="43112D4C" w14:textId="77777777" w:rsidR="00CF2547" w:rsidRPr="00EE607C" w:rsidRDefault="00CF2547" w:rsidP="00CF2547">
            <w:pPr>
              <w:rPr>
                <w:rFonts w:ascii="Arial" w:hAnsi="Arial" w:cs="Arial"/>
              </w:rPr>
            </w:pPr>
            <w:r w:rsidRPr="00EE607C">
              <w:rPr>
                <w:rFonts w:ascii="Arial" w:hAnsi="Arial" w:cs="Arial"/>
              </w:rPr>
              <w:t>Прочие внереализационные доходы</w:t>
            </w:r>
          </w:p>
        </w:tc>
        <w:tc>
          <w:tcPr>
            <w:tcW w:w="1559" w:type="dxa"/>
            <w:shd w:val="clear" w:color="auto" w:fill="auto"/>
          </w:tcPr>
          <w:p w14:paraId="0503927C" w14:textId="77777777" w:rsidR="00CF2547" w:rsidRPr="00EE607C" w:rsidRDefault="00CF2547" w:rsidP="00CF2547">
            <w:pPr>
              <w:rPr>
                <w:rFonts w:ascii="Arial" w:hAnsi="Arial" w:cs="Arial"/>
              </w:rPr>
            </w:pPr>
          </w:p>
          <w:p w14:paraId="7517494E" w14:textId="77777777" w:rsidR="00CF2547" w:rsidRPr="00EE607C" w:rsidRDefault="00CF2547" w:rsidP="00CF2547">
            <w:pPr>
              <w:rPr>
                <w:rFonts w:ascii="Arial" w:hAnsi="Arial" w:cs="Arial"/>
              </w:rPr>
            </w:pPr>
            <w:r w:rsidRPr="00EE607C">
              <w:rPr>
                <w:rFonts w:ascii="Arial" w:hAnsi="Arial" w:cs="Arial"/>
              </w:rPr>
              <w:t>23407</w:t>
            </w:r>
          </w:p>
        </w:tc>
        <w:tc>
          <w:tcPr>
            <w:tcW w:w="1843" w:type="dxa"/>
            <w:shd w:val="clear" w:color="auto" w:fill="auto"/>
          </w:tcPr>
          <w:p w14:paraId="19642043" w14:textId="77777777" w:rsidR="00CF2547" w:rsidRDefault="00CF2547" w:rsidP="00CF2547">
            <w:pPr>
              <w:jc w:val="right"/>
              <w:rPr>
                <w:rFonts w:ascii="Arial" w:hAnsi="Arial" w:cs="Arial"/>
              </w:rPr>
            </w:pPr>
          </w:p>
          <w:p w14:paraId="3136659C" w14:textId="77777777" w:rsidR="00CF2547" w:rsidRPr="00EE607C" w:rsidRDefault="00CF2547" w:rsidP="00CF2547">
            <w:pPr>
              <w:jc w:val="right"/>
              <w:rPr>
                <w:rFonts w:ascii="Arial" w:hAnsi="Arial" w:cs="Arial"/>
              </w:rPr>
            </w:pPr>
            <w:r>
              <w:rPr>
                <w:rFonts w:ascii="Arial" w:hAnsi="Arial" w:cs="Arial"/>
              </w:rPr>
              <w:t>1 692</w:t>
            </w:r>
          </w:p>
        </w:tc>
        <w:tc>
          <w:tcPr>
            <w:tcW w:w="1701" w:type="dxa"/>
            <w:shd w:val="clear" w:color="auto" w:fill="auto"/>
          </w:tcPr>
          <w:p w14:paraId="39DAA8CC" w14:textId="77777777" w:rsidR="00CF2547" w:rsidRDefault="00CF2547" w:rsidP="00CF2547">
            <w:pPr>
              <w:jc w:val="right"/>
              <w:rPr>
                <w:rFonts w:ascii="Arial" w:hAnsi="Arial" w:cs="Arial"/>
              </w:rPr>
            </w:pPr>
          </w:p>
          <w:p w14:paraId="7D518799" w14:textId="148A753A" w:rsidR="00CF2547" w:rsidRPr="00EE607C" w:rsidRDefault="00CF2547" w:rsidP="00CF2547">
            <w:pPr>
              <w:jc w:val="right"/>
              <w:rPr>
                <w:rFonts w:ascii="Arial" w:hAnsi="Arial" w:cs="Arial"/>
              </w:rPr>
            </w:pPr>
            <w:r>
              <w:rPr>
                <w:rFonts w:ascii="Arial" w:hAnsi="Arial" w:cs="Arial"/>
              </w:rPr>
              <w:t>1 692</w:t>
            </w:r>
          </w:p>
        </w:tc>
      </w:tr>
      <w:tr w:rsidR="00CF2547" w:rsidRPr="00EE607C" w14:paraId="6D9D9CCE" w14:textId="77777777" w:rsidTr="00EE607C">
        <w:tc>
          <w:tcPr>
            <w:tcW w:w="817" w:type="dxa"/>
            <w:shd w:val="clear" w:color="auto" w:fill="auto"/>
          </w:tcPr>
          <w:p w14:paraId="196D7BB4" w14:textId="77777777" w:rsidR="00CF2547" w:rsidRPr="00EE607C" w:rsidRDefault="00CF2547" w:rsidP="00CF2547">
            <w:pPr>
              <w:rPr>
                <w:rFonts w:ascii="Arial" w:hAnsi="Arial" w:cs="Arial"/>
              </w:rPr>
            </w:pPr>
          </w:p>
        </w:tc>
        <w:tc>
          <w:tcPr>
            <w:tcW w:w="3402" w:type="dxa"/>
            <w:shd w:val="clear" w:color="auto" w:fill="auto"/>
          </w:tcPr>
          <w:p w14:paraId="182F79C4" w14:textId="77777777" w:rsidR="00CF2547" w:rsidRPr="00EE607C" w:rsidRDefault="00CF2547" w:rsidP="00CF2547">
            <w:pPr>
              <w:rPr>
                <w:rFonts w:ascii="Arial" w:hAnsi="Arial" w:cs="Arial"/>
              </w:rPr>
            </w:pPr>
            <w:r w:rsidRPr="00EE607C">
              <w:rPr>
                <w:rFonts w:ascii="Arial" w:hAnsi="Arial" w:cs="Arial"/>
              </w:rPr>
              <w:t>Доходы, полученные по договору простого товарищества</w:t>
            </w:r>
          </w:p>
        </w:tc>
        <w:tc>
          <w:tcPr>
            <w:tcW w:w="1559" w:type="dxa"/>
            <w:shd w:val="clear" w:color="auto" w:fill="auto"/>
          </w:tcPr>
          <w:p w14:paraId="705F11B7" w14:textId="77777777" w:rsidR="00CF2547" w:rsidRPr="00EE607C" w:rsidRDefault="00CF2547" w:rsidP="00CF2547">
            <w:pPr>
              <w:rPr>
                <w:rFonts w:ascii="Arial" w:hAnsi="Arial" w:cs="Arial"/>
              </w:rPr>
            </w:pPr>
          </w:p>
          <w:p w14:paraId="0A379E8F" w14:textId="77777777" w:rsidR="00CF2547" w:rsidRPr="00EE607C" w:rsidRDefault="00CF2547" w:rsidP="00CF2547">
            <w:pPr>
              <w:rPr>
                <w:rFonts w:ascii="Arial" w:hAnsi="Arial" w:cs="Arial"/>
              </w:rPr>
            </w:pPr>
            <w:r w:rsidRPr="00EE607C">
              <w:rPr>
                <w:rFonts w:ascii="Arial" w:hAnsi="Arial" w:cs="Arial"/>
              </w:rPr>
              <w:t>23408</w:t>
            </w:r>
          </w:p>
        </w:tc>
        <w:tc>
          <w:tcPr>
            <w:tcW w:w="1843" w:type="dxa"/>
            <w:shd w:val="clear" w:color="auto" w:fill="auto"/>
          </w:tcPr>
          <w:p w14:paraId="12CA77D8" w14:textId="77777777" w:rsidR="00CF2547" w:rsidRPr="00EE607C" w:rsidRDefault="00CF2547" w:rsidP="00CF2547">
            <w:pPr>
              <w:jc w:val="right"/>
              <w:rPr>
                <w:rFonts w:ascii="Arial" w:hAnsi="Arial" w:cs="Arial"/>
              </w:rPr>
            </w:pPr>
          </w:p>
          <w:p w14:paraId="7C644D2A" w14:textId="086C1514" w:rsidR="00CF2547" w:rsidRPr="00EE607C" w:rsidRDefault="00CF2547" w:rsidP="00CF2547">
            <w:pPr>
              <w:jc w:val="right"/>
              <w:rPr>
                <w:rFonts w:ascii="Arial" w:hAnsi="Arial" w:cs="Arial"/>
              </w:rPr>
            </w:pPr>
            <w:r>
              <w:rPr>
                <w:rFonts w:ascii="Arial" w:hAnsi="Arial" w:cs="Arial"/>
              </w:rPr>
              <w:t>217</w:t>
            </w:r>
          </w:p>
        </w:tc>
        <w:tc>
          <w:tcPr>
            <w:tcW w:w="1701" w:type="dxa"/>
            <w:shd w:val="clear" w:color="auto" w:fill="auto"/>
          </w:tcPr>
          <w:p w14:paraId="421E05CF" w14:textId="77777777" w:rsidR="00CF2547" w:rsidRPr="00EE607C" w:rsidRDefault="00CF2547" w:rsidP="00CF2547">
            <w:pPr>
              <w:jc w:val="right"/>
              <w:rPr>
                <w:rFonts w:ascii="Arial" w:hAnsi="Arial" w:cs="Arial"/>
              </w:rPr>
            </w:pPr>
          </w:p>
          <w:p w14:paraId="7AC4DEA0" w14:textId="14D1AACC" w:rsidR="00CF2547" w:rsidRPr="00EE607C" w:rsidRDefault="00CF2547" w:rsidP="00CF2547">
            <w:pPr>
              <w:jc w:val="right"/>
              <w:rPr>
                <w:rFonts w:ascii="Arial" w:hAnsi="Arial" w:cs="Arial"/>
              </w:rPr>
            </w:pPr>
            <w:r>
              <w:rPr>
                <w:rFonts w:ascii="Arial" w:hAnsi="Arial" w:cs="Arial"/>
              </w:rPr>
              <w:t>153</w:t>
            </w:r>
          </w:p>
        </w:tc>
      </w:tr>
      <w:tr w:rsidR="00CF2547" w:rsidRPr="00EE607C" w14:paraId="1BF18090" w14:textId="77777777" w:rsidTr="00EE607C">
        <w:tc>
          <w:tcPr>
            <w:tcW w:w="817" w:type="dxa"/>
            <w:shd w:val="clear" w:color="auto" w:fill="auto"/>
          </w:tcPr>
          <w:p w14:paraId="52956E44" w14:textId="77777777" w:rsidR="00CF2547" w:rsidRPr="00EE607C" w:rsidRDefault="00CF2547" w:rsidP="00CF2547">
            <w:pPr>
              <w:rPr>
                <w:rFonts w:ascii="Arial" w:hAnsi="Arial" w:cs="Arial"/>
              </w:rPr>
            </w:pPr>
          </w:p>
        </w:tc>
        <w:tc>
          <w:tcPr>
            <w:tcW w:w="3402" w:type="dxa"/>
            <w:shd w:val="clear" w:color="auto" w:fill="auto"/>
          </w:tcPr>
          <w:p w14:paraId="49B4020A" w14:textId="77777777" w:rsidR="00CF2547" w:rsidRPr="00EE607C" w:rsidRDefault="00CF2547" w:rsidP="00CF2547">
            <w:pPr>
              <w:rPr>
                <w:rFonts w:ascii="Arial" w:hAnsi="Arial" w:cs="Arial"/>
              </w:rPr>
            </w:pPr>
            <w:r w:rsidRPr="00EE607C">
              <w:rPr>
                <w:rFonts w:ascii="Arial" w:hAnsi="Arial" w:cs="Arial"/>
              </w:rPr>
              <w:t>Прочие расходы</w:t>
            </w:r>
          </w:p>
        </w:tc>
        <w:tc>
          <w:tcPr>
            <w:tcW w:w="1559" w:type="dxa"/>
            <w:shd w:val="clear" w:color="auto" w:fill="auto"/>
          </w:tcPr>
          <w:p w14:paraId="19BF2396" w14:textId="77777777" w:rsidR="00CF2547" w:rsidRPr="00EE607C" w:rsidRDefault="00CF2547" w:rsidP="00CF2547">
            <w:pPr>
              <w:rPr>
                <w:rFonts w:ascii="Arial" w:hAnsi="Arial" w:cs="Arial"/>
              </w:rPr>
            </w:pPr>
            <w:r w:rsidRPr="00EE607C">
              <w:rPr>
                <w:rFonts w:ascii="Arial" w:hAnsi="Arial" w:cs="Arial"/>
              </w:rPr>
              <w:t>2350</w:t>
            </w:r>
          </w:p>
        </w:tc>
        <w:tc>
          <w:tcPr>
            <w:tcW w:w="1843" w:type="dxa"/>
            <w:shd w:val="clear" w:color="auto" w:fill="auto"/>
          </w:tcPr>
          <w:p w14:paraId="54C4DED3" w14:textId="3A323652"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91 045</w:t>
            </w:r>
            <w:r w:rsidRPr="00EE607C">
              <w:rPr>
                <w:rFonts w:ascii="Arial" w:hAnsi="Arial" w:cs="Arial"/>
              </w:rPr>
              <w:t>)</w:t>
            </w:r>
          </w:p>
        </w:tc>
        <w:tc>
          <w:tcPr>
            <w:tcW w:w="1701" w:type="dxa"/>
            <w:shd w:val="clear" w:color="auto" w:fill="auto"/>
          </w:tcPr>
          <w:p w14:paraId="1FA51A5F" w14:textId="5FA43261"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21 593</w:t>
            </w:r>
            <w:r w:rsidRPr="00EE607C">
              <w:rPr>
                <w:rFonts w:ascii="Arial" w:hAnsi="Arial" w:cs="Arial"/>
              </w:rPr>
              <w:t>)</w:t>
            </w:r>
          </w:p>
        </w:tc>
      </w:tr>
      <w:tr w:rsidR="00CF2547" w:rsidRPr="00EE607C" w14:paraId="4DEA11B2" w14:textId="77777777" w:rsidTr="00EE607C">
        <w:tc>
          <w:tcPr>
            <w:tcW w:w="817" w:type="dxa"/>
            <w:shd w:val="clear" w:color="auto" w:fill="auto"/>
          </w:tcPr>
          <w:p w14:paraId="1ADDC3D2" w14:textId="77777777" w:rsidR="00CF2547" w:rsidRPr="00EE607C" w:rsidRDefault="00CF2547" w:rsidP="00CF2547">
            <w:pPr>
              <w:rPr>
                <w:rFonts w:ascii="Arial" w:hAnsi="Arial" w:cs="Arial"/>
              </w:rPr>
            </w:pPr>
          </w:p>
        </w:tc>
        <w:tc>
          <w:tcPr>
            <w:tcW w:w="3402" w:type="dxa"/>
            <w:shd w:val="clear" w:color="auto" w:fill="auto"/>
          </w:tcPr>
          <w:p w14:paraId="48AE08E9" w14:textId="77777777" w:rsidR="00CF2547" w:rsidRPr="00EE607C" w:rsidRDefault="00CF2547" w:rsidP="00CF2547">
            <w:pPr>
              <w:rPr>
                <w:rFonts w:ascii="Arial" w:hAnsi="Arial" w:cs="Arial"/>
              </w:rPr>
            </w:pPr>
            <w:r w:rsidRPr="00EE607C">
              <w:rPr>
                <w:rFonts w:ascii="Arial" w:hAnsi="Arial" w:cs="Arial"/>
              </w:rPr>
              <w:t>В том числе:</w:t>
            </w:r>
          </w:p>
          <w:p w14:paraId="5798A045" w14:textId="77777777" w:rsidR="00CF2547" w:rsidRPr="00EE607C" w:rsidRDefault="00CF2547" w:rsidP="00CF2547">
            <w:pPr>
              <w:rPr>
                <w:rFonts w:ascii="Arial" w:hAnsi="Arial" w:cs="Arial"/>
              </w:rPr>
            </w:pPr>
            <w:r w:rsidRPr="00EE607C">
              <w:rPr>
                <w:rFonts w:ascii="Arial" w:hAnsi="Arial" w:cs="Arial"/>
              </w:rPr>
              <w:t>Расходы, связанные с реализацией основных средств</w:t>
            </w:r>
          </w:p>
        </w:tc>
        <w:tc>
          <w:tcPr>
            <w:tcW w:w="1559" w:type="dxa"/>
            <w:shd w:val="clear" w:color="auto" w:fill="auto"/>
          </w:tcPr>
          <w:p w14:paraId="154957CD" w14:textId="77777777" w:rsidR="00CF2547" w:rsidRPr="00EE607C" w:rsidRDefault="00CF2547" w:rsidP="00CF2547">
            <w:pPr>
              <w:rPr>
                <w:rFonts w:ascii="Arial" w:hAnsi="Arial" w:cs="Arial"/>
              </w:rPr>
            </w:pPr>
          </w:p>
          <w:p w14:paraId="39BA1A0E" w14:textId="77777777" w:rsidR="00CF2547" w:rsidRPr="00EE607C" w:rsidRDefault="00CF2547" w:rsidP="00CF2547">
            <w:pPr>
              <w:rPr>
                <w:rFonts w:ascii="Arial" w:hAnsi="Arial" w:cs="Arial"/>
              </w:rPr>
            </w:pPr>
          </w:p>
          <w:p w14:paraId="338668F9" w14:textId="77777777" w:rsidR="00CF2547" w:rsidRPr="00EE607C" w:rsidRDefault="00CF2547" w:rsidP="00CF2547">
            <w:pPr>
              <w:rPr>
                <w:rFonts w:ascii="Arial" w:hAnsi="Arial" w:cs="Arial"/>
              </w:rPr>
            </w:pPr>
            <w:r w:rsidRPr="00EE607C">
              <w:rPr>
                <w:rFonts w:ascii="Arial" w:hAnsi="Arial" w:cs="Arial"/>
              </w:rPr>
              <w:t>23501</w:t>
            </w:r>
          </w:p>
        </w:tc>
        <w:tc>
          <w:tcPr>
            <w:tcW w:w="1843" w:type="dxa"/>
            <w:shd w:val="clear" w:color="auto" w:fill="auto"/>
          </w:tcPr>
          <w:p w14:paraId="4675E2C9" w14:textId="77777777" w:rsidR="00CF2547" w:rsidRPr="00EE607C" w:rsidRDefault="00CF2547" w:rsidP="00CF2547">
            <w:pPr>
              <w:jc w:val="right"/>
              <w:rPr>
                <w:rFonts w:ascii="Arial" w:hAnsi="Arial" w:cs="Arial"/>
              </w:rPr>
            </w:pPr>
          </w:p>
          <w:p w14:paraId="338A1A0E" w14:textId="77777777" w:rsidR="00CF2547" w:rsidRPr="00EE607C" w:rsidRDefault="00CF2547" w:rsidP="00CF2547">
            <w:pPr>
              <w:jc w:val="right"/>
              <w:rPr>
                <w:rFonts w:ascii="Arial" w:hAnsi="Arial" w:cs="Arial"/>
              </w:rPr>
            </w:pPr>
          </w:p>
          <w:p w14:paraId="5416472D" w14:textId="77777777" w:rsidR="00CF2547" w:rsidRPr="00EE607C" w:rsidRDefault="00CF2547" w:rsidP="00CF2547">
            <w:pPr>
              <w:jc w:val="right"/>
              <w:rPr>
                <w:rFonts w:ascii="Arial" w:hAnsi="Arial" w:cs="Arial"/>
              </w:rPr>
            </w:pPr>
            <w:r>
              <w:rPr>
                <w:rFonts w:ascii="Arial" w:hAnsi="Arial" w:cs="Arial"/>
              </w:rPr>
              <w:t>-</w:t>
            </w:r>
          </w:p>
        </w:tc>
        <w:tc>
          <w:tcPr>
            <w:tcW w:w="1701" w:type="dxa"/>
            <w:shd w:val="clear" w:color="auto" w:fill="auto"/>
          </w:tcPr>
          <w:p w14:paraId="239E2909" w14:textId="77777777" w:rsidR="00CF2547" w:rsidRPr="00EE607C" w:rsidRDefault="00CF2547" w:rsidP="00CF2547">
            <w:pPr>
              <w:jc w:val="right"/>
              <w:rPr>
                <w:rFonts w:ascii="Arial" w:hAnsi="Arial" w:cs="Arial"/>
              </w:rPr>
            </w:pPr>
          </w:p>
          <w:p w14:paraId="0598FAD1" w14:textId="77777777" w:rsidR="00CF2547" w:rsidRPr="00EE607C" w:rsidRDefault="00CF2547" w:rsidP="00CF2547">
            <w:pPr>
              <w:jc w:val="right"/>
              <w:rPr>
                <w:rFonts w:ascii="Arial" w:hAnsi="Arial" w:cs="Arial"/>
              </w:rPr>
            </w:pPr>
          </w:p>
          <w:p w14:paraId="2774FBBC" w14:textId="58DACE69" w:rsidR="00CF2547" w:rsidRPr="00EE607C" w:rsidRDefault="00CF2547" w:rsidP="00CF2547">
            <w:pPr>
              <w:jc w:val="right"/>
              <w:rPr>
                <w:rFonts w:ascii="Arial" w:hAnsi="Arial" w:cs="Arial"/>
              </w:rPr>
            </w:pPr>
            <w:r>
              <w:rPr>
                <w:rFonts w:ascii="Arial" w:hAnsi="Arial" w:cs="Arial"/>
              </w:rPr>
              <w:t>-</w:t>
            </w:r>
          </w:p>
        </w:tc>
      </w:tr>
      <w:tr w:rsidR="00CF2547" w:rsidRPr="00EE607C" w14:paraId="3E1184CE" w14:textId="77777777" w:rsidTr="00EE607C">
        <w:tc>
          <w:tcPr>
            <w:tcW w:w="817" w:type="dxa"/>
            <w:shd w:val="clear" w:color="auto" w:fill="auto"/>
          </w:tcPr>
          <w:p w14:paraId="27B5AE8F" w14:textId="77777777" w:rsidR="00CF2547" w:rsidRPr="00EE607C" w:rsidRDefault="00CF2547" w:rsidP="00CF2547">
            <w:pPr>
              <w:rPr>
                <w:rFonts w:ascii="Arial" w:hAnsi="Arial" w:cs="Arial"/>
              </w:rPr>
            </w:pPr>
          </w:p>
        </w:tc>
        <w:tc>
          <w:tcPr>
            <w:tcW w:w="3402" w:type="dxa"/>
            <w:shd w:val="clear" w:color="auto" w:fill="auto"/>
          </w:tcPr>
          <w:p w14:paraId="7FF67611" w14:textId="77777777" w:rsidR="00CF2547" w:rsidRPr="00EE607C" w:rsidRDefault="00CF2547" w:rsidP="00CF2547">
            <w:pPr>
              <w:rPr>
                <w:rFonts w:ascii="Arial" w:hAnsi="Arial" w:cs="Arial"/>
              </w:rPr>
            </w:pPr>
            <w:r w:rsidRPr="00EE607C">
              <w:rPr>
                <w:rFonts w:ascii="Arial" w:hAnsi="Arial" w:cs="Arial"/>
              </w:rPr>
              <w:t>Расходы, связанные с реализацией прочего имущества</w:t>
            </w:r>
          </w:p>
        </w:tc>
        <w:tc>
          <w:tcPr>
            <w:tcW w:w="1559" w:type="dxa"/>
            <w:shd w:val="clear" w:color="auto" w:fill="auto"/>
          </w:tcPr>
          <w:p w14:paraId="2D1C6D60" w14:textId="77777777" w:rsidR="00CF2547" w:rsidRPr="00EE607C" w:rsidRDefault="00CF2547" w:rsidP="00CF2547">
            <w:pPr>
              <w:rPr>
                <w:rFonts w:ascii="Arial" w:hAnsi="Arial" w:cs="Arial"/>
              </w:rPr>
            </w:pPr>
          </w:p>
          <w:p w14:paraId="369CD7D0" w14:textId="77777777" w:rsidR="00CF2547" w:rsidRPr="00EE607C" w:rsidRDefault="00CF2547" w:rsidP="00CF2547">
            <w:pPr>
              <w:rPr>
                <w:rFonts w:ascii="Arial" w:hAnsi="Arial" w:cs="Arial"/>
              </w:rPr>
            </w:pPr>
            <w:r w:rsidRPr="00EE607C">
              <w:rPr>
                <w:rFonts w:ascii="Arial" w:hAnsi="Arial" w:cs="Arial"/>
              </w:rPr>
              <w:t>23502</w:t>
            </w:r>
          </w:p>
        </w:tc>
        <w:tc>
          <w:tcPr>
            <w:tcW w:w="1843" w:type="dxa"/>
            <w:shd w:val="clear" w:color="auto" w:fill="auto"/>
          </w:tcPr>
          <w:p w14:paraId="3A101B88" w14:textId="77777777" w:rsidR="00CF2547" w:rsidRPr="00EE607C" w:rsidRDefault="00CF2547" w:rsidP="00CF2547">
            <w:pPr>
              <w:jc w:val="right"/>
              <w:rPr>
                <w:rFonts w:ascii="Arial" w:hAnsi="Arial" w:cs="Arial"/>
              </w:rPr>
            </w:pPr>
          </w:p>
          <w:p w14:paraId="16FD0980" w14:textId="1AAA957B" w:rsidR="00CF2547" w:rsidRPr="00EE607C" w:rsidRDefault="00364BAC" w:rsidP="00CF2547">
            <w:pPr>
              <w:jc w:val="right"/>
              <w:rPr>
                <w:rFonts w:ascii="Arial" w:hAnsi="Arial" w:cs="Arial"/>
              </w:rPr>
            </w:pPr>
            <w:r>
              <w:rPr>
                <w:rFonts w:ascii="Arial" w:hAnsi="Arial" w:cs="Arial"/>
              </w:rPr>
              <w:t>-</w:t>
            </w:r>
          </w:p>
        </w:tc>
        <w:tc>
          <w:tcPr>
            <w:tcW w:w="1701" w:type="dxa"/>
            <w:shd w:val="clear" w:color="auto" w:fill="auto"/>
          </w:tcPr>
          <w:p w14:paraId="328614DE" w14:textId="77777777" w:rsidR="00CF2547" w:rsidRPr="00EE607C" w:rsidRDefault="00CF2547" w:rsidP="00CF2547">
            <w:pPr>
              <w:jc w:val="right"/>
              <w:rPr>
                <w:rFonts w:ascii="Arial" w:hAnsi="Arial" w:cs="Arial"/>
              </w:rPr>
            </w:pPr>
          </w:p>
          <w:p w14:paraId="4452F86F" w14:textId="5CDB5047" w:rsidR="00CF2547" w:rsidRPr="00EE607C" w:rsidRDefault="00CF2547" w:rsidP="00CF2547">
            <w:pPr>
              <w:jc w:val="right"/>
              <w:rPr>
                <w:rFonts w:ascii="Arial" w:hAnsi="Arial" w:cs="Arial"/>
              </w:rPr>
            </w:pPr>
            <w:r>
              <w:rPr>
                <w:rFonts w:ascii="Arial" w:hAnsi="Arial" w:cs="Arial"/>
              </w:rPr>
              <w:t>(4 270)</w:t>
            </w:r>
          </w:p>
        </w:tc>
      </w:tr>
      <w:tr w:rsidR="00CF2547" w:rsidRPr="00EE607C" w14:paraId="6620C0AE" w14:textId="77777777" w:rsidTr="00EE607C">
        <w:tc>
          <w:tcPr>
            <w:tcW w:w="817" w:type="dxa"/>
            <w:shd w:val="clear" w:color="auto" w:fill="auto"/>
          </w:tcPr>
          <w:p w14:paraId="41209B71" w14:textId="77777777" w:rsidR="00CF2547" w:rsidRPr="00EE607C" w:rsidRDefault="00CF2547" w:rsidP="00CF2547">
            <w:pPr>
              <w:rPr>
                <w:rFonts w:ascii="Arial" w:hAnsi="Arial" w:cs="Arial"/>
              </w:rPr>
            </w:pPr>
          </w:p>
        </w:tc>
        <w:tc>
          <w:tcPr>
            <w:tcW w:w="3402" w:type="dxa"/>
            <w:shd w:val="clear" w:color="auto" w:fill="auto"/>
          </w:tcPr>
          <w:p w14:paraId="1AF81844" w14:textId="77777777" w:rsidR="00CF2547" w:rsidRPr="00EE607C" w:rsidRDefault="00CF2547" w:rsidP="00CF2547">
            <w:pPr>
              <w:rPr>
                <w:rFonts w:ascii="Arial" w:hAnsi="Arial" w:cs="Arial"/>
              </w:rPr>
            </w:pPr>
            <w:r w:rsidRPr="00EE607C">
              <w:rPr>
                <w:rFonts w:ascii="Arial" w:hAnsi="Arial" w:cs="Arial"/>
              </w:rPr>
              <w:t>Отчисления в оценочные резервы</w:t>
            </w:r>
          </w:p>
        </w:tc>
        <w:tc>
          <w:tcPr>
            <w:tcW w:w="1559" w:type="dxa"/>
            <w:shd w:val="clear" w:color="auto" w:fill="auto"/>
          </w:tcPr>
          <w:p w14:paraId="3AC7B6DB" w14:textId="77777777" w:rsidR="00CF2547" w:rsidRPr="00EE607C" w:rsidRDefault="00CF2547" w:rsidP="00CF2547">
            <w:pPr>
              <w:rPr>
                <w:rFonts w:ascii="Arial" w:hAnsi="Arial" w:cs="Arial"/>
              </w:rPr>
            </w:pPr>
            <w:r w:rsidRPr="00EE607C">
              <w:rPr>
                <w:rFonts w:ascii="Arial" w:hAnsi="Arial" w:cs="Arial"/>
              </w:rPr>
              <w:t>23503</w:t>
            </w:r>
          </w:p>
        </w:tc>
        <w:tc>
          <w:tcPr>
            <w:tcW w:w="1843" w:type="dxa"/>
            <w:shd w:val="clear" w:color="auto" w:fill="auto"/>
          </w:tcPr>
          <w:p w14:paraId="1ABEB458" w14:textId="4982BBDD" w:rsidR="00CF2547" w:rsidRPr="00EE607C" w:rsidRDefault="00CF2547" w:rsidP="00507FBD">
            <w:pPr>
              <w:jc w:val="right"/>
              <w:rPr>
                <w:rFonts w:ascii="Arial" w:hAnsi="Arial" w:cs="Arial"/>
              </w:rPr>
            </w:pPr>
            <w:r w:rsidRPr="00EE607C">
              <w:rPr>
                <w:rFonts w:ascii="Arial" w:hAnsi="Arial" w:cs="Arial"/>
              </w:rPr>
              <w:t>(</w:t>
            </w:r>
            <w:r w:rsidR="00507FBD">
              <w:rPr>
                <w:rFonts w:ascii="Arial" w:hAnsi="Arial" w:cs="Arial"/>
              </w:rPr>
              <w:t>72 825</w:t>
            </w:r>
            <w:r w:rsidRPr="00EE607C">
              <w:rPr>
                <w:rFonts w:ascii="Arial" w:hAnsi="Arial" w:cs="Arial"/>
              </w:rPr>
              <w:t>)</w:t>
            </w:r>
          </w:p>
        </w:tc>
        <w:tc>
          <w:tcPr>
            <w:tcW w:w="1701" w:type="dxa"/>
            <w:shd w:val="clear" w:color="auto" w:fill="auto"/>
          </w:tcPr>
          <w:p w14:paraId="21196412" w14:textId="7537A696"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12 214</w:t>
            </w:r>
            <w:r w:rsidRPr="00EE607C">
              <w:rPr>
                <w:rFonts w:ascii="Arial" w:hAnsi="Arial" w:cs="Arial"/>
              </w:rPr>
              <w:t>)</w:t>
            </w:r>
          </w:p>
        </w:tc>
      </w:tr>
      <w:tr w:rsidR="00CF2547" w:rsidRPr="00EE607C" w14:paraId="5A734062" w14:textId="77777777" w:rsidTr="00EE607C">
        <w:tc>
          <w:tcPr>
            <w:tcW w:w="817" w:type="dxa"/>
            <w:shd w:val="clear" w:color="auto" w:fill="auto"/>
          </w:tcPr>
          <w:p w14:paraId="118CD19E" w14:textId="77777777" w:rsidR="00CF2547" w:rsidRPr="00EE607C" w:rsidRDefault="00CF2547" w:rsidP="00CF2547">
            <w:pPr>
              <w:rPr>
                <w:rFonts w:ascii="Arial" w:hAnsi="Arial" w:cs="Arial"/>
              </w:rPr>
            </w:pPr>
          </w:p>
        </w:tc>
        <w:tc>
          <w:tcPr>
            <w:tcW w:w="3402" w:type="dxa"/>
            <w:shd w:val="clear" w:color="auto" w:fill="auto"/>
          </w:tcPr>
          <w:p w14:paraId="62525E48" w14:textId="77777777" w:rsidR="00CF2547" w:rsidRPr="00EE607C" w:rsidRDefault="00CF2547" w:rsidP="00CF2547">
            <w:pPr>
              <w:rPr>
                <w:rFonts w:ascii="Arial" w:hAnsi="Arial" w:cs="Arial"/>
              </w:rPr>
            </w:pPr>
            <w:r w:rsidRPr="00EE607C">
              <w:rPr>
                <w:rFonts w:ascii="Arial" w:hAnsi="Arial" w:cs="Arial"/>
              </w:rPr>
              <w:t>Расходы на услуги банков</w:t>
            </w:r>
          </w:p>
        </w:tc>
        <w:tc>
          <w:tcPr>
            <w:tcW w:w="1559" w:type="dxa"/>
            <w:shd w:val="clear" w:color="auto" w:fill="auto"/>
          </w:tcPr>
          <w:p w14:paraId="0CF7DFBA" w14:textId="77777777" w:rsidR="00CF2547" w:rsidRPr="00EE607C" w:rsidRDefault="00CF2547" w:rsidP="00CF2547">
            <w:pPr>
              <w:rPr>
                <w:rFonts w:ascii="Arial" w:hAnsi="Arial" w:cs="Arial"/>
              </w:rPr>
            </w:pPr>
            <w:r w:rsidRPr="00EE607C">
              <w:rPr>
                <w:rFonts w:ascii="Arial" w:hAnsi="Arial" w:cs="Arial"/>
              </w:rPr>
              <w:t>23504</w:t>
            </w:r>
          </w:p>
        </w:tc>
        <w:tc>
          <w:tcPr>
            <w:tcW w:w="1843" w:type="dxa"/>
            <w:shd w:val="clear" w:color="auto" w:fill="auto"/>
          </w:tcPr>
          <w:p w14:paraId="1C4EA7CE" w14:textId="71A5D19D" w:rsidR="00CF2547" w:rsidRPr="00EE607C" w:rsidRDefault="00CF2547" w:rsidP="00364BAC">
            <w:pPr>
              <w:jc w:val="right"/>
              <w:rPr>
                <w:rFonts w:ascii="Arial" w:hAnsi="Arial" w:cs="Arial"/>
              </w:rPr>
            </w:pPr>
            <w:r w:rsidRPr="00EE607C">
              <w:rPr>
                <w:rFonts w:ascii="Arial" w:hAnsi="Arial" w:cs="Arial"/>
              </w:rPr>
              <w:t>(</w:t>
            </w:r>
            <w:r w:rsidR="00364BAC">
              <w:rPr>
                <w:rFonts w:ascii="Arial" w:hAnsi="Arial" w:cs="Arial"/>
              </w:rPr>
              <w:t>30</w:t>
            </w:r>
            <w:r w:rsidRPr="00EE607C">
              <w:rPr>
                <w:rFonts w:ascii="Arial" w:hAnsi="Arial" w:cs="Arial"/>
              </w:rPr>
              <w:t>)</w:t>
            </w:r>
          </w:p>
        </w:tc>
        <w:tc>
          <w:tcPr>
            <w:tcW w:w="1701" w:type="dxa"/>
            <w:shd w:val="clear" w:color="auto" w:fill="auto"/>
          </w:tcPr>
          <w:p w14:paraId="10885D62" w14:textId="2F839329"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27</w:t>
            </w:r>
            <w:r w:rsidRPr="00EE607C">
              <w:rPr>
                <w:rFonts w:ascii="Arial" w:hAnsi="Arial" w:cs="Arial"/>
              </w:rPr>
              <w:t>)</w:t>
            </w:r>
          </w:p>
        </w:tc>
      </w:tr>
      <w:tr w:rsidR="00CF2547" w:rsidRPr="00EE607C" w14:paraId="363E000F" w14:textId="77777777" w:rsidTr="00EE607C">
        <w:tc>
          <w:tcPr>
            <w:tcW w:w="817" w:type="dxa"/>
            <w:shd w:val="clear" w:color="auto" w:fill="auto"/>
          </w:tcPr>
          <w:p w14:paraId="1279C9E5" w14:textId="77777777" w:rsidR="00CF2547" w:rsidRPr="00EE607C" w:rsidRDefault="00CF2547" w:rsidP="00CF2547">
            <w:pPr>
              <w:rPr>
                <w:rFonts w:ascii="Arial" w:hAnsi="Arial" w:cs="Arial"/>
              </w:rPr>
            </w:pPr>
          </w:p>
        </w:tc>
        <w:tc>
          <w:tcPr>
            <w:tcW w:w="3402" w:type="dxa"/>
            <w:shd w:val="clear" w:color="auto" w:fill="auto"/>
          </w:tcPr>
          <w:p w14:paraId="654304F2" w14:textId="77777777" w:rsidR="00CF2547" w:rsidRPr="00EE607C" w:rsidRDefault="00CF2547" w:rsidP="00CF2547">
            <w:pPr>
              <w:rPr>
                <w:rFonts w:ascii="Arial" w:hAnsi="Arial" w:cs="Arial"/>
              </w:rPr>
            </w:pPr>
            <w:r w:rsidRPr="00EE607C">
              <w:rPr>
                <w:rFonts w:ascii="Arial" w:hAnsi="Arial" w:cs="Arial"/>
              </w:rPr>
              <w:t>Прочие операционные расходы</w:t>
            </w:r>
          </w:p>
        </w:tc>
        <w:tc>
          <w:tcPr>
            <w:tcW w:w="1559" w:type="dxa"/>
            <w:shd w:val="clear" w:color="auto" w:fill="auto"/>
          </w:tcPr>
          <w:p w14:paraId="57219EF0" w14:textId="77777777" w:rsidR="00CF2547" w:rsidRPr="00EE607C" w:rsidRDefault="00CF2547" w:rsidP="00CF2547">
            <w:pPr>
              <w:rPr>
                <w:rFonts w:ascii="Arial" w:hAnsi="Arial" w:cs="Arial"/>
              </w:rPr>
            </w:pPr>
            <w:r w:rsidRPr="00EE607C">
              <w:rPr>
                <w:rFonts w:ascii="Arial" w:hAnsi="Arial" w:cs="Arial"/>
              </w:rPr>
              <w:t>23505</w:t>
            </w:r>
          </w:p>
        </w:tc>
        <w:tc>
          <w:tcPr>
            <w:tcW w:w="1843" w:type="dxa"/>
            <w:shd w:val="clear" w:color="auto" w:fill="auto"/>
          </w:tcPr>
          <w:p w14:paraId="3FDB5406" w14:textId="3F6B0FFB" w:rsidR="00CF2547" w:rsidRPr="00EE607C" w:rsidRDefault="00CF2547" w:rsidP="00364BAC">
            <w:pPr>
              <w:jc w:val="right"/>
              <w:rPr>
                <w:rFonts w:ascii="Arial" w:hAnsi="Arial" w:cs="Arial"/>
              </w:rPr>
            </w:pPr>
            <w:r w:rsidRPr="00EE607C">
              <w:rPr>
                <w:rFonts w:ascii="Arial" w:hAnsi="Arial" w:cs="Arial"/>
              </w:rPr>
              <w:t>(</w:t>
            </w:r>
            <w:r>
              <w:rPr>
                <w:rFonts w:ascii="Arial" w:hAnsi="Arial" w:cs="Arial"/>
              </w:rPr>
              <w:t xml:space="preserve">3 </w:t>
            </w:r>
            <w:r w:rsidR="00364BAC">
              <w:rPr>
                <w:rFonts w:ascii="Arial" w:hAnsi="Arial" w:cs="Arial"/>
              </w:rPr>
              <w:t>540</w:t>
            </w:r>
            <w:r w:rsidRPr="00EE607C">
              <w:rPr>
                <w:rFonts w:ascii="Arial" w:hAnsi="Arial" w:cs="Arial"/>
              </w:rPr>
              <w:t>)</w:t>
            </w:r>
          </w:p>
        </w:tc>
        <w:tc>
          <w:tcPr>
            <w:tcW w:w="1701" w:type="dxa"/>
            <w:shd w:val="clear" w:color="auto" w:fill="auto"/>
          </w:tcPr>
          <w:p w14:paraId="5C33472A" w14:textId="5DCD1AAE"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3 680</w:t>
            </w:r>
            <w:r w:rsidRPr="00EE607C">
              <w:rPr>
                <w:rFonts w:ascii="Arial" w:hAnsi="Arial" w:cs="Arial"/>
              </w:rPr>
              <w:t>)</w:t>
            </w:r>
          </w:p>
        </w:tc>
      </w:tr>
      <w:tr w:rsidR="00CF2547" w:rsidRPr="00EE607C" w14:paraId="3B9F8A25" w14:textId="77777777" w:rsidTr="00EE607C">
        <w:tc>
          <w:tcPr>
            <w:tcW w:w="817" w:type="dxa"/>
            <w:shd w:val="clear" w:color="auto" w:fill="auto"/>
          </w:tcPr>
          <w:p w14:paraId="03950536" w14:textId="77777777" w:rsidR="00CF2547" w:rsidRPr="00EE607C" w:rsidRDefault="00CF2547" w:rsidP="00CF2547">
            <w:pPr>
              <w:rPr>
                <w:rFonts w:ascii="Arial" w:hAnsi="Arial" w:cs="Arial"/>
              </w:rPr>
            </w:pPr>
          </w:p>
        </w:tc>
        <w:tc>
          <w:tcPr>
            <w:tcW w:w="3402" w:type="dxa"/>
            <w:shd w:val="clear" w:color="auto" w:fill="auto"/>
          </w:tcPr>
          <w:p w14:paraId="06F5A038" w14:textId="5C463787" w:rsidR="00CF2547" w:rsidRPr="00EE607C" w:rsidRDefault="00CF2547" w:rsidP="00507FBD">
            <w:pPr>
              <w:rPr>
                <w:rFonts w:ascii="Arial" w:hAnsi="Arial" w:cs="Arial"/>
              </w:rPr>
            </w:pPr>
            <w:r w:rsidRPr="00EE607C">
              <w:rPr>
                <w:rFonts w:ascii="Arial" w:hAnsi="Arial" w:cs="Arial"/>
              </w:rPr>
              <w:t xml:space="preserve">Штрафы, пени, неустойки к </w:t>
            </w:r>
            <w:r w:rsidR="00507FBD">
              <w:rPr>
                <w:rFonts w:ascii="Arial" w:hAnsi="Arial" w:cs="Arial"/>
              </w:rPr>
              <w:t>оплате</w:t>
            </w:r>
          </w:p>
        </w:tc>
        <w:tc>
          <w:tcPr>
            <w:tcW w:w="1559" w:type="dxa"/>
            <w:shd w:val="clear" w:color="auto" w:fill="auto"/>
          </w:tcPr>
          <w:p w14:paraId="18102F48" w14:textId="77777777" w:rsidR="00CF2547" w:rsidRPr="00EE607C" w:rsidRDefault="00CF2547" w:rsidP="00CF2547">
            <w:pPr>
              <w:rPr>
                <w:rFonts w:ascii="Arial" w:hAnsi="Arial" w:cs="Arial"/>
              </w:rPr>
            </w:pPr>
          </w:p>
          <w:p w14:paraId="3FF293B4" w14:textId="77777777" w:rsidR="00CF2547" w:rsidRPr="00EE607C" w:rsidRDefault="00CF2547" w:rsidP="00CF2547">
            <w:pPr>
              <w:rPr>
                <w:rFonts w:ascii="Arial" w:hAnsi="Arial" w:cs="Arial"/>
              </w:rPr>
            </w:pPr>
            <w:r w:rsidRPr="00EE607C">
              <w:rPr>
                <w:rFonts w:ascii="Arial" w:hAnsi="Arial" w:cs="Arial"/>
              </w:rPr>
              <w:t>23506</w:t>
            </w:r>
          </w:p>
        </w:tc>
        <w:tc>
          <w:tcPr>
            <w:tcW w:w="1843" w:type="dxa"/>
            <w:shd w:val="clear" w:color="auto" w:fill="auto"/>
          </w:tcPr>
          <w:p w14:paraId="58194338" w14:textId="77777777" w:rsidR="00CF2547" w:rsidRPr="00EE607C" w:rsidRDefault="00CF2547" w:rsidP="00CF2547">
            <w:pPr>
              <w:jc w:val="right"/>
              <w:rPr>
                <w:rFonts w:ascii="Arial" w:hAnsi="Arial" w:cs="Arial"/>
              </w:rPr>
            </w:pPr>
          </w:p>
          <w:p w14:paraId="5C34AB96" w14:textId="1B7874F4" w:rsidR="00CF2547" w:rsidRPr="00EE607C" w:rsidRDefault="00507FBD" w:rsidP="00CF2547">
            <w:pPr>
              <w:jc w:val="right"/>
              <w:rPr>
                <w:rFonts w:ascii="Arial" w:hAnsi="Arial" w:cs="Arial"/>
              </w:rPr>
            </w:pPr>
            <w:r>
              <w:rPr>
                <w:rFonts w:ascii="Arial" w:hAnsi="Arial" w:cs="Arial"/>
              </w:rPr>
              <w:t>(7)</w:t>
            </w:r>
          </w:p>
        </w:tc>
        <w:tc>
          <w:tcPr>
            <w:tcW w:w="1701" w:type="dxa"/>
            <w:shd w:val="clear" w:color="auto" w:fill="auto"/>
          </w:tcPr>
          <w:p w14:paraId="395133BD" w14:textId="77777777" w:rsidR="00CF2547" w:rsidRPr="00EE607C" w:rsidRDefault="00CF2547" w:rsidP="00CF2547">
            <w:pPr>
              <w:jc w:val="right"/>
              <w:rPr>
                <w:rFonts w:ascii="Arial" w:hAnsi="Arial" w:cs="Arial"/>
              </w:rPr>
            </w:pPr>
          </w:p>
          <w:p w14:paraId="12900F16" w14:textId="7B3AA675" w:rsidR="00CF2547" w:rsidRPr="00EE607C" w:rsidRDefault="00CF2547" w:rsidP="00CF2547">
            <w:pPr>
              <w:jc w:val="right"/>
              <w:rPr>
                <w:rFonts w:ascii="Arial" w:hAnsi="Arial" w:cs="Arial"/>
              </w:rPr>
            </w:pPr>
            <w:r w:rsidRPr="00EE607C">
              <w:rPr>
                <w:rFonts w:ascii="Arial" w:hAnsi="Arial" w:cs="Arial"/>
              </w:rPr>
              <w:t>-</w:t>
            </w:r>
          </w:p>
        </w:tc>
      </w:tr>
      <w:tr w:rsidR="00CF2547" w:rsidRPr="00EE607C" w14:paraId="14A8370E" w14:textId="77777777" w:rsidTr="00EE607C">
        <w:tc>
          <w:tcPr>
            <w:tcW w:w="817" w:type="dxa"/>
            <w:shd w:val="clear" w:color="auto" w:fill="auto"/>
          </w:tcPr>
          <w:p w14:paraId="72838E65" w14:textId="77777777" w:rsidR="00CF2547" w:rsidRPr="00EE607C" w:rsidRDefault="00CF2547" w:rsidP="00CF2547">
            <w:pPr>
              <w:rPr>
                <w:rFonts w:ascii="Arial" w:hAnsi="Arial" w:cs="Arial"/>
              </w:rPr>
            </w:pPr>
          </w:p>
        </w:tc>
        <w:tc>
          <w:tcPr>
            <w:tcW w:w="3402" w:type="dxa"/>
            <w:shd w:val="clear" w:color="auto" w:fill="auto"/>
          </w:tcPr>
          <w:p w14:paraId="3BFABA8B" w14:textId="77777777" w:rsidR="00CF2547" w:rsidRPr="00EE607C" w:rsidRDefault="00CF2547" w:rsidP="00CF2547">
            <w:pPr>
              <w:rPr>
                <w:rFonts w:ascii="Arial" w:hAnsi="Arial" w:cs="Arial"/>
              </w:rPr>
            </w:pPr>
            <w:r w:rsidRPr="00EE607C">
              <w:rPr>
                <w:rFonts w:ascii="Arial" w:hAnsi="Arial" w:cs="Arial"/>
              </w:rPr>
              <w:t>Убыток прошлых лет</w:t>
            </w:r>
          </w:p>
        </w:tc>
        <w:tc>
          <w:tcPr>
            <w:tcW w:w="1559" w:type="dxa"/>
            <w:shd w:val="clear" w:color="auto" w:fill="auto"/>
          </w:tcPr>
          <w:p w14:paraId="1CD33818" w14:textId="77777777" w:rsidR="00CF2547" w:rsidRPr="00EE607C" w:rsidRDefault="00CF2547" w:rsidP="00CF2547">
            <w:pPr>
              <w:rPr>
                <w:rFonts w:ascii="Arial" w:hAnsi="Arial" w:cs="Arial"/>
              </w:rPr>
            </w:pPr>
            <w:r w:rsidRPr="00EE607C">
              <w:rPr>
                <w:rFonts w:ascii="Arial" w:hAnsi="Arial" w:cs="Arial"/>
              </w:rPr>
              <w:t>23507</w:t>
            </w:r>
          </w:p>
        </w:tc>
        <w:tc>
          <w:tcPr>
            <w:tcW w:w="1843" w:type="dxa"/>
            <w:shd w:val="clear" w:color="auto" w:fill="auto"/>
          </w:tcPr>
          <w:p w14:paraId="6E1BC323" w14:textId="77777777" w:rsidR="00CF2547" w:rsidRPr="00EE607C" w:rsidRDefault="00CF2547" w:rsidP="00CF2547">
            <w:pPr>
              <w:jc w:val="right"/>
              <w:rPr>
                <w:rFonts w:ascii="Arial" w:hAnsi="Arial" w:cs="Arial"/>
              </w:rPr>
            </w:pPr>
            <w:r w:rsidRPr="00EE607C">
              <w:rPr>
                <w:rFonts w:ascii="Arial" w:hAnsi="Arial" w:cs="Arial"/>
              </w:rPr>
              <w:t>-</w:t>
            </w:r>
          </w:p>
        </w:tc>
        <w:tc>
          <w:tcPr>
            <w:tcW w:w="1701" w:type="dxa"/>
            <w:shd w:val="clear" w:color="auto" w:fill="auto"/>
          </w:tcPr>
          <w:p w14:paraId="3A1A0E6D" w14:textId="66150365" w:rsidR="00CF2547" w:rsidRPr="00EE607C" w:rsidRDefault="00CF2547" w:rsidP="00CF2547">
            <w:pPr>
              <w:jc w:val="right"/>
              <w:rPr>
                <w:rFonts w:ascii="Arial" w:hAnsi="Arial" w:cs="Arial"/>
              </w:rPr>
            </w:pPr>
            <w:r w:rsidRPr="00EE607C">
              <w:rPr>
                <w:rFonts w:ascii="Arial" w:hAnsi="Arial" w:cs="Arial"/>
              </w:rPr>
              <w:t>-</w:t>
            </w:r>
          </w:p>
        </w:tc>
      </w:tr>
      <w:tr w:rsidR="00CF2547" w:rsidRPr="00EE607C" w14:paraId="48796116" w14:textId="77777777" w:rsidTr="00EE607C">
        <w:tc>
          <w:tcPr>
            <w:tcW w:w="817" w:type="dxa"/>
            <w:shd w:val="clear" w:color="auto" w:fill="auto"/>
          </w:tcPr>
          <w:p w14:paraId="1454C431" w14:textId="77777777" w:rsidR="00CF2547" w:rsidRPr="00EE607C" w:rsidRDefault="00CF2547" w:rsidP="00CF2547">
            <w:pPr>
              <w:rPr>
                <w:rFonts w:ascii="Arial" w:hAnsi="Arial" w:cs="Arial"/>
              </w:rPr>
            </w:pPr>
          </w:p>
        </w:tc>
        <w:tc>
          <w:tcPr>
            <w:tcW w:w="3402" w:type="dxa"/>
            <w:shd w:val="clear" w:color="auto" w:fill="auto"/>
          </w:tcPr>
          <w:p w14:paraId="12F756CF" w14:textId="77777777" w:rsidR="00CF2547" w:rsidRPr="00EE607C" w:rsidRDefault="00CF2547" w:rsidP="00CF2547">
            <w:pPr>
              <w:rPr>
                <w:rFonts w:ascii="Arial" w:hAnsi="Arial" w:cs="Arial"/>
              </w:rPr>
            </w:pPr>
            <w:r w:rsidRPr="00EE607C">
              <w:rPr>
                <w:rFonts w:ascii="Arial" w:hAnsi="Arial" w:cs="Arial"/>
              </w:rPr>
              <w:t>Расходы в виде списанной дебиторской задолженности</w:t>
            </w:r>
          </w:p>
        </w:tc>
        <w:tc>
          <w:tcPr>
            <w:tcW w:w="1559" w:type="dxa"/>
            <w:shd w:val="clear" w:color="auto" w:fill="auto"/>
          </w:tcPr>
          <w:p w14:paraId="35C9EFDC" w14:textId="77777777" w:rsidR="00CF2547" w:rsidRPr="00EE607C" w:rsidRDefault="00CF2547" w:rsidP="00CF2547">
            <w:pPr>
              <w:rPr>
                <w:rFonts w:ascii="Arial" w:hAnsi="Arial" w:cs="Arial"/>
              </w:rPr>
            </w:pPr>
          </w:p>
          <w:p w14:paraId="1F03884A" w14:textId="77777777" w:rsidR="00CF2547" w:rsidRPr="00EE607C" w:rsidRDefault="00CF2547" w:rsidP="00CF2547">
            <w:pPr>
              <w:rPr>
                <w:rFonts w:ascii="Arial" w:hAnsi="Arial" w:cs="Arial"/>
              </w:rPr>
            </w:pPr>
            <w:r w:rsidRPr="00EE607C">
              <w:rPr>
                <w:rFonts w:ascii="Arial" w:hAnsi="Arial" w:cs="Arial"/>
              </w:rPr>
              <w:t>23508</w:t>
            </w:r>
          </w:p>
        </w:tc>
        <w:tc>
          <w:tcPr>
            <w:tcW w:w="1843" w:type="dxa"/>
            <w:shd w:val="clear" w:color="auto" w:fill="auto"/>
          </w:tcPr>
          <w:p w14:paraId="65904FA7" w14:textId="77777777" w:rsidR="00CF2547" w:rsidRPr="00EE607C" w:rsidRDefault="00CF2547" w:rsidP="00CF2547">
            <w:pPr>
              <w:jc w:val="right"/>
              <w:rPr>
                <w:rFonts w:ascii="Arial" w:hAnsi="Arial" w:cs="Arial"/>
              </w:rPr>
            </w:pPr>
          </w:p>
          <w:p w14:paraId="6C4CB286" w14:textId="707AC7FF" w:rsidR="00CF2547" w:rsidRPr="00EE607C" w:rsidRDefault="00CF2547" w:rsidP="00364BAC">
            <w:pPr>
              <w:jc w:val="right"/>
              <w:rPr>
                <w:rFonts w:ascii="Arial" w:hAnsi="Arial" w:cs="Arial"/>
              </w:rPr>
            </w:pPr>
            <w:r w:rsidRPr="00EE607C">
              <w:rPr>
                <w:rFonts w:ascii="Arial" w:hAnsi="Arial" w:cs="Arial"/>
              </w:rPr>
              <w:t>(</w:t>
            </w:r>
            <w:r w:rsidR="00364BAC">
              <w:rPr>
                <w:rFonts w:ascii="Arial" w:hAnsi="Arial" w:cs="Arial"/>
              </w:rPr>
              <w:t>13 562</w:t>
            </w:r>
            <w:r w:rsidRPr="00EE607C">
              <w:rPr>
                <w:rFonts w:ascii="Arial" w:hAnsi="Arial" w:cs="Arial"/>
              </w:rPr>
              <w:t>)</w:t>
            </w:r>
          </w:p>
        </w:tc>
        <w:tc>
          <w:tcPr>
            <w:tcW w:w="1701" w:type="dxa"/>
            <w:shd w:val="clear" w:color="auto" w:fill="auto"/>
          </w:tcPr>
          <w:p w14:paraId="0826F7FF" w14:textId="77777777" w:rsidR="00CF2547" w:rsidRPr="00EE607C" w:rsidRDefault="00CF2547" w:rsidP="00CF2547">
            <w:pPr>
              <w:jc w:val="right"/>
              <w:rPr>
                <w:rFonts w:ascii="Arial" w:hAnsi="Arial" w:cs="Arial"/>
              </w:rPr>
            </w:pPr>
          </w:p>
          <w:p w14:paraId="54B896AE" w14:textId="5A04A8C8"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429</w:t>
            </w:r>
            <w:r w:rsidRPr="00EE607C">
              <w:rPr>
                <w:rFonts w:ascii="Arial" w:hAnsi="Arial" w:cs="Arial"/>
              </w:rPr>
              <w:t>)</w:t>
            </w:r>
          </w:p>
        </w:tc>
      </w:tr>
      <w:tr w:rsidR="00CF2547" w:rsidRPr="00EE607C" w14:paraId="5017F6AA" w14:textId="77777777" w:rsidTr="00EE607C">
        <w:tc>
          <w:tcPr>
            <w:tcW w:w="817" w:type="dxa"/>
            <w:shd w:val="clear" w:color="auto" w:fill="auto"/>
          </w:tcPr>
          <w:p w14:paraId="738E5498" w14:textId="77777777" w:rsidR="00CF2547" w:rsidRPr="00EE607C" w:rsidRDefault="00CF2547" w:rsidP="00CF2547">
            <w:pPr>
              <w:rPr>
                <w:rFonts w:ascii="Arial" w:hAnsi="Arial" w:cs="Arial"/>
              </w:rPr>
            </w:pPr>
          </w:p>
        </w:tc>
        <w:tc>
          <w:tcPr>
            <w:tcW w:w="3402" w:type="dxa"/>
            <w:shd w:val="clear" w:color="auto" w:fill="auto"/>
          </w:tcPr>
          <w:p w14:paraId="36502FA0" w14:textId="77777777" w:rsidR="00CF2547" w:rsidRPr="00EE607C" w:rsidRDefault="00CF2547" w:rsidP="00CF2547">
            <w:pPr>
              <w:rPr>
                <w:rFonts w:ascii="Arial" w:hAnsi="Arial" w:cs="Arial"/>
              </w:rPr>
            </w:pPr>
            <w:r w:rsidRPr="00EE607C">
              <w:rPr>
                <w:rFonts w:ascii="Arial" w:hAnsi="Arial" w:cs="Arial"/>
              </w:rPr>
              <w:t>Прочие внереализационные расходы</w:t>
            </w:r>
          </w:p>
        </w:tc>
        <w:tc>
          <w:tcPr>
            <w:tcW w:w="1559" w:type="dxa"/>
            <w:shd w:val="clear" w:color="auto" w:fill="auto"/>
          </w:tcPr>
          <w:p w14:paraId="3D3FCFE3" w14:textId="77777777" w:rsidR="00CF2547" w:rsidRPr="00EE607C" w:rsidRDefault="00CF2547" w:rsidP="00CF2547">
            <w:pPr>
              <w:rPr>
                <w:rFonts w:ascii="Arial" w:hAnsi="Arial" w:cs="Arial"/>
              </w:rPr>
            </w:pPr>
          </w:p>
          <w:p w14:paraId="54170B3C" w14:textId="77777777" w:rsidR="00CF2547" w:rsidRPr="00EE607C" w:rsidRDefault="00CF2547" w:rsidP="00CF2547">
            <w:pPr>
              <w:rPr>
                <w:rFonts w:ascii="Arial" w:hAnsi="Arial" w:cs="Arial"/>
              </w:rPr>
            </w:pPr>
            <w:r w:rsidRPr="00EE607C">
              <w:rPr>
                <w:rFonts w:ascii="Arial" w:hAnsi="Arial" w:cs="Arial"/>
              </w:rPr>
              <w:t>23509</w:t>
            </w:r>
          </w:p>
        </w:tc>
        <w:tc>
          <w:tcPr>
            <w:tcW w:w="1843" w:type="dxa"/>
            <w:shd w:val="clear" w:color="auto" w:fill="auto"/>
          </w:tcPr>
          <w:p w14:paraId="1316D97C" w14:textId="77777777" w:rsidR="00CF2547" w:rsidRPr="00EE607C" w:rsidRDefault="00CF2547" w:rsidP="00CF2547">
            <w:pPr>
              <w:jc w:val="right"/>
              <w:rPr>
                <w:rFonts w:ascii="Arial" w:hAnsi="Arial" w:cs="Arial"/>
              </w:rPr>
            </w:pPr>
          </w:p>
          <w:p w14:paraId="6EA237F8" w14:textId="23040923" w:rsidR="00CF2547" w:rsidRPr="00EE607C" w:rsidRDefault="00507FBD" w:rsidP="00507FBD">
            <w:pPr>
              <w:jc w:val="right"/>
              <w:rPr>
                <w:rFonts w:ascii="Arial" w:hAnsi="Arial" w:cs="Arial"/>
              </w:rPr>
            </w:pPr>
            <w:r>
              <w:rPr>
                <w:rFonts w:ascii="Arial" w:hAnsi="Arial" w:cs="Arial"/>
              </w:rPr>
              <w:t>(1 081</w:t>
            </w:r>
            <w:r w:rsidR="00CF2547" w:rsidRPr="00EE607C">
              <w:rPr>
                <w:rFonts w:ascii="Arial" w:hAnsi="Arial" w:cs="Arial"/>
              </w:rPr>
              <w:t>)</w:t>
            </w:r>
          </w:p>
        </w:tc>
        <w:tc>
          <w:tcPr>
            <w:tcW w:w="1701" w:type="dxa"/>
            <w:shd w:val="clear" w:color="auto" w:fill="auto"/>
          </w:tcPr>
          <w:p w14:paraId="4E7DDE49" w14:textId="77777777" w:rsidR="00CF2547" w:rsidRPr="00EE607C" w:rsidRDefault="00CF2547" w:rsidP="00CF2547">
            <w:pPr>
              <w:jc w:val="right"/>
              <w:rPr>
                <w:rFonts w:ascii="Arial" w:hAnsi="Arial" w:cs="Arial"/>
              </w:rPr>
            </w:pPr>
          </w:p>
          <w:p w14:paraId="16FBAC91" w14:textId="4DC57740" w:rsidR="00CF2547" w:rsidRPr="00EE607C" w:rsidRDefault="00CF2547" w:rsidP="00CF2547">
            <w:pPr>
              <w:jc w:val="right"/>
              <w:rPr>
                <w:rFonts w:ascii="Arial" w:hAnsi="Arial" w:cs="Arial"/>
              </w:rPr>
            </w:pPr>
            <w:r w:rsidRPr="00EE607C">
              <w:rPr>
                <w:rFonts w:ascii="Arial" w:hAnsi="Arial" w:cs="Arial"/>
              </w:rPr>
              <w:t>(</w:t>
            </w:r>
            <w:r>
              <w:rPr>
                <w:rFonts w:ascii="Arial" w:hAnsi="Arial" w:cs="Arial"/>
              </w:rPr>
              <w:t>972</w:t>
            </w:r>
            <w:r w:rsidRPr="00EE607C">
              <w:rPr>
                <w:rFonts w:ascii="Arial" w:hAnsi="Arial" w:cs="Arial"/>
              </w:rPr>
              <w:t>)</w:t>
            </w:r>
          </w:p>
        </w:tc>
      </w:tr>
      <w:tr w:rsidR="00CF2547" w:rsidRPr="00EE607C" w14:paraId="7134EFEC" w14:textId="77777777" w:rsidTr="00EE607C">
        <w:tc>
          <w:tcPr>
            <w:tcW w:w="817" w:type="dxa"/>
            <w:shd w:val="clear" w:color="auto" w:fill="auto"/>
          </w:tcPr>
          <w:p w14:paraId="425EB63E" w14:textId="77777777" w:rsidR="00CF2547" w:rsidRPr="00EE607C" w:rsidRDefault="00CF2547" w:rsidP="00CF2547">
            <w:pPr>
              <w:rPr>
                <w:rFonts w:ascii="Arial" w:hAnsi="Arial" w:cs="Arial"/>
              </w:rPr>
            </w:pPr>
          </w:p>
        </w:tc>
        <w:tc>
          <w:tcPr>
            <w:tcW w:w="3402" w:type="dxa"/>
            <w:shd w:val="clear" w:color="auto" w:fill="auto"/>
          </w:tcPr>
          <w:p w14:paraId="4682443C" w14:textId="77777777" w:rsidR="00CF2547" w:rsidRPr="00EE607C" w:rsidRDefault="00CF2547" w:rsidP="00CF2547">
            <w:pPr>
              <w:rPr>
                <w:rFonts w:ascii="Arial" w:hAnsi="Arial" w:cs="Arial"/>
              </w:rPr>
            </w:pPr>
            <w:r w:rsidRPr="00EE607C">
              <w:rPr>
                <w:rFonts w:ascii="Arial" w:hAnsi="Arial" w:cs="Arial"/>
              </w:rPr>
              <w:t>Прочие косвенные расходы</w:t>
            </w:r>
          </w:p>
        </w:tc>
        <w:tc>
          <w:tcPr>
            <w:tcW w:w="1559" w:type="dxa"/>
            <w:shd w:val="clear" w:color="auto" w:fill="auto"/>
          </w:tcPr>
          <w:p w14:paraId="0E80983A" w14:textId="77777777" w:rsidR="00CF2547" w:rsidRPr="00EE607C" w:rsidRDefault="00CF2547" w:rsidP="00CF2547">
            <w:pPr>
              <w:rPr>
                <w:rFonts w:ascii="Arial" w:hAnsi="Arial" w:cs="Arial"/>
              </w:rPr>
            </w:pPr>
            <w:r w:rsidRPr="00EE607C">
              <w:rPr>
                <w:rFonts w:ascii="Arial" w:hAnsi="Arial" w:cs="Arial"/>
              </w:rPr>
              <w:t>23510</w:t>
            </w:r>
          </w:p>
        </w:tc>
        <w:tc>
          <w:tcPr>
            <w:tcW w:w="1843" w:type="dxa"/>
            <w:shd w:val="clear" w:color="auto" w:fill="auto"/>
          </w:tcPr>
          <w:p w14:paraId="765CA828" w14:textId="77777777" w:rsidR="00CF2547" w:rsidRPr="00EE607C" w:rsidRDefault="00CF2547" w:rsidP="00CF2547">
            <w:pPr>
              <w:jc w:val="right"/>
              <w:rPr>
                <w:rFonts w:ascii="Arial" w:hAnsi="Arial" w:cs="Arial"/>
              </w:rPr>
            </w:pPr>
            <w:r w:rsidRPr="00EE607C">
              <w:rPr>
                <w:rFonts w:ascii="Arial" w:hAnsi="Arial" w:cs="Arial"/>
              </w:rPr>
              <w:t>-</w:t>
            </w:r>
          </w:p>
        </w:tc>
        <w:tc>
          <w:tcPr>
            <w:tcW w:w="1701" w:type="dxa"/>
            <w:shd w:val="clear" w:color="auto" w:fill="auto"/>
          </w:tcPr>
          <w:p w14:paraId="5BAC047C" w14:textId="6BBFBF0C" w:rsidR="00CF2547" w:rsidRPr="00EE607C" w:rsidRDefault="00CF2547" w:rsidP="00CF2547">
            <w:pPr>
              <w:jc w:val="right"/>
              <w:rPr>
                <w:rFonts w:ascii="Arial" w:hAnsi="Arial" w:cs="Arial"/>
              </w:rPr>
            </w:pPr>
            <w:r w:rsidRPr="00EE607C">
              <w:rPr>
                <w:rFonts w:ascii="Arial" w:hAnsi="Arial" w:cs="Arial"/>
              </w:rPr>
              <w:t>-</w:t>
            </w:r>
          </w:p>
        </w:tc>
      </w:tr>
      <w:tr w:rsidR="00CF2547" w:rsidRPr="00EE607C" w14:paraId="4778C632" w14:textId="77777777" w:rsidTr="00EE607C">
        <w:tc>
          <w:tcPr>
            <w:tcW w:w="817" w:type="dxa"/>
            <w:shd w:val="clear" w:color="auto" w:fill="auto"/>
          </w:tcPr>
          <w:p w14:paraId="16E519A3" w14:textId="77777777" w:rsidR="00CF2547" w:rsidRPr="00EE607C" w:rsidRDefault="00CF2547" w:rsidP="00CF2547">
            <w:pPr>
              <w:rPr>
                <w:rFonts w:ascii="Arial" w:hAnsi="Arial" w:cs="Arial"/>
              </w:rPr>
            </w:pPr>
          </w:p>
        </w:tc>
        <w:tc>
          <w:tcPr>
            <w:tcW w:w="3402" w:type="dxa"/>
            <w:shd w:val="clear" w:color="auto" w:fill="auto"/>
          </w:tcPr>
          <w:p w14:paraId="6E154114" w14:textId="77777777" w:rsidR="00CF2547" w:rsidRPr="00EE607C" w:rsidRDefault="00CF2547" w:rsidP="00CF2547">
            <w:pPr>
              <w:rPr>
                <w:rFonts w:ascii="Arial" w:hAnsi="Arial" w:cs="Arial"/>
              </w:rPr>
            </w:pPr>
            <w:r w:rsidRPr="00EE607C">
              <w:rPr>
                <w:rFonts w:ascii="Arial" w:hAnsi="Arial" w:cs="Arial"/>
              </w:rPr>
              <w:t>Убытки по договору простого товарищества</w:t>
            </w:r>
          </w:p>
        </w:tc>
        <w:tc>
          <w:tcPr>
            <w:tcW w:w="1559" w:type="dxa"/>
            <w:shd w:val="clear" w:color="auto" w:fill="auto"/>
          </w:tcPr>
          <w:p w14:paraId="406E8551" w14:textId="77777777" w:rsidR="00CF2547" w:rsidRPr="00EE607C" w:rsidRDefault="00CF2547" w:rsidP="00CF2547">
            <w:pPr>
              <w:rPr>
                <w:rFonts w:ascii="Arial" w:hAnsi="Arial" w:cs="Arial"/>
              </w:rPr>
            </w:pPr>
          </w:p>
          <w:p w14:paraId="6AFD4160" w14:textId="77777777" w:rsidR="00CF2547" w:rsidRPr="00EE607C" w:rsidRDefault="00CF2547" w:rsidP="00CF2547">
            <w:pPr>
              <w:rPr>
                <w:rFonts w:ascii="Arial" w:hAnsi="Arial" w:cs="Arial"/>
              </w:rPr>
            </w:pPr>
            <w:r w:rsidRPr="00EE607C">
              <w:rPr>
                <w:rFonts w:ascii="Arial" w:hAnsi="Arial" w:cs="Arial"/>
              </w:rPr>
              <w:t>23511</w:t>
            </w:r>
          </w:p>
        </w:tc>
        <w:tc>
          <w:tcPr>
            <w:tcW w:w="1843" w:type="dxa"/>
            <w:shd w:val="clear" w:color="auto" w:fill="auto"/>
          </w:tcPr>
          <w:p w14:paraId="10C1EE9F" w14:textId="77777777" w:rsidR="00CF2547" w:rsidRPr="00EE607C" w:rsidRDefault="00CF2547" w:rsidP="00CF2547">
            <w:pPr>
              <w:jc w:val="right"/>
              <w:rPr>
                <w:rFonts w:ascii="Arial" w:hAnsi="Arial" w:cs="Arial"/>
              </w:rPr>
            </w:pPr>
          </w:p>
          <w:p w14:paraId="7AEC0F38" w14:textId="77777777" w:rsidR="00CF2547" w:rsidRPr="00EE607C" w:rsidRDefault="00CF2547" w:rsidP="00CF2547">
            <w:pPr>
              <w:jc w:val="right"/>
              <w:rPr>
                <w:rFonts w:ascii="Arial" w:hAnsi="Arial" w:cs="Arial"/>
              </w:rPr>
            </w:pPr>
          </w:p>
        </w:tc>
        <w:tc>
          <w:tcPr>
            <w:tcW w:w="1701" w:type="dxa"/>
            <w:shd w:val="clear" w:color="auto" w:fill="auto"/>
          </w:tcPr>
          <w:p w14:paraId="4A0773C1" w14:textId="77777777" w:rsidR="00CF2547" w:rsidRPr="00EE607C" w:rsidRDefault="00CF2547" w:rsidP="00CF2547">
            <w:pPr>
              <w:jc w:val="right"/>
              <w:rPr>
                <w:rFonts w:ascii="Arial" w:hAnsi="Arial" w:cs="Arial"/>
              </w:rPr>
            </w:pPr>
          </w:p>
          <w:p w14:paraId="169AB0AE" w14:textId="3611200D" w:rsidR="00CF2547" w:rsidRPr="00EE607C" w:rsidRDefault="00CF2547" w:rsidP="00CF2547">
            <w:pPr>
              <w:jc w:val="right"/>
              <w:rPr>
                <w:rFonts w:ascii="Arial" w:hAnsi="Arial" w:cs="Arial"/>
              </w:rPr>
            </w:pPr>
          </w:p>
        </w:tc>
      </w:tr>
      <w:tr w:rsidR="00CF2547" w:rsidRPr="00EE607C" w14:paraId="1538A1EF" w14:textId="77777777" w:rsidTr="00EE607C">
        <w:tc>
          <w:tcPr>
            <w:tcW w:w="817" w:type="dxa"/>
            <w:shd w:val="clear" w:color="auto" w:fill="auto"/>
          </w:tcPr>
          <w:p w14:paraId="7F5854D6" w14:textId="77777777" w:rsidR="00CF2547" w:rsidRPr="00EE607C" w:rsidRDefault="00CF2547" w:rsidP="00CF2547">
            <w:pPr>
              <w:rPr>
                <w:rFonts w:ascii="Arial" w:hAnsi="Arial" w:cs="Arial"/>
              </w:rPr>
            </w:pPr>
          </w:p>
        </w:tc>
        <w:tc>
          <w:tcPr>
            <w:tcW w:w="3402" w:type="dxa"/>
            <w:shd w:val="clear" w:color="auto" w:fill="auto"/>
          </w:tcPr>
          <w:p w14:paraId="7ABB8C6D" w14:textId="77777777" w:rsidR="00CF2547" w:rsidRPr="00EE607C" w:rsidRDefault="00CF2547" w:rsidP="00CF2547">
            <w:pPr>
              <w:rPr>
                <w:rFonts w:ascii="Arial" w:hAnsi="Arial" w:cs="Arial"/>
              </w:rPr>
            </w:pPr>
            <w:r w:rsidRPr="00EE607C">
              <w:rPr>
                <w:rFonts w:ascii="Arial" w:hAnsi="Arial" w:cs="Arial"/>
              </w:rPr>
              <w:t>Прибыль (убыток) до налогообложения</w:t>
            </w:r>
          </w:p>
        </w:tc>
        <w:tc>
          <w:tcPr>
            <w:tcW w:w="1559" w:type="dxa"/>
            <w:shd w:val="clear" w:color="auto" w:fill="auto"/>
          </w:tcPr>
          <w:p w14:paraId="08072704" w14:textId="77777777" w:rsidR="00CF2547" w:rsidRPr="00EE607C" w:rsidRDefault="00CF2547" w:rsidP="00CF2547">
            <w:pPr>
              <w:rPr>
                <w:rFonts w:ascii="Arial" w:hAnsi="Arial" w:cs="Arial"/>
              </w:rPr>
            </w:pPr>
          </w:p>
          <w:p w14:paraId="157069D8" w14:textId="77777777" w:rsidR="00CF2547" w:rsidRPr="00EE607C" w:rsidRDefault="00CF2547" w:rsidP="00CF2547">
            <w:pPr>
              <w:rPr>
                <w:rFonts w:ascii="Arial" w:hAnsi="Arial" w:cs="Arial"/>
              </w:rPr>
            </w:pPr>
            <w:r w:rsidRPr="00EE607C">
              <w:rPr>
                <w:rFonts w:ascii="Arial" w:hAnsi="Arial" w:cs="Arial"/>
              </w:rPr>
              <w:t>2300</w:t>
            </w:r>
          </w:p>
        </w:tc>
        <w:tc>
          <w:tcPr>
            <w:tcW w:w="1843" w:type="dxa"/>
            <w:shd w:val="clear" w:color="auto" w:fill="auto"/>
          </w:tcPr>
          <w:p w14:paraId="14994F73" w14:textId="77777777" w:rsidR="00CF2547" w:rsidRPr="00EE607C" w:rsidRDefault="00CF2547" w:rsidP="00CF2547">
            <w:pPr>
              <w:jc w:val="right"/>
              <w:rPr>
                <w:rFonts w:ascii="Arial" w:hAnsi="Arial" w:cs="Arial"/>
              </w:rPr>
            </w:pPr>
          </w:p>
          <w:p w14:paraId="5889A94C" w14:textId="349251F6" w:rsidR="00CF2547" w:rsidRPr="00EE607C" w:rsidRDefault="00CF2547" w:rsidP="00CF2547">
            <w:pPr>
              <w:jc w:val="right"/>
              <w:rPr>
                <w:rFonts w:ascii="Arial" w:hAnsi="Arial" w:cs="Arial"/>
              </w:rPr>
            </w:pPr>
            <w:r>
              <w:rPr>
                <w:rFonts w:ascii="Arial" w:hAnsi="Arial" w:cs="Arial"/>
              </w:rPr>
              <w:t>(93 238</w:t>
            </w:r>
            <w:r w:rsidRPr="00EE607C">
              <w:rPr>
                <w:rFonts w:ascii="Arial" w:hAnsi="Arial" w:cs="Arial"/>
              </w:rPr>
              <w:t>)</w:t>
            </w:r>
          </w:p>
        </w:tc>
        <w:tc>
          <w:tcPr>
            <w:tcW w:w="1701" w:type="dxa"/>
            <w:shd w:val="clear" w:color="auto" w:fill="auto"/>
          </w:tcPr>
          <w:p w14:paraId="1AA6CF71" w14:textId="77777777" w:rsidR="00CF2547" w:rsidRPr="00EE607C" w:rsidRDefault="00CF2547" w:rsidP="00CF2547">
            <w:pPr>
              <w:jc w:val="right"/>
              <w:rPr>
                <w:rFonts w:ascii="Arial" w:hAnsi="Arial" w:cs="Arial"/>
              </w:rPr>
            </w:pPr>
          </w:p>
          <w:p w14:paraId="4808D0A2" w14:textId="0C70EDE2" w:rsidR="00CF2547" w:rsidRPr="00EE607C" w:rsidRDefault="00CF2547" w:rsidP="00CF2547">
            <w:pPr>
              <w:jc w:val="right"/>
              <w:rPr>
                <w:rFonts w:ascii="Arial" w:hAnsi="Arial" w:cs="Arial"/>
              </w:rPr>
            </w:pPr>
            <w:r>
              <w:rPr>
                <w:rFonts w:ascii="Arial" w:hAnsi="Arial" w:cs="Arial"/>
              </w:rPr>
              <w:t>(17 795</w:t>
            </w:r>
            <w:r w:rsidRPr="00EE607C">
              <w:rPr>
                <w:rFonts w:ascii="Arial" w:hAnsi="Arial" w:cs="Arial"/>
              </w:rPr>
              <w:t>)</w:t>
            </w:r>
          </w:p>
        </w:tc>
      </w:tr>
      <w:tr w:rsidR="00CF2547" w:rsidRPr="00EE607C" w14:paraId="6EEEFAD7" w14:textId="77777777" w:rsidTr="00EE607C">
        <w:tc>
          <w:tcPr>
            <w:tcW w:w="817" w:type="dxa"/>
            <w:shd w:val="clear" w:color="auto" w:fill="auto"/>
          </w:tcPr>
          <w:p w14:paraId="38A90173" w14:textId="77777777" w:rsidR="00CF2547" w:rsidRPr="00EE607C" w:rsidRDefault="00CF2547" w:rsidP="00CF2547">
            <w:pPr>
              <w:rPr>
                <w:rFonts w:ascii="Arial" w:hAnsi="Arial" w:cs="Arial"/>
              </w:rPr>
            </w:pPr>
          </w:p>
        </w:tc>
        <w:tc>
          <w:tcPr>
            <w:tcW w:w="3402" w:type="dxa"/>
            <w:shd w:val="clear" w:color="auto" w:fill="auto"/>
          </w:tcPr>
          <w:p w14:paraId="46A97863" w14:textId="77777777" w:rsidR="00CF2547" w:rsidRPr="00EE607C" w:rsidRDefault="00CF2547" w:rsidP="00CF2547">
            <w:pPr>
              <w:rPr>
                <w:rFonts w:ascii="Arial" w:hAnsi="Arial" w:cs="Arial"/>
              </w:rPr>
            </w:pPr>
            <w:r>
              <w:rPr>
                <w:rFonts w:ascii="Arial" w:hAnsi="Arial" w:cs="Arial"/>
              </w:rPr>
              <w:t>Н</w:t>
            </w:r>
            <w:r w:rsidRPr="00EE607C">
              <w:rPr>
                <w:rFonts w:ascii="Arial" w:hAnsi="Arial" w:cs="Arial"/>
              </w:rPr>
              <w:t>алог на прибыль</w:t>
            </w:r>
          </w:p>
        </w:tc>
        <w:tc>
          <w:tcPr>
            <w:tcW w:w="1559" w:type="dxa"/>
            <w:shd w:val="clear" w:color="auto" w:fill="auto"/>
          </w:tcPr>
          <w:p w14:paraId="6E7C3F1C" w14:textId="77777777" w:rsidR="00CF2547" w:rsidRPr="00EE607C" w:rsidRDefault="00CF2547" w:rsidP="00CF2547">
            <w:pPr>
              <w:rPr>
                <w:rFonts w:ascii="Arial" w:hAnsi="Arial" w:cs="Arial"/>
              </w:rPr>
            </w:pPr>
            <w:r w:rsidRPr="00EE607C">
              <w:rPr>
                <w:rFonts w:ascii="Arial" w:hAnsi="Arial" w:cs="Arial"/>
              </w:rPr>
              <w:t>2410</w:t>
            </w:r>
          </w:p>
        </w:tc>
        <w:tc>
          <w:tcPr>
            <w:tcW w:w="1843" w:type="dxa"/>
            <w:shd w:val="clear" w:color="auto" w:fill="auto"/>
          </w:tcPr>
          <w:p w14:paraId="2F8E0A83" w14:textId="15622071" w:rsidR="00CF2547" w:rsidRPr="00EE607C" w:rsidRDefault="00CF2547" w:rsidP="00CF2547">
            <w:pPr>
              <w:jc w:val="right"/>
              <w:rPr>
                <w:rFonts w:ascii="Arial" w:hAnsi="Arial" w:cs="Arial"/>
              </w:rPr>
            </w:pPr>
            <w:r>
              <w:rPr>
                <w:rFonts w:ascii="Arial" w:hAnsi="Arial" w:cs="Arial"/>
              </w:rPr>
              <w:t>1 354</w:t>
            </w:r>
          </w:p>
        </w:tc>
        <w:tc>
          <w:tcPr>
            <w:tcW w:w="1701" w:type="dxa"/>
            <w:shd w:val="clear" w:color="auto" w:fill="auto"/>
          </w:tcPr>
          <w:p w14:paraId="77360872" w14:textId="5A2E4D56" w:rsidR="00CF2547" w:rsidRPr="00EE607C" w:rsidRDefault="00CF2547" w:rsidP="00CF2547">
            <w:pPr>
              <w:jc w:val="right"/>
              <w:rPr>
                <w:rFonts w:ascii="Arial" w:hAnsi="Arial" w:cs="Arial"/>
              </w:rPr>
            </w:pPr>
            <w:r>
              <w:rPr>
                <w:rFonts w:ascii="Arial" w:hAnsi="Arial" w:cs="Arial"/>
              </w:rPr>
              <w:t>959</w:t>
            </w:r>
          </w:p>
        </w:tc>
      </w:tr>
      <w:tr w:rsidR="00CF2547" w:rsidRPr="00EE607C" w14:paraId="56B4E5C0" w14:textId="77777777" w:rsidTr="00EE607C">
        <w:tc>
          <w:tcPr>
            <w:tcW w:w="817" w:type="dxa"/>
            <w:shd w:val="clear" w:color="auto" w:fill="auto"/>
          </w:tcPr>
          <w:p w14:paraId="611A0D01" w14:textId="77777777" w:rsidR="00CF2547" w:rsidRPr="00EE607C" w:rsidRDefault="00CF2547" w:rsidP="00CF2547">
            <w:pPr>
              <w:rPr>
                <w:rFonts w:ascii="Arial" w:hAnsi="Arial" w:cs="Arial"/>
              </w:rPr>
            </w:pPr>
          </w:p>
        </w:tc>
        <w:tc>
          <w:tcPr>
            <w:tcW w:w="3402" w:type="dxa"/>
            <w:shd w:val="clear" w:color="auto" w:fill="auto"/>
          </w:tcPr>
          <w:p w14:paraId="3F71C5CA" w14:textId="77777777" w:rsidR="00CF2547" w:rsidRPr="00EE607C" w:rsidRDefault="00CF2547" w:rsidP="00CF2547">
            <w:pPr>
              <w:rPr>
                <w:rFonts w:ascii="Arial" w:hAnsi="Arial" w:cs="Arial"/>
              </w:rPr>
            </w:pPr>
            <w:r w:rsidRPr="00EE607C">
              <w:rPr>
                <w:rFonts w:ascii="Arial" w:hAnsi="Arial" w:cs="Arial"/>
              </w:rPr>
              <w:t>в т.</w:t>
            </w:r>
            <w:r>
              <w:rPr>
                <w:rFonts w:ascii="Arial" w:hAnsi="Arial" w:cs="Arial"/>
              </w:rPr>
              <w:t xml:space="preserve"> </w:t>
            </w:r>
            <w:r w:rsidRPr="00EE607C">
              <w:rPr>
                <w:rFonts w:ascii="Arial" w:hAnsi="Arial" w:cs="Arial"/>
              </w:rPr>
              <w:t xml:space="preserve">ч. </w:t>
            </w:r>
            <w:r>
              <w:rPr>
                <w:rFonts w:ascii="Arial" w:hAnsi="Arial" w:cs="Arial"/>
              </w:rPr>
              <w:t>текущий налог на прибыль</w:t>
            </w:r>
          </w:p>
        </w:tc>
        <w:tc>
          <w:tcPr>
            <w:tcW w:w="1559" w:type="dxa"/>
            <w:shd w:val="clear" w:color="auto" w:fill="auto"/>
          </w:tcPr>
          <w:p w14:paraId="2BDBD856" w14:textId="77777777" w:rsidR="00CF2547" w:rsidRPr="00EE607C" w:rsidRDefault="00CF2547" w:rsidP="00CF2547">
            <w:pPr>
              <w:rPr>
                <w:rFonts w:ascii="Arial" w:hAnsi="Arial" w:cs="Arial"/>
              </w:rPr>
            </w:pPr>
            <w:r w:rsidRPr="00EE607C">
              <w:rPr>
                <w:rFonts w:ascii="Arial" w:hAnsi="Arial" w:cs="Arial"/>
              </w:rPr>
              <w:t>24</w:t>
            </w:r>
            <w:r>
              <w:rPr>
                <w:rFonts w:ascii="Arial" w:hAnsi="Arial" w:cs="Arial"/>
              </w:rPr>
              <w:t>1</w:t>
            </w:r>
            <w:r w:rsidRPr="00EE607C">
              <w:rPr>
                <w:rFonts w:ascii="Arial" w:hAnsi="Arial" w:cs="Arial"/>
              </w:rPr>
              <w:t>1</w:t>
            </w:r>
          </w:p>
        </w:tc>
        <w:tc>
          <w:tcPr>
            <w:tcW w:w="1843" w:type="dxa"/>
            <w:shd w:val="clear" w:color="auto" w:fill="auto"/>
          </w:tcPr>
          <w:p w14:paraId="27BDC425" w14:textId="77777777" w:rsidR="00CF2547" w:rsidRPr="00EE607C" w:rsidRDefault="00CF2547" w:rsidP="00CF2547">
            <w:pPr>
              <w:jc w:val="right"/>
              <w:rPr>
                <w:rFonts w:ascii="Arial" w:hAnsi="Arial" w:cs="Arial"/>
              </w:rPr>
            </w:pPr>
          </w:p>
        </w:tc>
        <w:tc>
          <w:tcPr>
            <w:tcW w:w="1701" w:type="dxa"/>
            <w:shd w:val="clear" w:color="auto" w:fill="auto"/>
          </w:tcPr>
          <w:p w14:paraId="320A7846" w14:textId="3D59B123" w:rsidR="00CF2547" w:rsidRPr="00EE607C" w:rsidRDefault="00CF2547" w:rsidP="00CF2547">
            <w:pPr>
              <w:jc w:val="right"/>
              <w:rPr>
                <w:rFonts w:ascii="Arial" w:hAnsi="Arial" w:cs="Arial"/>
              </w:rPr>
            </w:pPr>
          </w:p>
        </w:tc>
      </w:tr>
      <w:tr w:rsidR="00CF2547" w:rsidRPr="00EE607C" w14:paraId="3AAA8181" w14:textId="77777777" w:rsidTr="00EE607C">
        <w:tc>
          <w:tcPr>
            <w:tcW w:w="817" w:type="dxa"/>
            <w:shd w:val="clear" w:color="auto" w:fill="auto"/>
          </w:tcPr>
          <w:p w14:paraId="74DEEC29" w14:textId="77777777" w:rsidR="00CF2547" w:rsidRPr="00EE607C" w:rsidRDefault="00CF2547" w:rsidP="00CF2547">
            <w:pPr>
              <w:rPr>
                <w:rFonts w:ascii="Arial" w:hAnsi="Arial" w:cs="Arial"/>
              </w:rPr>
            </w:pPr>
          </w:p>
        </w:tc>
        <w:tc>
          <w:tcPr>
            <w:tcW w:w="3402" w:type="dxa"/>
            <w:shd w:val="clear" w:color="auto" w:fill="auto"/>
          </w:tcPr>
          <w:p w14:paraId="2716D2F0" w14:textId="77777777" w:rsidR="00CF2547" w:rsidRPr="00EE607C" w:rsidRDefault="00CF2547" w:rsidP="00CF2547">
            <w:pPr>
              <w:rPr>
                <w:rFonts w:ascii="Arial" w:hAnsi="Arial" w:cs="Arial"/>
              </w:rPr>
            </w:pPr>
            <w:r>
              <w:rPr>
                <w:rFonts w:ascii="Arial" w:hAnsi="Arial" w:cs="Arial"/>
              </w:rPr>
              <w:t>отложенный налог на прибыль</w:t>
            </w:r>
          </w:p>
        </w:tc>
        <w:tc>
          <w:tcPr>
            <w:tcW w:w="1559" w:type="dxa"/>
            <w:shd w:val="clear" w:color="auto" w:fill="auto"/>
          </w:tcPr>
          <w:p w14:paraId="31A70659" w14:textId="77777777" w:rsidR="00CF2547" w:rsidRPr="00EE607C" w:rsidRDefault="00CF2547" w:rsidP="00CF2547">
            <w:pPr>
              <w:rPr>
                <w:rFonts w:ascii="Arial" w:hAnsi="Arial" w:cs="Arial"/>
              </w:rPr>
            </w:pPr>
          </w:p>
          <w:p w14:paraId="6FAB50E8" w14:textId="77777777" w:rsidR="00CF2547" w:rsidRPr="00EE607C" w:rsidRDefault="00CF2547" w:rsidP="00CF2547">
            <w:pPr>
              <w:rPr>
                <w:rFonts w:ascii="Arial" w:hAnsi="Arial" w:cs="Arial"/>
              </w:rPr>
            </w:pPr>
            <w:r w:rsidRPr="00EE607C">
              <w:rPr>
                <w:rFonts w:ascii="Arial" w:hAnsi="Arial" w:cs="Arial"/>
              </w:rPr>
              <w:t>24</w:t>
            </w:r>
            <w:r>
              <w:rPr>
                <w:rFonts w:ascii="Arial" w:hAnsi="Arial" w:cs="Arial"/>
              </w:rPr>
              <w:t>12</w:t>
            </w:r>
          </w:p>
        </w:tc>
        <w:tc>
          <w:tcPr>
            <w:tcW w:w="1843" w:type="dxa"/>
            <w:shd w:val="clear" w:color="auto" w:fill="auto"/>
          </w:tcPr>
          <w:p w14:paraId="1A4BC68D" w14:textId="77777777" w:rsidR="00CF2547" w:rsidRPr="00EE607C" w:rsidRDefault="00CF2547" w:rsidP="00CF2547">
            <w:pPr>
              <w:jc w:val="right"/>
              <w:rPr>
                <w:rFonts w:ascii="Arial" w:hAnsi="Arial" w:cs="Arial"/>
              </w:rPr>
            </w:pPr>
          </w:p>
          <w:p w14:paraId="680CC2D9" w14:textId="7953A76A" w:rsidR="00CF2547" w:rsidRPr="00EE607C" w:rsidRDefault="00CF2547" w:rsidP="00CF2547">
            <w:pPr>
              <w:jc w:val="right"/>
              <w:rPr>
                <w:rFonts w:ascii="Arial" w:hAnsi="Arial" w:cs="Arial"/>
              </w:rPr>
            </w:pPr>
            <w:r>
              <w:rPr>
                <w:rFonts w:ascii="Arial" w:hAnsi="Arial" w:cs="Arial"/>
              </w:rPr>
              <w:t>1 354</w:t>
            </w:r>
          </w:p>
        </w:tc>
        <w:tc>
          <w:tcPr>
            <w:tcW w:w="1701" w:type="dxa"/>
            <w:shd w:val="clear" w:color="auto" w:fill="auto"/>
          </w:tcPr>
          <w:p w14:paraId="54D084A0" w14:textId="77777777" w:rsidR="00CF2547" w:rsidRPr="00EE607C" w:rsidRDefault="00CF2547" w:rsidP="00CF2547">
            <w:pPr>
              <w:jc w:val="right"/>
              <w:rPr>
                <w:rFonts w:ascii="Arial" w:hAnsi="Arial" w:cs="Arial"/>
              </w:rPr>
            </w:pPr>
          </w:p>
          <w:p w14:paraId="12B16634" w14:textId="5E7CE27D" w:rsidR="00CF2547" w:rsidRPr="00EE607C" w:rsidRDefault="00CF2547" w:rsidP="00CF2547">
            <w:pPr>
              <w:jc w:val="right"/>
              <w:rPr>
                <w:rFonts w:ascii="Arial" w:hAnsi="Arial" w:cs="Arial"/>
              </w:rPr>
            </w:pPr>
            <w:r>
              <w:rPr>
                <w:rFonts w:ascii="Arial" w:hAnsi="Arial" w:cs="Arial"/>
              </w:rPr>
              <w:t>959</w:t>
            </w:r>
          </w:p>
        </w:tc>
      </w:tr>
      <w:tr w:rsidR="00CF2547" w:rsidRPr="00EE607C" w14:paraId="16A206D9" w14:textId="77777777" w:rsidTr="00EE607C">
        <w:tc>
          <w:tcPr>
            <w:tcW w:w="817" w:type="dxa"/>
            <w:shd w:val="clear" w:color="auto" w:fill="auto"/>
          </w:tcPr>
          <w:p w14:paraId="3A36F693" w14:textId="77777777" w:rsidR="00CF2547" w:rsidRPr="00EE607C" w:rsidRDefault="00CF2547" w:rsidP="00CF2547">
            <w:pPr>
              <w:rPr>
                <w:rFonts w:ascii="Arial" w:hAnsi="Arial" w:cs="Arial"/>
              </w:rPr>
            </w:pPr>
          </w:p>
        </w:tc>
        <w:tc>
          <w:tcPr>
            <w:tcW w:w="3402" w:type="dxa"/>
            <w:tcBorders>
              <w:bottom w:val="single" w:sz="4" w:space="0" w:color="auto"/>
            </w:tcBorders>
            <w:shd w:val="clear" w:color="auto" w:fill="auto"/>
          </w:tcPr>
          <w:p w14:paraId="699E2E88" w14:textId="77777777" w:rsidR="00CF2547" w:rsidRPr="00EE607C" w:rsidRDefault="00CF2547" w:rsidP="00CF2547">
            <w:pPr>
              <w:rPr>
                <w:rFonts w:ascii="Arial" w:hAnsi="Arial" w:cs="Arial"/>
              </w:rPr>
            </w:pPr>
            <w:r w:rsidRPr="00EE607C">
              <w:rPr>
                <w:rFonts w:ascii="Arial" w:hAnsi="Arial" w:cs="Arial"/>
              </w:rPr>
              <w:t>Прочее</w:t>
            </w:r>
          </w:p>
        </w:tc>
        <w:tc>
          <w:tcPr>
            <w:tcW w:w="1559" w:type="dxa"/>
            <w:tcBorders>
              <w:bottom w:val="single" w:sz="4" w:space="0" w:color="auto"/>
            </w:tcBorders>
            <w:shd w:val="clear" w:color="auto" w:fill="auto"/>
          </w:tcPr>
          <w:p w14:paraId="746BFC08" w14:textId="77777777" w:rsidR="00CF2547" w:rsidRPr="00EE607C" w:rsidRDefault="00CF2547" w:rsidP="00CF2547">
            <w:pPr>
              <w:rPr>
                <w:rFonts w:ascii="Arial" w:hAnsi="Arial" w:cs="Arial"/>
              </w:rPr>
            </w:pPr>
            <w:r w:rsidRPr="00EE607C">
              <w:rPr>
                <w:rFonts w:ascii="Arial" w:hAnsi="Arial" w:cs="Arial"/>
              </w:rPr>
              <w:t>2460</w:t>
            </w:r>
          </w:p>
        </w:tc>
        <w:tc>
          <w:tcPr>
            <w:tcW w:w="1843" w:type="dxa"/>
            <w:tcBorders>
              <w:bottom w:val="single" w:sz="4" w:space="0" w:color="auto"/>
            </w:tcBorders>
            <w:shd w:val="clear" w:color="auto" w:fill="auto"/>
          </w:tcPr>
          <w:p w14:paraId="6DB0BCEF" w14:textId="77777777" w:rsidR="00CF2547" w:rsidRPr="00EE607C" w:rsidRDefault="00CF2547" w:rsidP="00CF2547">
            <w:pPr>
              <w:jc w:val="right"/>
              <w:rPr>
                <w:rFonts w:ascii="Arial" w:hAnsi="Arial" w:cs="Arial"/>
              </w:rPr>
            </w:pPr>
            <w:r>
              <w:rPr>
                <w:rFonts w:ascii="Arial" w:hAnsi="Arial" w:cs="Arial"/>
              </w:rPr>
              <w:t>-</w:t>
            </w:r>
          </w:p>
        </w:tc>
        <w:tc>
          <w:tcPr>
            <w:tcW w:w="1701" w:type="dxa"/>
            <w:tcBorders>
              <w:bottom w:val="single" w:sz="4" w:space="0" w:color="auto"/>
            </w:tcBorders>
            <w:shd w:val="clear" w:color="auto" w:fill="auto"/>
          </w:tcPr>
          <w:p w14:paraId="304D0ABF" w14:textId="2716561B" w:rsidR="00CF2547" w:rsidRPr="00EE607C" w:rsidRDefault="00CF2547" w:rsidP="00CF2547">
            <w:pPr>
              <w:jc w:val="right"/>
              <w:rPr>
                <w:rFonts w:ascii="Arial" w:hAnsi="Arial" w:cs="Arial"/>
              </w:rPr>
            </w:pPr>
            <w:r>
              <w:rPr>
                <w:rFonts w:ascii="Arial" w:hAnsi="Arial" w:cs="Arial"/>
              </w:rPr>
              <w:t>-</w:t>
            </w:r>
          </w:p>
        </w:tc>
      </w:tr>
      <w:tr w:rsidR="00CF2547" w:rsidRPr="00EE607C" w14:paraId="2EDCA6E6" w14:textId="77777777" w:rsidTr="00EE607C">
        <w:tc>
          <w:tcPr>
            <w:tcW w:w="817" w:type="dxa"/>
            <w:shd w:val="clear" w:color="auto" w:fill="auto"/>
          </w:tcPr>
          <w:p w14:paraId="60ED74EB" w14:textId="77777777" w:rsidR="00CF2547" w:rsidRPr="00EE607C" w:rsidRDefault="00CF2547" w:rsidP="00CF2547">
            <w:pPr>
              <w:rPr>
                <w:rFonts w:ascii="Arial" w:hAnsi="Arial" w:cs="Arial"/>
              </w:rPr>
            </w:pPr>
          </w:p>
        </w:tc>
        <w:tc>
          <w:tcPr>
            <w:tcW w:w="3402" w:type="dxa"/>
            <w:tcBorders>
              <w:top w:val="single" w:sz="4" w:space="0" w:color="auto"/>
            </w:tcBorders>
            <w:shd w:val="clear" w:color="auto" w:fill="auto"/>
          </w:tcPr>
          <w:p w14:paraId="10AB3D28" w14:textId="77777777" w:rsidR="00CF2547" w:rsidRPr="00EE607C" w:rsidRDefault="00CF2547" w:rsidP="00CF2547">
            <w:pPr>
              <w:rPr>
                <w:rFonts w:ascii="Arial" w:hAnsi="Arial" w:cs="Arial"/>
                <w:b/>
              </w:rPr>
            </w:pPr>
            <w:r w:rsidRPr="00EE607C">
              <w:rPr>
                <w:rFonts w:ascii="Arial" w:hAnsi="Arial" w:cs="Arial"/>
                <w:b/>
              </w:rPr>
              <w:t>Чистая прибыль (убыток)</w:t>
            </w:r>
          </w:p>
        </w:tc>
        <w:tc>
          <w:tcPr>
            <w:tcW w:w="1559" w:type="dxa"/>
            <w:tcBorders>
              <w:top w:val="single" w:sz="4" w:space="0" w:color="auto"/>
            </w:tcBorders>
            <w:shd w:val="clear" w:color="auto" w:fill="auto"/>
          </w:tcPr>
          <w:p w14:paraId="1455DC95" w14:textId="77777777" w:rsidR="00CF2547" w:rsidRPr="00EE607C" w:rsidRDefault="00CF2547" w:rsidP="00CF2547">
            <w:pPr>
              <w:rPr>
                <w:rFonts w:ascii="Arial" w:hAnsi="Arial" w:cs="Arial"/>
              </w:rPr>
            </w:pPr>
            <w:r w:rsidRPr="00EE607C">
              <w:rPr>
                <w:rFonts w:ascii="Arial" w:hAnsi="Arial" w:cs="Arial"/>
              </w:rPr>
              <w:t>2400</w:t>
            </w:r>
          </w:p>
        </w:tc>
        <w:tc>
          <w:tcPr>
            <w:tcW w:w="1843" w:type="dxa"/>
            <w:tcBorders>
              <w:top w:val="single" w:sz="4" w:space="0" w:color="auto"/>
            </w:tcBorders>
            <w:shd w:val="clear" w:color="auto" w:fill="auto"/>
          </w:tcPr>
          <w:p w14:paraId="3CFC0AAF" w14:textId="3AE0014F" w:rsidR="00CF2547" w:rsidRPr="00EE607C" w:rsidRDefault="00CF2547" w:rsidP="00CF2547">
            <w:pPr>
              <w:jc w:val="right"/>
              <w:rPr>
                <w:rFonts w:ascii="Arial" w:hAnsi="Arial" w:cs="Arial"/>
                <w:b/>
              </w:rPr>
            </w:pPr>
            <w:r w:rsidRPr="00EE607C">
              <w:rPr>
                <w:rFonts w:ascii="Arial" w:hAnsi="Arial" w:cs="Arial"/>
                <w:b/>
              </w:rPr>
              <w:t>(</w:t>
            </w:r>
            <w:r>
              <w:rPr>
                <w:rFonts w:ascii="Arial" w:hAnsi="Arial" w:cs="Arial"/>
                <w:b/>
              </w:rPr>
              <w:t>91 884</w:t>
            </w:r>
            <w:r w:rsidRPr="00EE607C">
              <w:rPr>
                <w:rFonts w:ascii="Arial" w:hAnsi="Arial" w:cs="Arial"/>
                <w:b/>
              </w:rPr>
              <w:t>)</w:t>
            </w:r>
          </w:p>
        </w:tc>
        <w:tc>
          <w:tcPr>
            <w:tcW w:w="1701" w:type="dxa"/>
            <w:tcBorders>
              <w:top w:val="single" w:sz="4" w:space="0" w:color="auto"/>
            </w:tcBorders>
            <w:shd w:val="clear" w:color="auto" w:fill="auto"/>
          </w:tcPr>
          <w:p w14:paraId="2C32AB26" w14:textId="4574A0D8" w:rsidR="00CF2547" w:rsidRPr="00EE607C" w:rsidRDefault="00CF2547" w:rsidP="00CF2547">
            <w:pPr>
              <w:jc w:val="right"/>
              <w:rPr>
                <w:rFonts w:ascii="Arial" w:hAnsi="Arial" w:cs="Arial"/>
                <w:b/>
              </w:rPr>
            </w:pPr>
            <w:r w:rsidRPr="00EE607C">
              <w:rPr>
                <w:rFonts w:ascii="Arial" w:hAnsi="Arial" w:cs="Arial"/>
                <w:b/>
              </w:rPr>
              <w:t>(</w:t>
            </w:r>
            <w:r>
              <w:rPr>
                <w:rFonts w:ascii="Arial" w:hAnsi="Arial" w:cs="Arial"/>
                <w:b/>
              </w:rPr>
              <w:t>16</w:t>
            </w:r>
            <w:r w:rsidRPr="00EE607C">
              <w:rPr>
                <w:rFonts w:ascii="Arial" w:hAnsi="Arial" w:cs="Arial"/>
                <w:b/>
              </w:rPr>
              <w:t xml:space="preserve"> </w:t>
            </w:r>
            <w:r>
              <w:rPr>
                <w:rFonts w:ascii="Arial" w:hAnsi="Arial" w:cs="Arial"/>
                <w:b/>
              </w:rPr>
              <w:t>836</w:t>
            </w:r>
            <w:r w:rsidRPr="00EE607C">
              <w:rPr>
                <w:rFonts w:ascii="Arial" w:hAnsi="Arial" w:cs="Arial"/>
                <w:b/>
              </w:rPr>
              <w:t>)</w:t>
            </w:r>
          </w:p>
        </w:tc>
      </w:tr>
      <w:tr w:rsidR="00CF2547" w:rsidRPr="00EE607C" w14:paraId="23B13AA3" w14:textId="77777777" w:rsidTr="00EE607C">
        <w:tc>
          <w:tcPr>
            <w:tcW w:w="817" w:type="dxa"/>
            <w:shd w:val="clear" w:color="auto" w:fill="auto"/>
          </w:tcPr>
          <w:p w14:paraId="61FB9414" w14:textId="77777777" w:rsidR="00CF2547" w:rsidRPr="00EE607C" w:rsidRDefault="00CF2547" w:rsidP="00CF2547">
            <w:pPr>
              <w:rPr>
                <w:rFonts w:ascii="Arial" w:hAnsi="Arial" w:cs="Arial"/>
              </w:rPr>
            </w:pPr>
          </w:p>
        </w:tc>
        <w:tc>
          <w:tcPr>
            <w:tcW w:w="3402" w:type="dxa"/>
            <w:shd w:val="clear" w:color="auto" w:fill="auto"/>
          </w:tcPr>
          <w:p w14:paraId="0B6CAAE5" w14:textId="77777777" w:rsidR="00CF2547" w:rsidRPr="00EE607C" w:rsidRDefault="00CF2547" w:rsidP="00CF2547">
            <w:pPr>
              <w:rPr>
                <w:rFonts w:ascii="Arial" w:hAnsi="Arial" w:cs="Arial"/>
                <w:b/>
              </w:rPr>
            </w:pPr>
            <w:r w:rsidRPr="00EE607C">
              <w:rPr>
                <w:rFonts w:ascii="Arial" w:hAnsi="Arial" w:cs="Arial"/>
                <w:b/>
              </w:rPr>
              <w:t>СПРАВОЧНО</w:t>
            </w:r>
          </w:p>
        </w:tc>
        <w:tc>
          <w:tcPr>
            <w:tcW w:w="1559" w:type="dxa"/>
            <w:shd w:val="clear" w:color="auto" w:fill="auto"/>
          </w:tcPr>
          <w:p w14:paraId="62E4CEAF" w14:textId="77777777" w:rsidR="00CF2547" w:rsidRPr="00EE607C" w:rsidRDefault="00CF2547" w:rsidP="00CF2547">
            <w:pPr>
              <w:rPr>
                <w:rFonts w:ascii="Arial" w:hAnsi="Arial" w:cs="Arial"/>
              </w:rPr>
            </w:pPr>
          </w:p>
        </w:tc>
        <w:tc>
          <w:tcPr>
            <w:tcW w:w="1843" w:type="dxa"/>
            <w:shd w:val="clear" w:color="auto" w:fill="auto"/>
          </w:tcPr>
          <w:p w14:paraId="7ED9F1F4" w14:textId="77777777" w:rsidR="00CF2547" w:rsidRPr="00EE607C" w:rsidRDefault="00CF2547" w:rsidP="00CF2547">
            <w:pPr>
              <w:jc w:val="right"/>
              <w:rPr>
                <w:rFonts w:ascii="Arial" w:hAnsi="Arial" w:cs="Arial"/>
              </w:rPr>
            </w:pPr>
          </w:p>
        </w:tc>
        <w:tc>
          <w:tcPr>
            <w:tcW w:w="1701" w:type="dxa"/>
            <w:shd w:val="clear" w:color="auto" w:fill="auto"/>
          </w:tcPr>
          <w:p w14:paraId="0A240A71" w14:textId="77777777" w:rsidR="00CF2547" w:rsidRPr="00EE607C" w:rsidRDefault="00CF2547" w:rsidP="00CF2547">
            <w:pPr>
              <w:jc w:val="right"/>
              <w:rPr>
                <w:rFonts w:ascii="Arial" w:hAnsi="Arial" w:cs="Arial"/>
              </w:rPr>
            </w:pPr>
          </w:p>
        </w:tc>
      </w:tr>
      <w:tr w:rsidR="00CF2547" w:rsidRPr="00EE607C" w14:paraId="1E9B323A" w14:textId="77777777" w:rsidTr="00EE607C">
        <w:tc>
          <w:tcPr>
            <w:tcW w:w="817" w:type="dxa"/>
            <w:shd w:val="clear" w:color="auto" w:fill="auto"/>
          </w:tcPr>
          <w:p w14:paraId="612351C9" w14:textId="77777777" w:rsidR="00CF2547" w:rsidRPr="00EE607C" w:rsidRDefault="00CF2547" w:rsidP="00CF2547">
            <w:pPr>
              <w:rPr>
                <w:rFonts w:ascii="Arial" w:hAnsi="Arial" w:cs="Arial"/>
              </w:rPr>
            </w:pPr>
          </w:p>
        </w:tc>
        <w:tc>
          <w:tcPr>
            <w:tcW w:w="3402" w:type="dxa"/>
            <w:shd w:val="clear" w:color="auto" w:fill="auto"/>
          </w:tcPr>
          <w:p w14:paraId="23056C4E" w14:textId="77777777" w:rsidR="00CF2547" w:rsidRPr="00EE607C" w:rsidRDefault="00CF2547" w:rsidP="00CF2547">
            <w:pPr>
              <w:rPr>
                <w:rFonts w:ascii="Arial" w:hAnsi="Arial" w:cs="Arial"/>
              </w:rPr>
            </w:pPr>
            <w:r w:rsidRPr="00EE607C">
              <w:rPr>
                <w:rFonts w:ascii="Arial" w:hAnsi="Arial" w:cs="Arial"/>
              </w:rPr>
              <w:t xml:space="preserve">Результата от переоценки </w:t>
            </w:r>
            <w:proofErr w:type="spellStart"/>
            <w:r w:rsidRPr="00EE607C">
              <w:rPr>
                <w:rFonts w:ascii="Arial" w:hAnsi="Arial" w:cs="Arial"/>
              </w:rPr>
              <w:t>внеоборотных</w:t>
            </w:r>
            <w:proofErr w:type="spellEnd"/>
            <w:r w:rsidRPr="00EE607C">
              <w:rPr>
                <w:rFonts w:ascii="Arial" w:hAnsi="Arial" w:cs="Arial"/>
              </w:rPr>
              <w:t xml:space="preserve"> активов,  не включаемый в чистую прибыль (убыток) периода</w:t>
            </w:r>
          </w:p>
        </w:tc>
        <w:tc>
          <w:tcPr>
            <w:tcW w:w="1559" w:type="dxa"/>
            <w:shd w:val="clear" w:color="auto" w:fill="auto"/>
          </w:tcPr>
          <w:p w14:paraId="2218AF79" w14:textId="77777777" w:rsidR="00CF2547" w:rsidRPr="00EE607C" w:rsidRDefault="00CF2547" w:rsidP="00CF2547">
            <w:pPr>
              <w:rPr>
                <w:rFonts w:ascii="Arial" w:hAnsi="Arial" w:cs="Arial"/>
              </w:rPr>
            </w:pPr>
          </w:p>
          <w:p w14:paraId="28108535" w14:textId="77777777" w:rsidR="00CF2547" w:rsidRPr="00EE607C" w:rsidRDefault="00CF2547" w:rsidP="00CF2547">
            <w:pPr>
              <w:rPr>
                <w:rFonts w:ascii="Arial" w:hAnsi="Arial" w:cs="Arial"/>
              </w:rPr>
            </w:pPr>
          </w:p>
          <w:p w14:paraId="1CD30A56" w14:textId="77777777" w:rsidR="00CF2547" w:rsidRPr="00EE607C" w:rsidRDefault="00CF2547" w:rsidP="00CF2547">
            <w:pPr>
              <w:rPr>
                <w:rFonts w:ascii="Arial" w:hAnsi="Arial" w:cs="Arial"/>
              </w:rPr>
            </w:pPr>
          </w:p>
          <w:p w14:paraId="6740550A" w14:textId="77777777" w:rsidR="00CF2547" w:rsidRPr="00EE607C" w:rsidRDefault="00CF2547" w:rsidP="00CF2547">
            <w:pPr>
              <w:rPr>
                <w:rFonts w:ascii="Arial" w:hAnsi="Arial" w:cs="Arial"/>
              </w:rPr>
            </w:pPr>
            <w:r w:rsidRPr="00EE607C">
              <w:rPr>
                <w:rFonts w:ascii="Arial" w:hAnsi="Arial" w:cs="Arial"/>
              </w:rPr>
              <w:t>2510</w:t>
            </w:r>
          </w:p>
        </w:tc>
        <w:tc>
          <w:tcPr>
            <w:tcW w:w="1843" w:type="dxa"/>
            <w:shd w:val="clear" w:color="auto" w:fill="auto"/>
          </w:tcPr>
          <w:p w14:paraId="2A0B4BA2" w14:textId="77777777" w:rsidR="00CF2547" w:rsidRPr="00EE607C" w:rsidRDefault="00CF2547" w:rsidP="00CF2547">
            <w:pPr>
              <w:jc w:val="right"/>
              <w:rPr>
                <w:rFonts w:ascii="Arial" w:hAnsi="Arial" w:cs="Arial"/>
              </w:rPr>
            </w:pPr>
          </w:p>
          <w:p w14:paraId="0E614804" w14:textId="77777777" w:rsidR="00CF2547" w:rsidRPr="00EE607C" w:rsidRDefault="00CF2547" w:rsidP="00CF2547">
            <w:pPr>
              <w:jc w:val="right"/>
              <w:rPr>
                <w:rFonts w:ascii="Arial" w:hAnsi="Arial" w:cs="Arial"/>
              </w:rPr>
            </w:pPr>
          </w:p>
          <w:p w14:paraId="451483D7" w14:textId="77777777" w:rsidR="00CF2547" w:rsidRPr="00EE607C" w:rsidRDefault="00CF2547" w:rsidP="00CF2547">
            <w:pPr>
              <w:jc w:val="right"/>
              <w:rPr>
                <w:rFonts w:ascii="Arial" w:hAnsi="Arial" w:cs="Arial"/>
              </w:rPr>
            </w:pPr>
          </w:p>
          <w:p w14:paraId="3F12A666" w14:textId="77777777" w:rsidR="00CF2547" w:rsidRPr="00EE607C" w:rsidRDefault="00CF2547" w:rsidP="00CF2547">
            <w:pPr>
              <w:jc w:val="right"/>
              <w:rPr>
                <w:rFonts w:ascii="Arial" w:hAnsi="Arial" w:cs="Arial"/>
              </w:rPr>
            </w:pPr>
          </w:p>
        </w:tc>
        <w:tc>
          <w:tcPr>
            <w:tcW w:w="1701" w:type="dxa"/>
            <w:shd w:val="clear" w:color="auto" w:fill="auto"/>
          </w:tcPr>
          <w:p w14:paraId="264B6772" w14:textId="77777777" w:rsidR="00CF2547" w:rsidRPr="00EE607C" w:rsidRDefault="00CF2547" w:rsidP="00CF2547">
            <w:pPr>
              <w:jc w:val="right"/>
              <w:rPr>
                <w:rFonts w:ascii="Arial" w:hAnsi="Arial" w:cs="Arial"/>
              </w:rPr>
            </w:pPr>
          </w:p>
          <w:p w14:paraId="35CC4640" w14:textId="77777777" w:rsidR="00CF2547" w:rsidRPr="00EE607C" w:rsidRDefault="00CF2547" w:rsidP="00CF2547">
            <w:pPr>
              <w:jc w:val="right"/>
              <w:rPr>
                <w:rFonts w:ascii="Arial" w:hAnsi="Arial" w:cs="Arial"/>
              </w:rPr>
            </w:pPr>
          </w:p>
          <w:p w14:paraId="78AFC3D0" w14:textId="77777777" w:rsidR="00CF2547" w:rsidRPr="00EE607C" w:rsidRDefault="00CF2547" w:rsidP="00CF2547">
            <w:pPr>
              <w:jc w:val="right"/>
              <w:rPr>
                <w:rFonts w:ascii="Arial" w:hAnsi="Arial" w:cs="Arial"/>
              </w:rPr>
            </w:pPr>
          </w:p>
          <w:p w14:paraId="066CFFBA" w14:textId="77777777" w:rsidR="00CF2547" w:rsidRPr="00EE607C" w:rsidRDefault="00CF2547" w:rsidP="00CF2547">
            <w:pPr>
              <w:jc w:val="right"/>
              <w:rPr>
                <w:rFonts w:ascii="Arial" w:hAnsi="Arial" w:cs="Arial"/>
              </w:rPr>
            </w:pPr>
          </w:p>
        </w:tc>
      </w:tr>
      <w:tr w:rsidR="00CF2547" w:rsidRPr="00EE607C" w14:paraId="6F31329C" w14:textId="77777777" w:rsidTr="00EE607C">
        <w:tc>
          <w:tcPr>
            <w:tcW w:w="817" w:type="dxa"/>
            <w:shd w:val="clear" w:color="auto" w:fill="auto"/>
          </w:tcPr>
          <w:p w14:paraId="42E2A2A1" w14:textId="77777777" w:rsidR="00CF2547" w:rsidRPr="00EE607C" w:rsidRDefault="00CF2547" w:rsidP="00CF2547">
            <w:pPr>
              <w:rPr>
                <w:rFonts w:ascii="Arial" w:hAnsi="Arial" w:cs="Arial"/>
              </w:rPr>
            </w:pPr>
          </w:p>
        </w:tc>
        <w:tc>
          <w:tcPr>
            <w:tcW w:w="3402" w:type="dxa"/>
            <w:shd w:val="clear" w:color="auto" w:fill="auto"/>
          </w:tcPr>
          <w:p w14:paraId="0B85BFE0" w14:textId="77777777" w:rsidR="00CF2547" w:rsidRPr="00EE607C" w:rsidRDefault="00CF2547" w:rsidP="00CF2547">
            <w:pPr>
              <w:rPr>
                <w:rFonts w:ascii="Arial" w:hAnsi="Arial" w:cs="Arial"/>
              </w:rPr>
            </w:pPr>
            <w:r w:rsidRPr="00EE607C">
              <w:rPr>
                <w:rFonts w:ascii="Arial" w:hAnsi="Arial" w:cs="Arial"/>
              </w:rPr>
              <w:t>Результат от прочих операций, не включаемый в чистую прибыль (убыток) периода</w:t>
            </w:r>
          </w:p>
        </w:tc>
        <w:tc>
          <w:tcPr>
            <w:tcW w:w="1559" w:type="dxa"/>
            <w:shd w:val="clear" w:color="auto" w:fill="auto"/>
          </w:tcPr>
          <w:p w14:paraId="251EAF7F" w14:textId="77777777" w:rsidR="00CF2547" w:rsidRPr="00EE607C" w:rsidRDefault="00CF2547" w:rsidP="00CF2547">
            <w:pPr>
              <w:rPr>
                <w:rFonts w:ascii="Arial" w:hAnsi="Arial" w:cs="Arial"/>
              </w:rPr>
            </w:pPr>
          </w:p>
          <w:p w14:paraId="253F5AAE" w14:textId="77777777" w:rsidR="00CF2547" w:rsidRPr="00EE607C" w:rsidRDefault="00CF2547" w:rsidP="00CF2547">
            <w:pPr>
              <w:rPr>
                <w:rFonts w:ascii="Arial" w:hAnsi="Arial" w:cs="Arial"/>
              </w:rPr>
            </w:pPr>
          </w:p>
          <w:p w14:paraId="0A8679E4" w14:textId="77777777" w:rsidR="00CF2547" w:rsidRPr="00EE607C" w:rsidRDefault="00CF2547" w:rsidP="00CF2547">
            <w:pPr>
              <w:rPr>
                <w:rFonts w:ascii="Arial" w:hAnsi="Arial" w:cs="Arial"/>
              </w:rPr>
            </w:pPr>
            <w:r w:rsidRPr="00EE607C">
              <w:rPr>
                <w:rFonts w:ascii="Arial" w:hAnsi="Arial" w:cs="Arial"/>
              </w:rPr>
              <w:t>2520</w:t>
            </w:r>
          </w:p>
        </w:tc>
        <w:tc>
          <w:tcPr>
            <w:tcW w:w="1843" w:type="dxa"/>
            <w:shd w:val="clear" w:color="auto" w:fill="auto"/>
          </w:tcPr>
          <w:p w14:paraId="63FEC78A" w14:textId="77777777" w:rsidR="00CF2547" w:rsidRPr="00EE607C" w:rsidRDefault="00CF2547" w:rsidP="00CF2547">
            <w:pPr>
              <w:jc w:val="right"/>
              <w:rPr>
                <w:rFonts w:ascii="Arial" w:hAnsi="Arial" w:cs="Arial"/>
              </w:rPr>
            </w:pPr>
          </w:p>
          <w:p w14:paraId="4039DD50" w14:textId="77777777" w:rsidR="00CF2547" w:rsidRDefault="00CF2547" w:rsidP="00CF2547">
            <w:pPr>
              <w:jc w:val="right"/>
              <w:rPr>
                <w:rFonts w:ascii="Arial" w:hAnsi="Arial" w:cs="Arial"/>
              </w:rPr>
            </w:pPr>
          </w:p>
          <w:p w14:paraId="06EC1A49" w14:textId="77777777" w:rsidR="00CF2547" w:rsidRPr="00EE607C" w:rsidRDefault="00CF2547" w:rsidP="00CF2547">
            <w:pPr>
              <w:jc w:val="right"/>
              <w:rPr>
                <w:rFonts w:ascii="Arial" w:hAnsi="Arial" w:cs="Arial"/>
              </w:rPr>
            </w:pPr>
            <w:r>
              <w:rPr>
                <w:rFonts w:ascii="Arial" w:hAnsi="Arial" w:cs="Arial"/>
              </w:rPr>
              <w:t>-</w:t>
            </w:r>
          </w:p>
        </w:tc>
        <w:tc>
          <w:tcPr>
            <w:tcW w:w="1701" w:type="dxa"/>
            <w:shd w:val="clear" w:color="auto" w:fill="auto"/>
          </w:tcPr>
          <w:p w14:paraId="08A920E2" w14:textId="77777777" w:rsidR="00CF2547" w:rsidRPr="00EE607C" w:rsidRDefault="00CF2547" w:rsidP="00CF2547">
            <w:pPr>
              <w:jc w:val="right"/>
              <w:rPr>
                <w:rFonts w:ascii="Arial" w:hAnsi="Arial" w:cs="Arial"/>
              </w:rPr>
            </w:pPr>
          </w:p>
          <w:p w14:paraId="5B5F44FB" w14:textId="77777777" w:rsidR="00CF2547" w:rsidRDefault="00CF2547" w:rsidP="00CF2547">
            <w:pPr>
              <w:jc w:val="right"/>
              <w:rPr>
                <w:rFonts w:ascii="Arial" w:hAnsi="Arial" w:cs="Arial"/>
              </w:rPr>
            </w:pPr>
          </w:p>
          <w:p w14:paraId="19BFD3E8" w14:textId="70E64AF0" w:rsidR="00CF2547" w:rsidRPr="00EE607C" w:rsidRDefault="00CF2547" w:rsidP="00CF2547">
            <w:pPr>
              <w:jc w:val="right"/>
              <w:rPr>
                <w:rFonts w:ascii="Arial" w:hAnsi="Arial" w:cs="Arial"/>
              </w:rPr>
            </w:pPr>
            <w:r>
              <w:rPr>
                <w:rFonts w:ascii="Arial" w:hAnsi="Arial" w:cs="Arial"/>
              </w:rPr>
              <w:t>-</w:t>
            </w:r>
          </w:p>
        </w:tc>
      </w:tr>
      <w:tr w:rsidR="00CF2547" w:rsidRPr="00EE607C" w14:paraId="11132A13" w14:textId="77777777" w:rsidTr="00EE607C">
        <w:tc>
          <w:tcPr>
            <w:tcW w:w="817" w:type="dxa"/>
            <w:shd w:val="clear" w:color="auto" w:fill="auto"/>
          </w:tcPr>
          <w:p w14:paraId="4D6F87E0" w14:textId="77777777" w:rsidR="00CF2547" w:rsidRPr="00EE607C" w:rsidRDefault="00CF2547" w:rsidP="00CF2547">
            <w:pPr>
              <w:rPr>
                <w:rFonts w:ascii="Arial" w:hAnsi="Arial" w:cs="Arial"/>
              </w:rPr>
            </w:pPr>
          </w:p>
        </w:tc>
        <w:tc>
          <w:tcPr>
            <w:tcW w:w="3402" w:type="dxa"/>
            <w:shd w:val="clear" w:color="auto" w:fill="auto"/>
          </w:tcPr>
          <w:p w14:paraId="4ABC8A4B" w14:textId="77777777" w:rsidR="00CF2547" w:rsidRPr="00EE607C" w:rsidRDefault="00CF2547" w:rsidP="00CF2547">
            <w:pPr>
              <w:rPr>
                <w:rFonts w:ascii="Arial" w:hAnsi="Arial" w:cs="Arial"/>
              </w:rPr>
            </w:pPr>
            <w:r w:rsidRPr="00EE607C">
              <w:rPr>
                <w:rFonts w:ascii="Arial" w:hAnsi="Arial" w:cs="Arial"/>
              </w:rPr>
              <w:t>Совокупный финансовый результат периода</w:t>
            </w:r>
          </w:p>
        </w:tc>
        <w:tc>
          <w:tcPr>
            <w:tcW w:w="1559" w:type="dxa"/>
            <w:shd w:val="clear" w:color="auto" w:fill="auto"/>
          </w:tcPr>
          <w:p w14:paraId="3E124AFE" w14:textId="77777777" w:rsidR="00CF2547" w:rsidRPr="00EE607C" w:rsidRDefault="00CF2547" w:rsidP="00CF2547">
            <w:pPr>
              <w:rPr>
                <w:rFonts w:ascii="Arial" w:hAnsi="Arial" w:cs="Arial"/>
              </w:rPr>
            </w:pPr>
          </w:p>
          <w:p w14:paraId="5ED3D3C1" w14:textId="77777777" w:rsidR="00CF2547" w:rsidRPr="00EE607C" w:rsidRDefault="00CF2547" w:rsidP="00CF2547">
            <w:pPr>
              <w:rPr>
                <w:rFonts w:ascii="Arial" w:hAnsi="Arial" w:cs="Arial"/>
              </w:rPr>
            </w:pPr>
            <w:r w:rsidRPr="00EE607C">
              <w:rPr>
                <w:rFonts w:ascii="Arial" w:hAnsi="Arial" w:cs="Arial"/>
              </w:rPr>
              <w:t>2500</w:t>
            </w:r>
          </w:p>
        </w:tc>
        <w:tc>
          <w:tcPr>
            <w:tcW w:w="1843" w:type="dxa"/>
            <w:shd w:val="clear" w:color="auto" w:fill="auto"/>
          </w:tcPr>
          <w:p w14:paraId="7F6F7903" w14:textId="77777777" w:rsidR="00CF2547" w:rsidRPr="00EE607C" w:rsidRDefault="00CF2547" w:rsidP="00CF2547">
            <w:pPr>
              <w:jc w:val="right"/>
              <w:rPr>
                <w:rFonts w:ascii="Arial" w:hAnsi="Arial" w:cs="Arial"/>
              </w:rPr>
            </w:pPr>
          </w:p>
          <w:p w14:paraId="7282697D" w14:textId="487C53CE" w:rsidR="00CF2547" w:rsidRPr="00EE607C" w:rsidRDefault="00CF2547" w:rsidP="00507FBD">
            <w:pPr>
              <w:jc w:val="right"/>
              <w:rPr>
                <w:rFonts w:ascii="Arial" w:hAnsi="Arial" w:cs="Arial"/>
              </w:rPr>
            </w:pPr>
            <w:r>
              <w:rPr>
                <w:rFonts w:ascii="Arial" w:hAnsi="Arial" w:cs="Arial"/>
              </w:rPr>
              <w:t>(</w:t>
            </w:r>
            <w:r w:rsidR="00507FBD">
              <w:rPr>
                <w:rFonts w:ascii="Arial" w:hAnsi="Arial" w:cs="Arial"/>
              </w:rPr>
              <w:t>91 884</w:t>
            </w:r>
            <w:r w:rsidRPr="00EE607C">
              <w:rPr>
                <w:rFonts w:ascii="Arial" w:hAnsi="Arial" w:cs="Arial"/>
              </w:rPr>
              <w:t>)</w:t>
            </w:r>
          </w:p>
        </w:tc>
        <w:tc>
          <w:tcPr>
            <w:tcW w:w="1701" w:type="dxa"/>
            <w:shd w:val="clear" w:color="auto" w:fill="auto"/>
          </w:tcPr>
          <w:p w14:paraId="20F5F802" w14:textId="77777777" w:rsidR="00CF2547" w:rsidRPr="00EE607C" w:rsidRDefault="00CF2547" w:rsidP="00CF2547">
            <w:pPr>
              <w:jc w:val="right"/>
              <w:rPr>
                <w:rFonts w:ascii="Arial" w:hAnsi="Arial" w:cs="Arial"/>
              </w:rPr>
            </w:pPr>
          </w:p>
          <w:p w14:paraId="30964CF5" w14:textId="17383919" w:rsidR="00CF2547" w:rsidRPr="00EE607C" w:rsidRDefault="00CF2547" w:rsidP="00CF2547">
            <w:pPr>
              <w:jc w:val="right"/>
              <w:rPr>
                <w:rFonts w:ascii="Arial" w:hAnsi="Arial" w:cs="Arial"/>
              </w:rPr>
            </w:pPr>
            <w:r>
              <w:rPr>
                <w:rFonts w:ascii="Arial" w:hAnsi="Arial" w:cs="Arial"/>
              </w:rPr>
              <w:t>(16 836</w:t>
            </w:r>
            <w:r w:rsidRPr="00EE607C">
              <w:rPr>
                <w:rFonts w:ascii="Arial" w:hAnsi="Arial" w:cs="Arial"/>
              </w:rPr>
              <w:t>)</w:t>
            </w:r>
          </w:p>
        </w:tc>
      </w:tr>
      <w:tr w:rsidR="00CF2547" w:rsidRPr="00EE607C" w14:paraId="129B01C0" w14:textId="77777777" w:rsidTr="00EE607C">
        <w:tc>
          <w:tcPr>
            <w:tcW w:w="817" w:type="dxa"/>
            <w:shd w:val="clear" w:color="auto" w:fill="auto"/>
          </w:tcPr>
          <w:p w14:paraId="2741D0ED" w14:textId="77777777" w:rsidR="00CF2547" w:rsidRPr="00EE607C" w:rsidRDefault="00CF2547" w:rsidP="00CF2547">
            <w:pPr>
              <w:rPr>
                <w:rFonts w:ascii="Arial" w:hAnsi="Arial" w:cs="Arial"/>
              </w:rPr>
            </w:pPr>
          </w:p>
        </w:tc>
        <w:tc>
          <w:tcPr>
            <w:tcW w:w="3402" w:type="dxa"/>
            <w:shd w:val="clear" w:color="auto" w:fill="auto"/>
          </w:tcPr>
          <w:p w14:paraId="22F8EC84" w14:textId="77777777" w:rsidR="00CF2547" w:rsidRPr="00EE607C" w:rsidRDefault="00CF2547" w:rsidP="00CF2547">
            <w:pPr>
              <w:rPr>
                <w:rFonts w:ascii="Arial" w:hAnsi="Arial" w:cs="Arial"/>
              </w:rPr>
            </w:pPr>
            <w:r w:rsidRPr="00EE607C">
              <w:rPr>
                <w:rFonts w:ascii="Arial" w:hAnsi="Arial" w:cs="Arial"/>
              </w:rPr>
              <w:t>Базовая прибыль (убыток) на акцию</w:t>
            </w:r>
          </w:p>
        </w:tc>
        <w:tc>
          <w:tcPr>
            <w:tcW w:w="1559" w:type="dxa"/>
            <w:shd w:val="clear" w:color="auto" w:fill="auto"/>
          </w:tcPr>
          <w:p w14:paraId="42964451" w14:textId="77777777" w:rsidR="00CF2547" w:rsidRPr="00EE607C" w:rsidRDefault="00CF2547" w:rsidP="00CF2547">
            <w:pPr>
              <w:rPr>
                <w:rFonts w:ascii="Arial" w:hAnsi="Arial" w:cs="Arial"/>
              </w:rPr>
            </w:pPr>
            <w:r w:rsidRPr="00EE607C">
              <w:rPr>
                <w:rFonts w:ascii="Arial" w:hAnsi="Arial" w:cs="Arial"/>
              </w:rPr>
              <w:t>2900</w:t>
            </w:r>
          </w:p>
        </w:tc>
        <w:tc>
          <w:tcPr>
            <w:tcW w:w="1843" w:type="dxa"/>
            <w:shd w:val="clear" w:color="auto" w:fill="auto"/>
          </w:tcPr>
          <w:p w14:paraId="19C7B264" w14:textId="77777777" w:rsidR="00CF2547" w:rsidRPr="00EE607C" w:rsidRDefault="00CF2547" w:rsidP="00CF2547">
            <w:pPr>
              <w:jc w:val="right"/>
              <w:rPr>
                <w:rFonts w:ascii="Arial" w:hAnsi="Arial" w:cs="Arial"/>
              </w:rPr>
            </w:pPr>
          </w:p>
          <w:p w14:paraId="1D136D70" w14:textId="77777777" w:rsidR="00CF2547" w:rsidRPr="00EE607C" w:rsidRDefault="00CF2547" w:rsidP="00CF2547">
            <w:pPr>
              <w:jc w:val="right"/>
              <w:rPr>
                <w:rFonts w:ascii="Arial" w:hAnsi="Arial" w:cs="Arial"/>
              </w:rPr>
            </w:pPr>
            <w:r w:rsidRPr="00EE607C">
              <w:rPr>
                <w:rFonts w:ascii="Arial" w:hAnsi="Arial" w:cs="Arial"/>
              </w:rPr>
              <w:t>-</w:t>
            </w:r>
          </w:p>
        </w:tc>
        <w:tc>
          <w:tcPr>
            <w:tcW w:w="1701" w:type="dxa"/>
            <w:shd w:val="clear" w:color="auto" w:fill="auto"/>
          </w:tcPr>
          <w:p w14:paraId="561584F8" w14:textId="27E7DDA2" w:rsidR="00CF2547" w:rsidRPr="00EE607C" w:rsidRDefault="00CF2547" w:rsidP="00CF2547">
            <w:pPr>
              <w:jc w:val="right"/>
              <w:rPr>
                <w:rFonts w:ascii="Arial" w:hAnsi="Arial" w:cs="Arial"/>
              </w:rPr>
            </w:pPr>
          </w:p>
        </w:tc>
      </w:tr>
      <w:tr w:rsidR="00D16A40" w:rsidRPr="00EE607C" w14:paraId="3234B003" w14:textId="77777777" w:rsidTr="00EE607C">
        <w:tc>
          <w:tcPr>
            <w:tcW w:w="817" w:type="dxa"/>
            <w:shd w:val="clear" w:color="auto" w:fill="auto"/>
          </w:tcPr>
          <w:p w14:paraId="5F9EEC8E" w14:textId="77777777" w:rsidR="00D16A40" w:rsidRPr="00EE607C" w:rsidRDefault="00D16A40" w:rsidP="00A05500">
            <w:pPr>
              <w:rPr>
                <w:rFonts w:ascii="Arial" w:hAnsi="Arial" w:cs="Arial"/>
              </w:rPr>
            </w:pPr>
          </w:p>
        </w:tc>
        <w:tc>
          <w:tcPr>
            <w:tcW w:w="3402" w:type="dxa"/>
            <w:shd w:val="clear" w:color="auto" w:fill="auto"/>
          </w:tcPr>
          <w:p w14:paraId="6EE5DA33" w14:textId="77777777" w:rsidR="00D16A40" w:rsidRPr="00EE607C" w:rsidRDefault="00D16A40" w:rsidP="00A05500">
            <w:pPr>
              <w:rPr>
                <w:rFonts w:ascii="Arial" w:hAnsi="Arial" w:cs="Arial"/>
              </w:rPr>
            </w:pPr>
            <w:r w:rsidRPr="00EE607C">
              <w:rPr>
                <w:rFonts w:ascii="Arial" w:hAnsi="Arial" w:cs="Arial"/>
              </w:rPr>
              <w:t>Разводненная прибыль (убыток) на акцию</w:t>
            </w:r>
          </w:p>
        </w:tc>
        <w:tc>
          <w:tcPr>
            <w:tcW w:w="1559" w:type="dxa"/>
            <w:shd w:val="clear" w:color="auto" w:fill="auto"/>
          </w:tcPr>
          <w:p w14:paraId="02F0D5D6" w14:textId="77777777" w:rsidR="00D16A40" w:rsidRPr="00EE607C" w:rsidRDefault="00D16A40" w:rsidP="00A05500">
            <w:pPr>
              <w:rPr>
                <w:rFonts w:ascii="Arial" w:hAnsi="Arial" w:cs="Arial"/>
              </w:rPr>
            </w:pPr>
          </w:p>
          <w:p w14:paraId="6C48173B" w14:textId="77777777" w:rsidR="00D16A40" w:rsidRPr="00EE607C" w:rsidRDefault="00D16A40" w:rsidP="00A05500">
            <w:pPr>
              <w:rPr>
                <w:rFonts w:ascii="Arial" w:hAnsi="Arial" w:cs="Arial"/>
              </w:rPr>
            </w:pPr>
            <w:r w:rsidRPr="00EE607C">
              <w:rPr>
                <w:rFonts w:ascii="Arial" w:hAnsi="Arial" w:cs="Arial"/>
              </w:rPr>
              <w:t>2910</w:t>
            </w:r>
          </w:p>
        </w:tc>
        <w:tc>
          <w:tcPr>
            <w:tcW w:w="1843" w:type="dxa"/>
            <w:shd w:val="clear" w:color="auto" w:fill="auto"/>
          </w:tcPr>
          <w:p w14:paraId="24B01DE3" w14:textId="77777777" w:rsidR="00D16A40" w:rsidRPr="00EE607C" w:rsidRDefault="00D16A40" w:rsidP="00A05500">
            <w:pPr>
              <w:jc w:val="right"/>
              <w:rPr>
                <w:rFonts w:ascii="Arial" w:hAnsi="Arial" w:cs="Arial"/>
              </w:rPr>
            </w:pPr>
          </w:p>
          <w:p w14:paraId="137743CA" w14:textId="77777777" w:rsidR="00D16A40" w:rsidRPr="00EE607C" w:rsidRDefault="00D16A40" w:rsidP="00A05500">
            <w:pPr>
              <w:jc w:val="right"/>
              <w:rPr>
                <w:rFonts w:ascii="Arial" w:hAnsi="Arial" w:cs="Arial"/>
              </w:rPr>
            </w:pPr>
          </w:p>
        </w:tc>
        <w:tc>
          <w:tcPr>
            <w:tcW w:w="1701" w:type="dxa"/>
            <w:shd w:val="clear" w:color="auto" w:fill="auto"/>
          </w:tcPr>
          <w:p w14:paraId="61706A4E" w14:textId="77777777" w:rsidR="00D16A40" w:rsidRPr="00EE607C" w:rsidRDefault="00D16A40" w:rsidP="00A05500">
            <w:pPr>
              <w:jc w:val="right"/>
              <w:rPr>
                <w:rFonts w:ascii="Arial" w:hAnsi="Arial" w:cs="Arial"/>
              </w:rPr>
            </w:pPr>
          </w:p>
          <w:p w14:paraId="30AB2EF1" w14:textId="77777777" w:rsidR="00D16A40" w:rsidRPr="00EE607C" w:rsidRDefault="00D16A40" w:rsidP="00A05500">
            <w:pPr>
              <w:jc w:val="right"/>
              <w:rPr>
                <w:rFonts w:ascii="Arial" w:hAnsi="Arial" w:cs="Arial"/>
              </w:rPr>
            </w:pPr>
          </w:p>
        </w:tc>
      </w:tr>
    </w:tbl>
    <w:p w14:paraId="2A51427A" w14:textId="77777777" w:rsidR="00D16A40" w:rsidRPr="00EE607C" w:rsidRDefault="00D16A40" w:rsidP="0068624C">
      <w:pPr>
        <w:rPr>
          <w:snapToGrid w:val="0"/>
        </w:rPr>
      </w:pPr>
      <w:r w:rsidRPr="00EE607C">
        <w:rPr>
          <w:rFonts w:ascii="Arial" w:hAnsi="Arial"/>
          <w:b/>
          <w:snapToGrid w:val="0"/>
        </w:rPr>
        <w:t xml:space="preserve">                  </w:t>
      </w:r>
      <w:r w:rsidR="0068624C" w:rsidRPr="00EE607C">
        <w:rPr>
          <w:rFonts w:ascii="Arial" w:hAnsi="Arial"/>
          <w:b/>
          <w:snapToGrid w:val="0"/>
        </w:rPr>
        <w:t xml:space="preserve">                    </w:t>
      </w:r>
    </w:p>
    <w:p w14:paraId="0A6FFE91" w14:textId="77777777" w:rsidR="00D16A40" w:rsidRPr="00EE607C" w:rsidRDefault="00D16A40" w:rsidP="00D16A40">
      <w:pPr>
        <w:jc w:val="center"/>
        <w:rPr>
          <w:rFonts w:ascii="Arial" w:hAnsi="Arial" w:cs="Arial"/>
          <w:b/>
        </w:rPr>
      </w:pPr>
      <w:r w:rsidRPr="00EE607C">
        <w:rPr>
          <w:rFonts w:ascii="Arial" w:hAnsi="Arial" w:cs="Arial"/>
          <w:b/>
        </w:rPr>
        <w:t>Р А С Ч Е Т</w:t>
      </w:r>
    </w:p>
    <w:p w14:paraId="0585B5A7" w14:textId="70A41EE4" w:rsidR="00D16A40" w:rsidRPr="00EE607C" w:rsidRDefault="00D16A40" w:rsidP="00D16A40">
      <w:pPr>
        <w:jc w:val="center"/>
        <w:rPr>
          <w:rFonts w:ascii="Arial" w:hAnsi="Arial" w:cs="Arial"/>
          <w:b/>
        </w:rPr>
      </w:pPr>
      <w:r w:rsidRPr="00EE607C">
        <w:rPr>
          <w:rFonts w:ascii="Arial" w:hAnsi="Arial" w:cs="Arial"/>
          <w:b/>
        </w:rPr>
        <w:t>о</w:t>
      </w:r>
      <w:r w:rsidR="00955BAD">
        <w:rPr>
          <w:rFonts w:ascii="Arial" w:hAnsi="Arial" w:cs="Arial"/>
          <w:b/>
        </w:rPr>
        <w:t>ценки стоимости чистых</w:t>
      </w:r>
      <w:r w:rsidR="001A04B5">
        <w:rPr>
          <w:rFonts w:ascii="Arial" w:hAnsi="Arial" w:cs="Arial"/>
          <w:b/>
        </w:rPr>
        <w:t xml:space="preserve"> активов </w:t>
      </w:r>
      <w:r w:rsidRPr="00EE607C">
        <w:rPr>
          <w:rFonts w:ascii="Arial" w:hAnsi="Arial" w:cs="Arial"/>
          <w:b/>
        </w:rPr>
        <w:t>АО «</w:t>
      </w:r>
      <w:proofErr w:type="spellStart"/>
      <w:r w:rsidRPr="00EE607C">
        <w:rPr>
          <w:rFonts w:ascii="Arial" w:hAnsi="Arial" w:cs="Arial"/>
          <w:b/>
        </w:rPr>
        <w:t>СВК</w:t>
      </w:r>
      <w:proofErr w:type="spellEnd"/>
      <w:r w:rsidRPr="00EE607C">
        <w:rPr>
          <w:rFonts w:ascii="Arial" w:hAnsi="Arial" w:cs="Arial"/>
          <w:b/>
        </w:rPr>
        <w:t xml:space="preserve"> ВДНХ»</w:t>
      </w:r>
    </w:p>
    <w:p w14:paraId="75968B40" w14:textId="758C1491" w:rsidR="00D16A40" w:rsidRPr="00EE607C" w:rsidRDefault="00D16A40" w:rsidP="00D16A40">
      <w:pPr>
        <w:jc w:val="center"/>
        <w:rPr>
          <w:rFonts w:ascii="Arial" w:hAnsi="Arial" w:cs="Arial"/>
          <w:b/>
        </w:rPr>
      </w:pPr>
      <w:r w:rsidRPr="00EE607C">
        <w:rPr>
          <w:rFonts w:ascii="Arial" w:hAnsi="Arial" w:cs="Arial"/>
          <w:b/>
        </w:rPr>
        <w:t>за 20</w:t>
      </w:r>
      <w:r w:rsidR="0092470E">
        <w:rPr>
          <w:rFonts w:ascii="Arial" w:hAnsi="Arial" w:cs="Arial"/>
          <w:b/>
        </w:rPr>
        <w:t>2</w:t>
      </w:r>
      <w:r w:rsidR="00F35682">
        <w:rPr>
          <w:rFonts w:ascii="Arial" w:hAnsi="Arial" w:cs="Arial"/>
          <w:b/>
        </w:rPr>
        <w:t>1</w:t>
      </w:r>
      <w:r w:rsidRPr="00EE607C">
        <w:rPr>
          <w:rFonts w:ascii="Arial" w:hAnsi="Arial" w:cs="Arial"/>
          <w:b/>
        </w:rPr>
        <w:t xml:space="preserve">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6"/>
        <w:gridCol w:w="1894"/>
        <w:gridCol w:w="1528"/>
        <w:gridCol w:w="1496"/>
      </w:tblGrid>
      <w:tr w:rsidR="00D16A40" w:rsidRPr="00EE607C" w14:paraId="4156E663" w14:textId="77777777" w:rsidTr="00507FBD">
        <w:tc>
          <w:tcPr>
            <w:tcW w:w="4426" w:type="dxa"/>
            <w:shd w:val="clear" w:color="auto" w:fill="auto"/>
          </w:tcPr>
          <w:p w14:paraId="2B69104F" w14:textId="77777777" w:rsidR="00D16A40" w:rsidRPr="00EE607C" w:rsidRDefault="00D16A40" w:rsidP="00A05500">
            <w:pPr>
              <w:jc w:val="center"/>
              <w:rPr>
                <w:rFonts w:ascii="Arial" w:hAnsi="Arial" w:cs="Arial"/>
              </w:rPr>
            </w:pPr>
          </w:p>
          <w:p w14:paraId="78A37C7D" w14:textId="77777777" w:rsidR="00D16A40" w:rsidRPr="00EE607C" w:rsidRDefault="00D16A40" w:rsidP="00A05500">
            <w:pPr>
              <w:jc w:val="center"/>
              <w:rPr>
                <w:rFonts w:ascii="Arial" w:hAnsi="Arial" w:cs="Arial"/>
              </w:rPr>
            </w:pPr>
            <w:r w:rsidRPr="00EE607C">
              <w:rPr>
                <w:rFonts w:ascii="Arial" w:hAnsi="Arial" w:cs="Arial"/>
              </w:rPr>
              <w:t>Наименование показателей</w:t>
            </w:r>
          </w:p>
          <w:p w14:paraId="32EBC6CA" w14:textId="77777777" w:rsidR="00D16A40" w:rsidRPr="00EE607C" w:rsidRDefault="00D16A40" w:rsidP="00A05500">
            <w:pPr>
              <w:jc w:val="center"/>
              <w:rPr>
                <w:rFonts w:ascii="Arial" w:hAnsi="Arial" w:cs="Arial"/>
              </w:rPr>
            </w:pPr>
          </w:p>
        </w:tc>
        <w:tc>
          <w:tcPr>
            <w:tcW w:w="1894" w:type="dxa"/>
            <w:shd w:val="clear" w:color="auto" w:fill="auto"/>
          </w:tcPr>
          <w:p w14:paraId="1A360522" w14:textId="77777777" w:rsidR="00D16A40" w:rsidRPr="00EE607C" w:rsidRDefault="00D16A40" w:rsidP="00A05500">
            <w:pPr>
              <w:jc w:val="center"/>
              <w:rPr>
                <w:rFonts w:ascii="Arial" w:hAnsi="Arial" w:cs="Arial"/>
              </w:rPr>
            </w:pPr>
            <w:r w:rsidRPr="00EE607C">
              <w:rPr>
                <w:rFonts w:ascii="Arial" w:hAnsi="Arial" w:cs="Arial"/>
              </w:rPr>
              <w:t>Код строки</w:t>
            </w:r>
          </w:p>
          <w:p w14:paraId="256FA359" w14:textId="77777777" w:rsidR="00D16A40" w:rsidRPr="00EE607C" w:rsidRDefault="00D16A40" w:rsidP="00A05500">
            <w:pPr>
              <w:jc w:val="center"/>
              <w:rPr>
                <w:rFonts w:ascii="Arial" w:hAnsi="Arial" w:cs="Arial"/>
              </w:rPr>
            </w:pPr>
            <w:r w:rsidRPr="00EE607C">
              <w:rPr>
                <w:rFonts w:ascii="Arial" w:hAnsi="Arial" w:cs="Arial"/>
              </w:rPr>
              <w:t>бухгалтерского</w:t>
            </w:r>
          </w:p>
          <w:p w14:paraId="46DA5770" w14:textId="77777777" w:rsidR="00D16A40" w:rsidRPr="00EE607C" w:rsidRDefault="00D16A40" w:rsidP="00A05500">
            <w:pPr>
              <w:jc w:val="center"/>
              <w:rPr>
                <w:rFonts w:ascii="Arial" w:hAnsi="Arial" w:cs="Arial"/>
              </w:rPr>
            </w:pPr>
            <w:r w:rsidRPr="00EE607C">
              <w:rPr>
                <w:rFonts w:ascii="Arial" w:hAnsi="Arial" w:cs="Arial"/>
              </w:rPr>
              <w:t>баланса</w:t>
            </w:r>
          </w:p>
        </w:tc>
        <w:tc>
          <w:tcPr>
            <w:tcW w:w="1528" w:type="dxa"/>
            <w:shd w:val="clear" w:color="auto" w:fill="auto"/>
          </w:tcPr>
          <w:p w14:paraId="41592FD1" w14:textId="77777777" w:rsidR="00D16A40" w:rsidRPr="00EE607C" w:rsidRDefault="00D16A40" w:rsidP="00A05500">
            <w:pPr>
              <w:jc w:val="center"/>
              <w:rPr>
                <w:rFonts w:ascii="Arial" w:hAnsi="Arial" w:cs="Arial"/>
              </w:rPr>
            </w:pPr>
            <w:r w:rsidRPr="00EE607C">
              <w:rPr>
                <w:rFonts w:ascii="Arial" w:hAnsi="Arial" w:cs="Arial"/>
              </w:rPr>
              <w:t>На начало</w:t>
            </w:r>
          </w:p>
          <w:p w14:paraId="158C2D62" w14:textId="77777777" w:rsidR="00D16A40" w:rsidRPr="00EE607C" w:rsidRDefault="00D16A40" w:rsidP="00A05500">
            <w:pPr>
              <w:jc w:val="center"/>
              <w:rPr>
                <w:rFonts w:ascii="Arial" w:hAnsi="Arial" w:cs="Arial"/>
              </w:rPr>
            </w:pPr>
            <w:r w:rsidRPr="00EE607C">
              <w:rPr>
                <w:rFonts w:ascii="Arial" w:hAnsi="Arial" w:cs="Arial"/>
              </w:rPr>
              <w:t>отчетного</w:t>
            </w:r>
          </w:p>
          <w:p w14:paraId="3DB5D4E1" w14:textId="77777777" w:rsidR="00D16A40" w:rsidRPr="00EE607C" w:rsidRDefault="00D16A40" w:rsidP="00A05500">
            <w:pPr>
              <w:jc w:val="center"/>
              <w:rPr>
                <w:rFonts w:ascii="Arial" w:hAnsi="Arial" w:cs="Arial"/>
              </w:rPr>
            </w:pPr>
            <w:r w:rsidRPr="00EE607C">
              <w:rPr>
                <w:rFonts w:ascii="Arial" w:hAnsi="Arial" w:cs="Arial"/>
              </w:rPr>
              <w:t>года</w:t>
            </w:r>
          </w:p>
        </w:tc>
        <w:tc>
          <w:tcPr>
            <w:tcW w:w="1496" w:type="dxa"/>
            <w:shd w:val="clear" w:color="auto" w:fill="auto"/>
          </w:tcPr>
          <w:p w14:paraId="03B49222" w14:textId="77777777" w:rsidR="00D16A40" w:rsidRPr="00EE607C" w:rsidRDefault="00D16A40" w:rsidP="00A05500">
            <w:pPr>
              <w:jc w:val="center"/>
              <w:rPr>
                <w:rFonts w:ascii="Arial" w:hAnsi="Arial" w:cs="Arial"/>
              </w:rPr>
            </w:pPr>
            <w:r w:rsidRPr="00EE607C">
              <w:rPr>
                <w:rFonts w:ascii="Arial" w:hAnsi="Arial" w:cs="Arial"/>
              </w:rPr>
              <w:t>На конец    отчетного  года</w:t>
            </w:r>
          </w:p>
        </w:tc>
      </w:tr>
      <w:tr w:rsidR="00D16A40" w:rsidRPr="00EE607C" w14:paraId="4A275C98" w14:textId="77777777" w:rsidTr="00507FBD">
        <w:tc>
          <w:tcPr>
            <w:tcW w:w="4426" w:type="dxa"/>
            <w:shd w:val="clear" w:color="auto" w:fill="auto"/>
          </w:tcPr>
          <w:p w14:paraId="3DD13B1B" w14:textId="77777777" w:rsidR="00D16A40" w:rsidRPr="00EE607C" w:rsidRDefault="00D16A40" w:rsidP="00A05500">
            <w:pPr>
              <w:rPr>
                <w:rFonts w:ascii="Arial" w:hAnsi="Arial" w:cs="Arial"/>
                <w:b/>
              </w:rPr>
            </w:pPr>
            <w:r w:rsidRPr="00EE607C">
              <w:rPr>
                <w:rFonts w:ascii="Arial" w:hAnsi="Arial" w:cs="Arial"/>
                <w:b/>
              </w:rPr>
              <w:t>1. Активы</w:t>
            </w:r>
          </w:p>
        </w:tc>
        <w:tc>
          <w:tcPr>
            <w:tcW w:w="1894" w:type="dxa"/>
            <w:shd w:val="clear" w:color="auto" w:fill="auto"/>
          </w:tcPr>
          <w:p w14:paraId="1ED55E2A" w14:textId="77777777" w:rsidR="00D16A40" w:rsidRPr="00EE607C" w:rsidRDefault="00D16A40" w:rsidP="00A05500">
            <w:pPr>
              <w:jc w:val="center"/>
              <w:rPr>
                <w:rFonts w:ascii="Arial" w:hAnsi="Arial" w:cs="Arial"/>
                <w:b/>
              </w:rPr>
            </w:pPr>
          </w:p>
        </w:tc>
        <w:tc>
          <w:tcPr>
            <w:tcW w:w="1528" w:type="dxa"/>
            <w:shd w:val="clear" w:color="auto" w:fill="auto"/>
          </w:tcPr>
          <w:p w14:paraId="7A8A458D" w14:textId="77777777" w:rsidR="00D16A40" w:rsidRPr="00EE607C" w:rsidRDefault="00D16A40" w:rsidP="00A05500">
            <w:pPr>
              <w:jc w:val="center"/>
              <w:rPr>
                <w:rFonts w:ascii="Arial" w:hAnsi="Arial" w:cs="Arial"/>
                <w:b/>
              </w:rPr>
            </w:pPr>
          </w:p>
        </w:tc>
        <w:tc>
          <w:tcPr>
            <w:tcW w:w="1496" w:type="dxa"/>
            <w:shd w:val="clear" w:color="auto" w:fill="auto"/>
          </w:tcPr>
          <w:p w14:paraId="259B1953" w14:textId="77777777" w:rsidR="00D16A40" w:rsidRPr="00EE607C" w:rsidRDefault="00D16A40" w:rsidP="00A05500">
            <w:pPr>
              <w:jc w:val="center"/>
              <w:rPr>
                <w:rFonts w:ascii="Arial" w:hAnsi="Arial" w:cs="Arial"/>
                <w:b/>
              </w:rPr>
            </w:pPr>
          </w:p>
        </w:tc>
      </w:tr>
      <w:tr w:rsidR="00D16A40" w:rsidRPr="00EE607C" w14:paraId="6F6D1125" w14:textId="77777777" w:rsidTr="00507FBD">
        <w:tc>
          <w:tcPr>
            <w:tcW w:w="4426" w:type="dxa"/>
            <w:shd w:val="clear" w:color="auto" w:fill="auto"/>
          </w:tcPr>
          <w:p w14:paraId="63180C15" w14:textId="77777777" w:rsidR="00D16A40" w:rsidRPr="00EE607C" w:rsidRDefault="00D16A40" w:rsidP="00A05500">
            <w:pPr>
              <w:rPr>
                <w:rFonts w:ascii="Arial" w:hAnsi="Arial" w:cs="Arial"/>
              </w:rPr>
            </w:pPr>
            <w:r w:rsidRPr="00EE607C">
              <w:rPr>
                <w:rFonts w:ascii="Arial" w:hAnsi="Arial" w:cs="Arial"/>
              </w:rPr>
              <w:t>1.  Нематериальные активы</w:t>
            </w:r>
          </w:p>
        </w:tc>
        <w:tc>
          <w:tcPr>
            <w:tcW w:w="1894" w:type="dxa"/>
            <w:shd w:val="clear" w:color="auto" w:fill="auto"/>
          </w:tcPr>
          <w:p w14:paraId="2C946BCE" w14:textId="77777777" w:rsidR="00D16A40" w:rsidRPr="00EE607C" w:rsidRDefault="00D16A40" w:rsidP="00A05500">
            <w:pPr>
              <w:jc w:val="center"/>
              <w:rPr>
                <w:rFonts w:ascii="Arial" w:hAnsi="Arial" w:cs="Arial"/>
              </w:rPr>
            </w:pPr>
            <w:r w:rsidRPr="00EE607C">
              <w:rPr>
                <w:rFonts w:ascii="Arial" w:hAnsi="Arial" w:cs="Arial"/>
              </w:rPr>
              <w:t>1110</w:t>
            </w:r>
          </w:p>
        </w:tc>
        <w:tc>
          <w:tcPr>
            <w:tcW w:w="1528" w:type="dxa"/>
            <w:shd w:val="clear" w:color="auto" w:fill="auto"/>
          </w:tcPr>
          <w:p w14:paraId="54F88012" w14:textId="77777777" w:rsidR="00D16A40" w:rsidRPr="00EE607C" w:rsidRDefault="00D16A40" w:rsidP="00A05500">
            <w:pPr>
              <w:jc w:val="right"/>
              <w:rPr>
                <w:rFonts w:ascii="Arial" w:hAnsi="Arial" w:cs="Arial"/>
              </w:rPr>
            </w:pPr>
            <w:r w:rsidRPr="00EE607C">
              <w:rPr>
                <w:rFonts w:ascii="Arial" w:hAnsi="Arial" w:cs="Arial"/>
              </w:rPr>
              <w:t>-</w:t>
            </w:r>
          </w:p>
        </w:tc>
        <w:tc>
          <w:tcPr>
            <w:tcW w:w="1496" w:type="dxa"/>
            <w:shd w:val="clear" w:color="auto" w:fill="auto"/>
          </w:tcPr>
          <w:p w14:paraId="5C562241" w14:textId="77777777" w:rsidR="00D16A40" w:rsidRPr="00EE607C" w:rsidRDefault="00D16A40" w:rsidP="00A05500">
            <w:pPr>
              <w:jc w:val="right"/>
              <w:rPr>
                <w:rFonts w:ascii="Arial" w:hAnsi="Arial" w:cs="Arial"/>
              </w:rPr>
            </w:pPr>
            <w:r w:rsidRPr="00EE607C">
              <w:rPr>
                <w:rFonts w:ascii="Arial" w:hAnsi="Arial" w:cs="Arial"/>
              </w:rPr>
              <w:t>-</w:t>
            </w:r>
          </w:p>
        </w:tc>
      </w:tr>
      <w:tr w:rsidR="00F35682" w:rsidRPr="00EE607C" w14:paraId="3BA58B06" w14:textId="77777777" w:rsidTr="00507FBD">
        <w:tc>
          <w:tcPr>
            <w:tcW w:w="4426" w:type="dxa"/>
            <w:shd w:val="clear" w:color="auto" w:fill="auto"/>
          </w:tcPr>
          <w:p w14:paraId="4637AA1C" w14:textId="77777777" w:rsidR="00F35682" w:rsidRPr="00EE607C" w:rsidRDefault="00F35682" w:rsidP="00F35682">
            <w:pPr>
              <w:rPr>
                <w:rFonts w:ascii="Arial" w:hAnsi="Arial" w:cs="Arial"/>
              </w:rPr>
            </w:pPr>
            <w:r w:rsidRPr="00EE607C">
              <w:rPr>
                <w:rFonts w:ascii="Arial" w:hAnsi="Arial" w:cs="Arial"/>
              </w:rPr>
              <w:t>2.  Основные средства</w:t>
            </w:r>
          </w:p>
        </w:tc>
        <w:tc>
          <w:tcPr>
            <w:tcW w:w="1894" w:type="dxa"/>
            <w:shd w:val="clear" w:color="auto" w:fill="auto"/>
          </w:tcPr>
          <w:p w14:paraId="6085BCC7" w14:textId="77777777" w:rsidR="00F35682" w:rsidRPr="00EE607C" w:rsidRDefault="00F35682" w:rsidP="00F35682">
            <w:pPr>
              <w:jc w:val="center"/>
              <w:rPr>
                <w:rFonts w:ascii="Arial" w:hAnsi="Arial" w:cs="Arial"/>
              </w:rPr>
            </w:pPr>
            <w:r w:rsidRPr="00EE607C">
              <w:rPr>
                <w:rFonts w:ascii="Arial" w:hAnsi="Arial" w:cs="Arial"/>
              </w:rPr>
              <w:t>1150</w:t>
            </w:r>
          </w:p>
        </w:tc>
        <w:tc>
          <w:tcPr>
            <w:tcW w:w="1528" w:type="dxa"/>
            <w:shd w:val="clear" w:color="auto" w:fill="auto"/>
          </w:tcPr>
          <w:p w14:paraId="05A7F883" w14:textId="09CE625A" w:rsidR="00F35682" w:rsidRPr="00EE607C" w:rsidRDefault="00F35682" w:rsidP="00F35682">
            <w:pPr>
              <w:jc w:val="right"/>
              <w:rPr>
                <w:rFonts w:ascii="Arial" w:hAnsi="Arial" w:cs="Arial"/>
              </w:rPr>
            </w:pPr>
            <w:r>
              <w:rPr>
                <w:rFonts w:ascii="Arial" w:hAnsi="Arial" w:cs="Arial"/>
              </w:rPr>
              <w:t>1 728</w:t>
            </w:r>
          </w:p>
        </w:tc>
        <w:tc>
          <w:tcPr>
            <w:tcW w:w="1496" w:type="dxa"/>
            <w:shd w:val="clear" w:color="auto" w:fill="auto"/>
          </w:tcPr>
          <w:p w14:paraId="17F56161" w14:textId="77777777" w:rsidR="00F35682" w:rsidRPr="00EE607C" w:rsidRDefault="00F35682" w:rsidP="00F35682">
            <w:pPr>
              <w:jc w:val="right"/>
              <w:rPr>
                <w:rFonts w:ascii="Arial" w:hAnsi="Arial" w:cs="Arial"/>
              </w:rPr>
            </w:pPr>
            <w:r>
              <w:rPr>
                <w:rFonts w:ascii="Arial" w:hAnsi="Arial" w:cs="Arial"/>
              </w:rPr>
              <w:t>1 728</w:t>
            </w:r>
          </w:p>
        </w:tc>
      </w:tr>
      <w:tr w:rsidR="00F35682" w:rsidRPr="00EE607C" w14:paraId="209866D0" w14:textId="77777777" w:rsidTr="00507FBD">
        <w:tc>
          <w:tcPr>
            <w:tcW w:w="4426" w:type="dxa"/>
            <w:shd w:val="clear" w:color="auto" w:fill="auto"/>
          </w:tcPr>
          <w:p w14:paraId="58D33547" w14:textId="77777777" w:rsidR="00F35682" w:rsidRPr="00EE607C" w:rsidRDefault="00F35682" w:rsidP="00F35682">
            <w:pPr>
              <w:rPr>
                <w:rFonts w:ascii="Arial" w:hAnsi="Arial" w:cs="Arial"/>
              </w:rPr>
            </w:pPr>
            <w:r w:rsidRPr="00EE607C">
              <w:rPr>
                <w:rFonts w:ascii="Arial" w:hAnsi="Arial" w:cs="Arial"/>
              </w:rPr>
              <w:t>3.  Незавершенное строительство</w:t>
            </w:r>
          </w:p>
        </w:tc>
        <w:tc>
          <w:tcPr>
            <w:tcW w:w="1894" w:type="dxa"/>
            <w:shd w:val="clear" w:color="auto" w:fill="auto"/>
          </w:tcPr>
          <w:p w14:paraId="39AFC54D" w14:textId="77777777" w:rsidR="00F35682" w:rsidRPr="00EE607C" w:rsidRDefault="00F35682" w:rsidP="00F35682">
            <w:pPr>
              <w:jc w:val="center"/>
              <w:rPr>
                <w:rFonts w:ascii="Arial" w:hAnsi="Arial" w:cs="Arial"/>
              </w:rPr>
            </w:pPr>
            <w:r w:rsidRPr="00EE607C">
              <w:rPr>
                <w:rFonts w:ascii="Arial" w:hAnsi="Arial" w:cs="Arial"/>
              </w:rPr>
              <w:t>1190</w:t>
            </w:r>
          </w:p>
        </w:tc>
        <w:tc>
          <w:tcPr>
            <w:tcW w:w="1528" w:type="dxa"/>
            <w:shd w:val="clear" w:color="auto" w:fill="auto"/>
          </w:tcPr>
          <w:p w14:paraId="2730F304" w14:textId="07D677BE" w:rsidR="00F35682" w:rsidRPr="00EE607C" w:rsidRDefault="00F35682" w:rsidP="00F35682">
            <w:pPr>
              <w:jc w:val="right"/>
              <w:rPr>
                <w:rFonts w:ascii="Arial" w:hAnsi="Arial" w:cs="Arial"/>
              </w:rPr>
            </w:pPr>
            <w:r w:rsidRPr="00EE607C">
              <w:rPr>
                <w:rFonts w:ascii="Arial" w:hAnsi="Arial" w:cs="Arial"/>
              </w:rPr>
              <w:t>-</w:t>
            </w:r>
          </w:p>
        </w:tc>
        <w:tc>
          <w:tcPr>
            <w:tcW w:w="1496" w:type="dxa"/>
            <w:shd w:val="clear" w:color="auto" w:fill="auto"/>
          </w:tcPr>
          <w:p w14:paraId="1BE7A457" w14:textId="77777777" w:rsidR="00F35682" w:rsidRPr="00EE607C" w:rsidRDefault="00F35682" w:rsidP="00F35682">
            <w:pPr>
              <w:jc w:val="right"/>
              <w:rPr>
                <w:rFonts w:ascii="Arial" w:hAnsi="Arial" w:cs="Arial"/>
              </w:rPr>
            </w:pPr>
            <w:r w:rsidRPr="00EE607C">
              <w:rPr>
                <w:rFonts w:ascii="Arial" w:hAnsi="Arial" w:cs="Arial"/>
              </w:rPr>
              <w:t>-</w:t>
            </w:r>
          </w:p>
        </w:tc>
      </w:tr>
      <w:tr w:rsidR="00F35682" w:rsidRPr="00EE607C" w14:paraId="46C8CC00" w14:textId="77777777" w:rsidTr="00507FBD">
        <w:tc>
          <w:tcPr>
            <w:tcW w:w="4426" w:type="dxa"/>
            <w:shd w:val="clear" w:color="auto" w:fill="auto"/>
          </w:tcPr>
          <w:p w14:paraId="11ACFECD" w14:textId="77777777" w:rsidR="00F35682" w:rsidRPr="00EE607C" w:rsidRDefault="00F35682" w:rsidP="00F35682">
            <w:pPr>
              <w:rPr>
                <w:rFonts w:ascii="Arial" w:hAnsi="Arial" w:cs="Arial"/>
              </w:rPr>
            </w:pPr>
            <w:r w:rsidRPr="00EE607C">
              <w:rPr>
                <w:rFonts w:ascii="Arial" w:hAnsi="Arial" w:cs="Arial"/>
              </w:rPr>
              <w:t>4.  Доходные вложения в материальные ценности</w:t>
            </w:r>
          </w:p>
        </w:tc>
        <w:tc>
          <w:tcPr>
            <w:tcW w:w="1894" w:type="dxa"/>
            <w:shd w:val="clear" w:color="auto" w:fill="auto"/>
          </w:tcPr>
          <w:p w14:paraId="34B7ABA8" w14:textId="77777777" w:rsidR="00F35682" w:rsidRPr="00EE607C" w:rsidRDefault="00F35682" w:rsidP="00F35682">
            <w:pPr>
              <w:jc w:val="center"/>
              <w:rPr>
                <w:rFonts w:ascii="Arial" w:hAnsi="Arial" w:cs="Arial"/>
              </w:rPr>
            </w:pPr>
          </w:p>
          <w:p w14:paraId="054113D1" w14:textId="77777777" w:rsidR="00F35682" w:rsidRPr="00EE607C" w:rsidRDefault="00F35682" w:rsidP="00F35682">
            <w:pPr>
              <w:jc w:val="center"/>
              <w:rPr>
                <w:rFonts w:ascii="Arial" w:hAnsi="Arial" w:cs="Arial"/>
              </w:rPr>
            </w:pPr>
            <w:r w:rsidRPr="00EE607C">
              <w:rPr>
                <w:rFonts w:ascii="Arial" w:hAnsi="Arial" w:cs="Arial"/>
              </w:rPr>
              <w:t>1160</w:t>
            </w:r>
          </w:p>
        </w:tc>
        <w:tc>
          <w:tcPr>
            <w:tcW w:w="1528" w:type="dxa"/>
            <w:shd w:val="clear" w:color="auto" w:fill="auto"/>
          </w:tcPr>
          <w:p w14:paraId="5E6ACDAF" w14:textId="77777777" w:rsidR="00F35682" w:rsidRPr="00EE607C" w:rsidRDefault="00F35682" w:rsidP="00F35682">
            <w:pPr>
              <w:jc w:val="right"/>
              <w:rPr>
                <w:rFonts w:ascii="Arial" w:hAnsi="Arial" w:cs="Arial"/>
              </w:rPr>
            </w:pPr>
          </w:p>
          <w:p w14:paraId="5B083C50" w14:textId="42619F72" w:rsidR="00F35682" w:rsidRPr="00EE607C" w:rsidRDefault="00F35682" w:rsidP="00F35682">
            <w:pPr>
              <w:jc w:val="right"/>
              <w:rPr>
                <w:rFonts w:ascii="Arial" w:hAnsi="Arial" w:cs="Arial"/>
              </w:rPr>
            </w:pPr>
            <w:r w:rsidRPr="00EE607C">
              <w:rPr>
                <w:rFonts w:ascii="Arial" w:hAnsi="Arial" w:cs="Arial"/>
              </w:rPr>
              <w:t>-</w:t>
            </w:r>
          </w:p>
        </w:tc>
        <w:tc>
          <w:tcPr>
            <w:tcW w:w="1496" w:type="dxa"/>
            <w:shd w:val="clear" w:color="auto" w:fill="auto"/>
          </w:tcPr>
          <w:p w14:paraId="65FEB016" w14:textId="77777777" w:rsidR="00F35682" w:rsidRPr="00EE607C" w:rsidRDefault="00F35682" w:rsidP="00F35682">
            <w:pPr>
              <w:jc w:val="right"/>
              <w:rPr>
                <w:rFonts w:ascii="Arial" w:hAnsi="Arial" w:cs="Arial"/>
              </w:rPr>
            </w:pPr>
          </w:p>
          <w:p w14:paraId="76B632D3" w14:textId="77777777" w:rsidR="00F35682" w:rsidRPr="00EE607C" w:rsidRDefault="00F35682" w:rsidP="00F35682">
            <w:pPr>
              <w:jc w:val="right"/>
              <w:rPr>
                <w:rFonts w:ascii="Arial" w:hAnsi="Arial" w:cs="Arial"/>
              </w:rPr>
            </w:pPr>
            <w:r w:rsidRPr="00EE607C">
              <w:rPr>
                <w:rFonts w:ascii="Arial" w:hAnsi="Arial" w:cs="Arial"/>
              </w:rPr>
              <w:t>-</w:t>
            </w:r>
          </w:p>
        </w:tc>
      </w:tr>
      <w:tr w:rsidR="00F35682" w:rsidRPr="00EE607C" w14:paraId="7F3A3E95" w14:textId="77777777" w:rsidTr="00507FBD">
        <w:tc>
          <w:tcPr>
            <w:tcW w:w="4426" w:type="dxa"/>
            <w:shd w:val="clear" w:color="auto" w:fill="auto"/>
          </w:tcPr>
          <w:p w14:paraId="204705E0" w14:textId="77777777" w:rsidR="00F35682" w:rsidRPr="00EE607C" w:rsidRDefault="00F35682" w:rsidP="00F35682">
            <w:pPr>
              <w:rPr>
                <w:rFonts w:ascii="Arial" w:hAnsi="Arial" w:cs="Arial"/>
              </w:rPr>
            </w:pPr>
            <w:r w:rsidRPr="00EE607C">
              <w:rPr>
                <w:rFonts w:ascii="Arial" w:hAnsi="Arial" w:cs="Arial"/>
              </w:rPr>
              <w:t>5.  Долгосрочные и краткосрочные финансовые вложения (1)</w:t>
            </w:r>
          </w:p>
        </w:tc>
        <w:tc>
          <w:tcPr>
            <w:tcW w:w="1894" w:type="dxa"/>
            <w:shd w:val="clear" w:color="auto" w:fill="auto"/>
          </w:tcPr>
          <w:p w14:paraId="5FB92F1A" w14:textId="77777777" w:rsidR="00F35682" w:rsidRPr="00EE607C" w:rsidRDefault="00F35682" w:rsidP="00F35682">
            <w:pPr>
              <w:jc w:val="center"/>
              <w:rPr>
                <w:rFonts w:ascii="Arial" w:hAnsi="Arial" w:cs="Arial"/>
              </w:rPr>
            </w:pPr>
          </w:p>
          <w:p w14:paraId="5E50D248" w14:textId="77777777" w:rsidR="00F35682" w:rsidRPr="00EE607C" w:rsidRDefault="00F35682" w:rsidP="00F35682">
            <w:pPr>
              <w:jc w:val="center"/>
              <w:rPr>
                <w:rFonts w:ascii="Arial" w:hAnsi="Arial" w:cs="Arial"/>
              </w:rPr>
            </w:pPr>
            <w:r w:rsidRPr="00EE607C">
              <w:rPr>
                <w:rFonts w:ascii="Arial" w:hAnsi="Arial" w:cs="Arial"/>
              </w:rPr>
              <w:t>1170+1240</w:t>
            </w:r>
          </w:p>
        </w:tc>
        <w:tc>
          <w:tcPr>
            <w:tcW w:w="1528" w:type="dxa"/>
            <w:shd w:val="clear" w:color="auto" w:fill="auto"/>
          </w:tcPr>
          <w:p w14:paraId="38091E54" w14:textId="77777777" w:rsidR="00F35682" w:rsidRPr="00EE607C" w:rsidRDefault="00F35682" w:rsidP="00F35682">
            <w:pPr>
              <w:jc w:val="right"/>
              <w:rPr>
                <w:rFonts w:ascii="Arial" w:hAnsi="Arial" w:cs="Arial"/>
              </w:rPr>
            </w:pPr>
          </w:p>
          <w:p w14:paraId="60008D30" w14:textId="50DD5D2C" w:rsidR="00F35682" w:rsidRPr="00EE607C" w:rsidRDefault="00F35682" w:rsidP="00F35682">
            <w:pPr>
              <w:jc w:val="right"/>
              <w:rPr>
                <w:rFonts w:ascii="Arial" w:hAnsi="Arial" w:cs="Arial"/>
              </w:rPr>
            </w:pPr>
            <w:r>
              <w:rPr>
                <w:rFonts w:ascii="Arial" w:hAnsi="Arial" w:cs="Arial"/>
              </w:rPr>
              <w:t>109 263</w:t>
            </w:r>
          </w:p>
        </w:tc>
        <w:tc>
          <w:tcPr>
            <w:tcW w:w="1496" w:type="dxa"/>
            <w:shd w:val="clear" w:color="auto" w:fill="auto"/>
          </w:tcPr>
          <w:p w14:paraId="10355F07" w14:textId="77777777" w:rsidR="00F35682" w:rsidRPr="00EE607C" w:rsidRDefault="00F35682" w:rsidP="00F35682">
            <w:pPr>
              <w:jc w:val="right"/>
              <w:rPr>
                <w:rFonts w:ascii="Arial" w:hAnsi="Arial" w:cs="Arial"/>
              </w:rPr>
            </w:pPr>
          </w:p>
          <w:p w14:paraId="6A8B5B4B" w14:textId="5A48C990" w:rsidR="00F35682" w:rsidRPr="00EE607C" w:rsidRDefault="00F35682" w:rsidP="00F35682">
            <w:pPr>
              <w:jc w:val="right"/>
              <w:rPr>
                <w:rFonts w:ascii="Arial" w:hAnsi="Arial" w:cs="Arial"/>
              </w:rPr>
            </w:pPr>
            <w:r>
              <w:rPr>
                <w:rFonts w:ascii="Arial" w:hAnsi="Arial" w:cs="Arial"/>
              </w:rPr>
              <w:t>36 439</w:t>
            </w:r>
          </w:p>
        </w:tc>
      </w:tr>
      <w:tr w:rsidR="00F35682" w:rsidRPr="00EE607C" w14:paraId="4B89D336" w14:textId="77777777" w:rsidTr="00507FBD">
        <w:tc>
          <w:tcPr>
            <w:tcW w:w="4426" w:type="dxa"/>
            <w:shd w:val="clear" w:color="auto" w:fill="auto"/>
          </w:tcPr>
          <w:p w14:paraId="787FE15F" w14:textId="77777777" w:rsidR="00F35682" w:rsidRPr="00EE607C" w:rsidRDefault="00F35682" w:rsidP="00F35682">
            <w:pPr>
              <w:rPr>
                <w:rFonts w:ascii="Arial" w:hAnsi="Arial" w:cs="Arial"/>
              </w:rPr>
            </w:pPr>
            <w:r w:rsidRPr="00EE607C">
              <w:rPr>
                <w:rFonts w:ascii="Arial" w:hAnsi="Arial" w:cs="Arial"/>
              </w:rPr>
              <w:t xml:space="preserve">6.  Прочие </w:t>
            </w:r>
            <w:proofErr w:type="spellStart"/>
            <w:r w:rsidRPr="00EE607C">
              <w:rPr>
                <w:rFonts w:ascii="Arial" w:hAnsi="Arial" w:cs="Arial"/>
              </w:rPr>
              <w:t>внеоборотные</w:t>
            </w:r>
            <w:proofErr w:type="spellEnd"/>
            <w:r w:rsidRPr="00EE607C">
              <w:rPr>
                <w:rFonts w:ascii="Arial" w:hAnsi="Arial" w:cs="Arial"/>
              </w:rPr>
              <w:t xml:space="preserve"> активы (2)</w:t>
            </w:r>
          </w:p>
        </w:tc>
        <w:tc>
          <w:tcPr>
            <w:tcW w:w="1894" w:type="dxa"/>
            <w:shd w:val="clear" w:color="auto" w:fill="auto"/>
          </w:tcPr>
          <w:p w14:paraId="5CF5F478" w14:textId="77777777" w:rsidR="00F35682" w:rsidRPr="00EE607C" w:rsidRDefault="00F35682" w:rsidP="00F35682">
            <w:pPr>
              <w:jc w:val="center"/>
              <w:rPr>
                <w:rFonts w:ascii="Arial" w:hAnsi="Arial" w:cs="Arial"/>
              </w:rPr>
            </w:pPr>
            <w:r w:rsidRPr="00EE607C">
              <w:rPr>
                <w:rFonts w:ascii="Arial" w:hAnsi="Arial" w:cs="Arial"/>
              </w:rPr>
              <w:t>1120+1130+</w:t>
            </w:r>
          </w:p>
          <w:p w14:paraId="62B07C47" w14:textId="77777777" w:rsidR="00F35682" w:rsidRPr="00EE607C" w:rsidRDefault="00F35682" w:rsidP="00F35682">
            <w:pPr>
              <w:jc w:val="center"/>
              <w:rPr>
                <w:rFonts w:ascii="Arial" w:hAnsi="Arial" w:cs="Arial"/>
              </w:rPr>
            </w:pPr>
            <w:r w:rsidRPr="00EE607C">
              <w:rPr>
                <w:rFonts w:ascii="Arial" w:hAnsi="Arial" w:cs="Arial"/>
              </w:rPr>
              <w:t>1140+1180</w:t>
            </w:r>
          </w:p>
        </w:tc>
        <w:tc>
          <w:tcPr>
            <w:tcW w:w="1528" w:type="dxa"/>
            <w:shd w:val="clear" w:color="auto" w:fill="auto"/>
          </w:tcPr>
          <w:p w14:paraId="244B2D60" w14:textId="77777777" w:rsidR="00F35682" w:rsidRPr="00EE607C" w:rsidRDefault="00F35682" w:rsidP="00F35682">
            <w:pPr>
              <w:jc w:val="right"/>
              <w:rPr>
                <w:rFonts w:ascii="Arial" w:hAnsi="Arial" w:cs="Arial"/>
              </w:rPr>
            </w:pPr>
          </w:p>
          <w:p w14:paraId="3F4F8FDF" w14:textId="731885D4" w:rsidR="00F35682" w:rsidRPr="00EE607C" w:rsidRDefault="00F35682" w:rsidP="00F35682">
            <w:pPr>
              <w:jc w:val="right"/>
              <w:rPr>
                <w:rFonts w:ascii="Arial" w:hAnsi="Arial" w:cs="Arial"/>
              </w:rPr>
            </w:pPr>
            <w:r>
              <w:rPr>
                <w:rFonts w:ascii="Arial" w:hAnsi="Arial" w:cs="Arial"/>
              </w:rPr>
              <w:t>5 831</w:t>
            </w:r>
          </w:p>
        </w:tc>
        <w:tc>
          <w:tcPr>
            <w:tcW w:w="1496" w:type="dxa"/>
            <w:shd w:val="clear" w:color="auto" w:fill="auto"/>
          </w:tcPr>
          <w:p w14:paraId="6A4F3A79" w14:textId="77777777" w:rsidR="00F35682" w:rsidRPr="00EE607C" w:rsidRDefault="00F35682" w:rsidP="00F35682">
            <w:pPr>
              <w:jc w:val="right"/>
              <w:rPr>
                <w:rFonts w:ascii="Arial" w:hAnsi="Arial" w:cs="Arial"/>
              </w:rPr>
            </w:pPr>
          </w:p>
          <w:p w14:paraId="7C831356" w14:textId="2DD19E89" w:rsidR="00F35682" w:rsidRPr="00EE607C" w:rsidRDefault="00F35682" w:rsidP="00F35682">
            <w:pPr>
              <w:jc w:val="right"/>
              <w:rPr>
                <w:rFonts w:ascii="Arial" w:hAnsi="Arial" w:cs="Arial"/>
              </w:rPr>
            </w:pPr>
            <w:r>
              <w:rPr>
                <w:rFonts w:ascii="Arial" w:hAnsi="Arial" w:cs="Arial"/>
              </w:rPr>
              <w:t>7 176</w:t>
            </w:r>
          </w:p>
        </w:tc>
      </w:tr>
      <w:tr w:rsidR="00F35682" w:rsidRPr="00EE607C" w14:paraId="2089E8BF" w14:textId="77777777" w:rsidTr="00507FBD">
        <w:tc>
          <w:tcPr>
            <w:tcW w:w="4426" w:type="dxa"/>
            <w:shd w:val="clear" w:color="auto" w:fill="auto"/>
          </w:tcPr>
          <w:p w14:paraId="017899F5" w14:textId="77777777" w:rsidR="00F35682" w:rsidRPr="00EE607C" w:rsidRDefault="00F35682" w:rsidP="00F35682">
            <w:pPr>
              <w:rPr>
                <w:rFonts w:ascii="Arial" w:hAnsi="Arial" w:cs="Arial"/>
              </w:rPr>
            </w:pPr>
            <w:r w:rsidRPr="00EE607C">
              <w:rPr>
                <w:rFonts w:ascii="Arial" w:hAnsi="Arial" w:cs="Arial"/>
              </w:rPr>
              <w:t>7.  Запасы</w:t>
            </w:r>
          </w:p>
        </w:tc>
        <w:tc>
          <w:tcPr>
            <w:tcW w:w="1894" w:type="dxa"/>
            <w:shd w:val="clear" w:color="auto" w:fill="auto"/>
          </w:tcPr>
          <w:p w14:paraId="0AB70F98" w14:textId="77777777" w:rsidR="00F35682" w:rsidRPr="00EE607C" w:rsidRDefault="00F35682" w:rsidP="00F35682">
            <w:pPr>
              <w:jc w:val="center"/>
              <w:rPr>
                <w:rFonts w:ascii="Arial" w:hAnsi="Arial" w:cs="Arial"/>
              </w:rPr>
            </w:pPr>
            <w:r w:rsidRPr="00EE607C">
              <w:rPr>
                <w:rFonts w:ascii="Arial" w:hAnsi="Arial" w:cs="Arial"/>
              </w:rPr>
              <w:t>1210</w:t>
            </w:r>
          </w:p>
        </w:tc>
        <w:tc>
          <w:tcPr>
            <w:tcW w:w="1528" w:type="dxa"/>
            <w:shd w:val="clear" w:color="auto" w:fill="auto"/>
          </w:tcPr>
          <w:p w14:paraId="2BDDE78E" w14:textId="0ED2FA93" w:rsidR="00F35682" w:rsidRPr="00EE607C" w:rsidRDefault="00F35682" w:rsidP="00F35682">
            <w:pPr>
              <w:jc w:val="right"/>
              <w:rPr>
                <w:rFonts w:ascii="Arial" w:hAnsi="Arial" w:cs="Arial"/>
              </w:rPr>
            </w:pPr>
            <w:r>
              <w:rPr>
                <w:rFonts w:ascii="Arial" w:hAnsi="Arial" w:cs="Arial"/>
              </w:rPr>
              <w:t>15</w:t>
            </w:r>
          </w:p>
        </w:tc>
        <w:tc>
          <w:tcPr>
            <w:tcW w:w="1496" w:type="dxa"/>
            <w:shd w:val="clear" w:color="auto" w:fill="auto"/>
          </w:tcPr>
          <w:p w14:paraId="7B08ED70" w14:textId="5DBBA8F6" w:rsidR="00F35682" w:rsidRPr="00EE607C" w:rsidRDefault="00F35682" w:rsidP="00F35682">
            <w:pPr>
              <w:jc w:val="right"/>
              <w:rPr>
                <w:rFonts w:ascii="Arial" w:hAnsi="Arial" w:cs="Arial"/>
              </w:rPr>
            </w:pPr>
          </w:p>
        </w:tc>
      </w:tr>
      <w:tr w:rsidR="00F35682" w:rsidRPr="00EE607C" w14:paraId="4569DAB3" w14:textId="77777777" w:rsidTr="00507FBD">
        <w:tc>
          <w:tcPr>
            <w:tcW w:w="4426" w:type="dxa"/>
            <w:shd w:val="clear" w:color="auto" w:fill="auto"/>
          </w:tcPr>
          <w:p w14:paraId="65B2BDC7" w14:textId="77777777" w:rsidR="00F35682" w:rsidRPr="00EE607C" w:rsidRDefault="00F35682" w:rsidP="00F35682">
            <w:pPr>
              <w:rPr>
                <w:rFonts w:ascii="Arial" w:hAnsi="Arial" w:cs="Arial"/>
              </w:rPr>
            </w:pPr>
            <w:r w:rsidRPr="00EE607C">
              <w:rPr>
                <w:rFonts w:ascii="Arial" w:hAnsi="Arial" w:cs="Arial"/>
              </w:rPr>
              <w:t>8.  Налог на добавленную стоимость по приобретенным ценностям</w:t>
            </w:r>
          </w:p>
        </w:tc>
        <w:tc>
          <w:tcPr>
            <w:tcW w:w="1894" w:type="dxa"/>
            <w:shd w:val="clear" w:color="auto" w:fill="auto"/>
          </w:tcPr>
          <w:p w14:paraId="152765B2" w14:textId="77777777" w:rsidR="00F35682" w:rsidRPr="00EE607C" w:rsidRDefault="00F35682" w:rsidP="00F35682">
            <w:pPr>
              <w:jc w:val="center"/>
              <w:rPr>
                <w:rFonts w:ascii="Arial" w:hAnsi="Arial" w:cs="Arial"/>
              </w:rPr>
            </w:pPr>
          </w:p>
          <w:p w14:paraId="23750E72" w14:textId="77777777" w:rsidR="00F35682" w:rsidRPr="00EE607C" w:rsidRDefault="00F35682" w:rsidP="00F35682">
            <w:pPr>
              <w:jc w:val="center"/>
              <w:rPr>
                <w:rFonts w:ascii="Arial" w:hAnsi="Arial" w:cs="Arial"/>
              </w:rPr>
            </w:pPr>
            <w:r w:rsidRPr="00EE607C">
              <w:rPr>
                <w:rFonts w:ascii="Arial" w:hAnsi="Arial" w:cs="Arial"/>
              </w:rPr>
              <w:t>1220</w:t>
            </w:r>
          </w:p>
        </w:tc>
        <w:tc>
          <w:tcPr>
            <w:tcW w:w="1528" w:type="dxa"/>
            <w:shd w:val="clear" w:color="auto" w:fill="auto"/>
          </w:tcPr>
          <w:p w14:paraId="094774EF" w14:textId="77777777" w:rsidR="00F35682" w:rsidRDefault="00F35682" w:rsidP="00F35682">
            <w:pPr>
              <w:jc w:val="right"/>
              <w:rPr>
                <w:rFonts w:ascii="Arial" w:hAnsi="Arial" w:cs="Arial"/>
              </w:rPr>
            </w:pPr>
          </w:p>
          <w:p w14:paraId="165BB214" w14:textId="155DA3A8" w:rsidR="00F35682" w:rsidRPr="00EE607C" w:rsidRDefault="00F35682" w:rsidP="00F35682">
            <w:pPr>
              <w:jc w:val="right"/>
              <w:rPr>
                <w:rFonts w:ascii="Arial" w:hAnsi="Arial" w:cs="Arial"/>
              </w:rPr>
            </w:pPr>
            <w:r>
              <w:rPr>
                <w:rFonts w:ascii="Arial" w:hAnsi="Arial" w:cs="Arial"/>
              </w:rPr>
              <w:t>163</w:t>
            </w:r>
          </w:p>
        </w:tc>
        <w:tc>
          <w:tcPr>
            <w:tcW w:w="1496" w:type="dxa"/>
            <w:shd w:val="clear" w:color="auto" w:fill="auto"/>
          </w:tcPr>
          <w:p w14:paraId="56CB6A01" w14:textId="77777777" w:rsidR="00F35682" w:rsidRDefault="00F35682" w:rsidP="00F35682">
            <w:pPr>
              <w:jc w:val="right"/>
              <w:rPr>
                <w:rFonts w:ascii="Arial" w:hAnsi="Arial" w:cs="Arial"/>
              </w:rPr>
            </w:pPr>
          </w:p>
          <w:p w14:paraId="54AE7FCE" w14:textId="5B874513" w:rsidR="00F35682" w:rsidRPr="00EE607C" w:rsidRDefault="00F35682" w:rsidP="00F35682">
            <w:pPr>
              <w:jc w:val="right"/>
              <w:rPr>
                <w:rFonts w:ascii="Arial" w:hAnsi="Arial" w:cs="Arial"/>
              </w:rPr>
            </w:pPr>
            <w:r>
              <w:rPr>
                <w:rFonts w:ascii="Arial" w:hAnsi="Arial" w:cs="Arial"/>
              </w:rPr>
              <w:t>112</w:t>
            </w:r>
          </w:p>
        </w:tc>
      </w:tr>
      <w:tr w:rsidR="00F35682" w:rsidRPr="00EE607C" w14:paraId="6D13FA61" w14:textId="77777777" w:rsidTr="00507FBD">
        <w:tc>
          <w:tcPr>
            <w:tcW w:w="4426" w:type="dxa"/>
            <w:shd w:val="clear" w:color="auto" w:fill="auto"/>
          </w:tcPr>
          <w:p w14:paraId="08F7EF34" w14:textId="77777777" w:rsidR="00F35682" w:rsidRPr="00EE607C" w:rsidRDefault="00F35682" w:rsidP="00F35682">
            <w:pPr>
              <w:rPr>
                <w:rFonts w:ascii="Arial" w:hAnsi="Arial" w:cs="Arial"/>
              </w:rPr>
            </w:pPr>
            <w:r w:rsidRPr="00EE607C">
              <w:rPr>
                <w:rFonts w:ascii="Arial" w:hAnsi="Arial" w:cs="Arial"/>
              </w:rPr>
              <w:t>9.  Дебиторская задолженность (3)</w:t>
            </w:r>
          </w:p>
        </w:tc>
        <w:tc>
          <w:tcPr>
            <w:tcW w:w="1894" w:type="dxa"/>
            <w:shd w:val="clear" w:color="auto" w:fill="auto"/>
          </w:tcPr>
          <w:p w14:paraId="2AA06021" w14:textId="77777777" w:rsidR="00F35682" w:rsidRPr="00EE607C" w:rsidRDefault="00F35682" w:rsidP="00F35682">
            <w:pPr>
              <w:jc w:val="center"/>
              <w:rPr>
                <w:rFonts w:ascii="Arial" w:hAnsi="Arial" w:cs="Arial"/>
              </w:rPr>
            </w:pPr>
            <w:r w:rsidRPr="00EE607C">
              <w:rPr>
                <w:rFonts w:ascii="Arial" w:hAnsi="Arial" w:cs="Arial"/>
              </w:rPr>
              <w:t>1230</w:t>
            </w:r>
          </w:p>
        </w:tc>
        <w:tc>
          <w:tcPr>
            <w:tcW w:w="1528" w:type="dxa"/>
            <w:shd w:val="clear" w:color="auto" w:fill="auto"/>
          </w:tcPr>
          <w:p w14:paraId="65949B57" w14:textId="1F03E51D" w:rsidR="00F35682" w:rsidRPr="00EE607C" w:rsidRDefault="00F35682" w:rsidP="00F35682">
            <w:pPr>
              <w:jc w:val="right"/>
              <w:rPr>
                <w:rFonts w:ascii="Arial" w:hAnsi="Arial" w:cs="Arial"/>
              </w:rPr>
            </w:pPr>
            <w:r>
              <w:rPr>
                <w:rFonts w:ascii="Arial" w:hAnsi="Arial" w:cs="Arial"/>
              </w:rPr>
              <w:t>14 215</w:t>
            </w:r>
          </w:p>
        </w:tc>
        <w:tc>
          <w:tcPr>
            <w:tcW w:w="1496" w:type="dxa"/>
            <w:shd w:val="clear" w:color="auto" w:fill="auto"/>
          </w:tcPr>
          <w:p w14:paraId="11185224" w14:textId="7E7A0A23" w:rsidR="00F35682" w:rsidRPr="00EE607C" w:rsidRDefault="00F35682" w:rsidP="00F35682">
            <w:pPr>
              <w:jc w:val="right"/>
              <w:rPr>
                <w:rFonts w:ascii="Arial" w:hAnsi="Arial" w:cs="Arial"/>
              </w:rPr>
            </w:pPr>
            <w:r>
              <w:rPr>
                <w:rFonts w:ascii="Arial" w:hAnsi="Arial" w:cs="Arial"/>
              </w:rPr>
              <w:t>767</w:t>
            </w:r>
          </w:p>
        </w:tc>
      </w:tr>
      <w:tr w:rsidR="00F35682" w:rsidRPr="00EE607C" w14:paraId="6CB5D687" w14:textId="77777777" w:rsidTr="00507FBD">
        <w:tc>
          <w:tcPr>
            <w:tcW w:w="4426" w:type="dxa"/>
            <w:shd w:val="clear" w:color="auto" w:fill="auto"/>
          </w:tcPr>
          <w:p w14:paraId="32794A22" w14:textId="77777777" w:rsidR="00F35682" w:rsidRPr="00EE607C" w:rsidRDefault="00F35682" w:rsidP="00F35682">
            <w:pPr>
              <w:rPr>
                <w:rFonts w:ascii="Arial" w:hAnsi="Arial" w:cs="Arial"/>
              </w:rPr>
            </w:pPr>
            <w:r w:rsidRPr="00EE607C">
              <w:rPr>
                <w:rFonts w:ascii="Arial" w:hAnsi="Arial" w:cs="Arial"/>
              </w:rPr>
              <w:t>10.Денежные  средства</w:t>
            </w:r>
          </w:p>
        </w:tc>
        <w:tc>
          <w:tcPr>
            <w:tcW w:w="1894" w:type="dxa"/>
            <w:shd w:val="clear" w:color="auto" w:fill="auto"/>
          </w:tcPr>
          <w:p w14:paraId="721DCD98" w14:textId="77777777" w:rsidR="00F35682" w:rsidRPr="00EE607C" w:rsidRDefault="00F35682" w:rsidP="00F35682">
            <w:pPr>
              <w:jc w:val="center"/>
              <w:rPr>
                <w:rFonts w:ascii="Arial" w:hAnsi="Arial" w:cs="Arial"/>
              </w:rPr>
            </w:pPr>
            <w:r w:rsidRPr="00EE607C">
              <w:rPr>
                <w:rFonts w:ascii="Arial" w:hAnsi="Arial" w:cs="Arial"/>
              </w:rPr>
              <w:t>1250</w:t>
            </w:r>
          </w:p>
        </w:tc>
        <w:tc>
          <w:tcPr>
            <w:tcW w:w="1528" w:type="dxa"/>
            <w:shd w:val="clear" w:color="auto" w:fill="auto"/>
          </w:tcPr>
          <w:p w14:paraId="7C6538DA" w14:textId="3DB2E3AA" w:rsidR="00F35682" w:rsidRPr="00EE607C" w:rsidRDefault="00F35682" w:rsidP="00F35682">
            <w:pPr>
              <w:jc w:val="right"/>
              <w:rPr>
                <w:rFonts w:ascii="Arial" w:hAnsi="Arial" w:cs="Arial"/>
              </w:rPr>
            </w:pPr>
            <w:r>
              <w:rPr>
                <w:rFonts w:ascii="Arial" w:hAnsi="Arial" w:cs="Arial"/>
              </w:rPr>
              <w:t xml:space="preserve">              1 994</w:t>
            </w:r>
          </w:p>
        </w:tc>
        <w:tc>
          <w:tcPr>
            <w:tcW w:w="1496" w:type="dxa"/>
            <w:shd w:val="clear" w:color="auto" w:fill="auto"/>
          </w:tcPr>
          <w:p w14:paraId="5242EE1E" w14:textId="03B123B1" w:rsidR="00F35682" w:rsidRPr="00EE607C" w:rsidRDefault="00F35682" w:rsidP="00F35682">
            <w:pPr>
              <w:tabs>
                <w:tab w:val="center" w:pos="640"/>
                <w:tab w:val="right" w:pos="1280"/>
              </w:tabs>
              <w:rPr>
                <w:rFonts w:ascii="Arial" w:hAnsi="Arial" w:cs="Arial"/>
              </w:rPr>
            </w:pPr>
            <w:r>
              <w:rPr>
                <w:rFonts w:ascii="Arial" w:hAnsi="Arial" w:cs="Arial"/>
              </w:rPr>
              <w:tab/>
              <w:t xml:space="preserve">              512</w:t>
            </w:r>
          </w:p>
        </w:tc>
      </w:tr>
      <w:tr w:rsidR="00F35682" w:rsidRPr="00EE607C" w14:paraId="7718F4A6" w14:textId="77777777" w:rsidTr="00507FBD">
        <w:tc>
          <w:tcPr>
            <w:tcW w:w="4426" w:type="dxa"/>
            <w:shd w:val="clear" w:color="auto" w:fill="auto"/>
          </w:tcPr>
          <w:p w14:paraId="16F3ECE3" w14:textId="77777777" w:rsidR="00F35682" w:rsidRPr="00EE607C" w:rsidRDefault="00F35682" w:rsidP="00F35682">
            <w:pPr>
              <w:rPr>
                <w:rFonts w:ascii="Arial" w:hAnsi="Arial" w:cs="Arial"/>
              </w:rPr>
            </w:pPr>
            <w:r w:rsidRPr="00EE607C">
              <w:rPr>
                <w:rFonts w:ascii="Arial" w:hAnsi="Arial" w:cs="Arial"/>
              </w:rPr>
              <w:t>11.Прочие оборотные активы</w:t>
            </w:r>
          </w:p>
        </w:tc>
        <w:tc>
          <w:tcPr>
            <w:tcW w:w="1894" w:type="dxa"/>
            <w:shd w:val="clear" w:color="auto" w:fill="auto"/>
          </w:tcPr>
          <w:p w14:paraId="26D36D0D" w14:textId="77777777" w:rsidR="00F35682" w:rsidRPr="00EE607C" w:rsidRDefault="00F35682" w:rsidP="00F35682">
            <w:pPr>
              <w:jc w:val="center"/>
              <w:rPr>
                <w:rFonts w:ascii="Arial" w:hAnsi="Arial" w:cs="Arial"/>
              </w:rPr>
            </w:pPr>
            <w:r w:rsidRPr="00EE607C">
              <w:rPr>
                <w:rFonts w:ascii="Arial" w:hAnsi="Arial" w:cs="Arial"/>
              </w:rPr>
              <w:t>1260</w:t>
            </w:r>
          </w:p>
        </w:tc>
        <w:tc>
          <w:tcPr>
            <w:tcW w:w="1528" w:type="dxa"/>
            <w:shd w:val="clear" w:color="auto" w:fill="auto"/>
          </w:tcPr>
          <w:p w14:paraId="180B4220" w14:textId="57B45E0F" w:rsidR="00F35682" w:rsidRPr="00EE607C" w:rsidRDefault="00F35682" w:rsidP="00F35682">
            <w:pPr>
              <w:jc w:val="right"/>
              <w:rPr>
                <w:rFonts w:ascii="Arial" w:hAnsi="Arial" w:cs="Arial"/>
              </w:rPr>
            </w:pPr>
            <w:r>
              <w:rPr>
                <w:rFonts w:ascii="Arial" w:hAnsi="Arial" w:cs="Arial"/>
              </w:rPr>
              <w:t>30</w:t>
            </w:r>
          </w:p>
        </w:tc>
        <w:tc>
          <w:tcPr>
            <w:tcW w:w="1496" w:type="dxa"/>
            <w:shd w:val="clear" w:color="auto" w:fill="auto"/>
          </w:tcPr>
          <w:p w14:paraId="02F47429" w14:textId="086D2142" w:rsidR="00F35682" w:rsidRPr="00EE607C" w:rsidRDefault="00F35682" w:rsidP="00F35682">
            <w:pPr>
              <w:jc w:val="right"/>
              <w:rPr>
                <w:rFonts w:ascii="Arial" w:hAnsi="Arial" w:cs="Arial"/>
              </w:rPr>
            </w:pPr>
            <w:r>
              <w:rPr>
                <w:rFonts w:ascii="Arial" w:hAnsi="Arial" w:cs="Arial"/>
              </w:rPr>
              <w:t>31</w:t>
            </w:r>
          </w:p>
        </w:tc>
      </w:tr>
      <w:tr w:rsidR="00F35682" w:rsidRPr="00EE607C" w14:paraId="743D7E48" w14:textId="77777777" w:rsidTr="00507FBD">
        <w:tc>
          <w:tcPr>
            <w:tcW w:w="4426" w:type="dxa"/>
            <w:shd w:val="clear" w:color="auto" w:fill="auto"/>
          </w:tcPr>
          <w:p w14:paraId="136E8782" w14:textId="77777777" w:rsidR="00F35682" w:rsidRPr="00EE607C" w:rsidRDefault="00F35682" w:rsidP="00F35682">
            <w:pPr>
              <w:rPr>
                <w:rFonts w:ascii="Arial" w:hAnsi="Arial" w:cs="Arial"/>
                <w:b/>
              </w:rPr>
            </w:pPr>
            <w:r w:rsidRPr="00EE607C">
              <w:rPr>
                <w:rFonts w:ascii="Arial" w:hAnsi="Arial" w:cs="Arial"/>
                <w:b/>
              </w:rPr>
              <w:t>12.Итого активы, принимаемые к расчету (сумма данных пунктов 1-11)</w:t>
            </w:r>
          </w:p>
        </w:tc>
        <w:tc>
          <w:tcPr>
            <w:tcW w:w="1894" w:type="dxa"/>
            <w:shd w:val="clear" w:color="auto" w:fill="auto"/>
          </w:tcPr>
          <w:p w14:paraId="125152BB" w14:textId="77777777" w:rsidR="00F35682" w:rsidRPr="00EE607C" w:rsidRDefault="00F35682" w:rsidP="00F35682">
            <w:pPr>
              <w:jc w:val="center"/>
              <w:rPr>
                <w:rFonts w:ascii="Arial" w:hAnsi="Arial" w:cs="Arial"/>
              </w:rPr>
            </w:pPr>
          </w:p>
          <w:p w14:paraId="54DF94DE" w14:textId="77777777" w:rsidR="00F35682" w:rsidRPr="00EE607C" w:rsidRDefault="00F35682" w:rsidP="00F35682">
            <w:pPr>
              <w:jc w:val="center"/>
              <w:rPr>
                <w:rFonts w:ascii="Arial" w:hAnsi="Arial" w:cs="Arial"/>
              </w:rPr>
            </w:pPr>
          </w:p>
        </w:tc>
        <w:tc>
          <w:tcPr>
            <w:tcW w:w="1528" w:type="dxa"/>
            <w:shd w:val="clear" w:color="auto" w:fill="auto"/>
          </w:tcPr>
          <w:p w14:paraId="56843D96" w14:textId="77777777" w:rsidR="00F35682" w:rsidRPr="00EE607C" w:rsidRDefault="00F35682" w:rsidP="00F35682">
            <w:pPr>
              <w:jc w:val="right"/>
              <w:rPr>
                <w:rFonts w:ascii="Arial" w:hAnsi="Arial" w:cs="Arial"/>
              </w:rPr>
            </w:pPr>
          </w:p>
          <w:p w14:paraId="73C49FD6" w14:textId="2A3B8C2B" w:rsidR="00F35682" w:rsidRPr="00EE607C" w:rsidRDefault="00F35682" w:rsidP="00F35682">
            <w:pPr>
              <w:jc w:val="right"/>
              <w:rPr>
                <w:rFonts w:ascii="Arial" w:hAnsi="Arial" w:cs="Arial"/>
              </w:rPr>
            </w:pPr>
            <w:r>
              <w:rPr>
                <w:rFonts w:ascii="Arial" w:hAnsi="Arial" w:cs="Arial"/>
              </w:rPr>
              <w:t>133 239</w:t>
            </w:r>
          </w:p>
        </w:tc>
        <w:tc>
          <w:tcPr>
            <w:tcW w:w="1496" w:type="dxa"/>
            <w:shd w:val="clear" w:color="auto" w:fill="auto"/>
          </w:tcPr>
          <w:p w14:paraId="5934D3E5" w14:textId="77777777" w:rsidR="00F35682" w:rsidRPr="00EE607C" w:rsidRDefault="00F35682" w:rsidP="00F35682">
            <w:pPr>
              <w:jc w:val="right"/>
              <w:rPr>
                <w:rFonts w:ascii="Arial" w:hAnsi="Arial" w:cs="Arial"/>
              </w:rPr>
            </w:pPr>
          </w:p>
          <w:p w14:paraId="5AB1DB78" w14:textId="1AB7B897" w:rsidR="00F35682" w:rsidRPr="00EE607C" w:rsidRDefault="00F35682" w:rsidP="00F35682">
            <w:pPr>
              <w:jc w:val="right"/>
              <w:rPr>
                <w:rFonts w:ascii="Arial" w:hAnsi="Arial" w:cs="Arial"/>
              </w:rPr>
            </w:pPr>
            <w:r>
              <w:rPr>
                <w:rFonts w:ascii="Arial" w:hAnsi="Arial" w:cs="Arial"/>
              </w:rPr>
              <w:t>46 775</w:t>
            </w:r>
          </w:p>
        </w:tc>
      </w:tr>
      <w:tr w:rsidR="00F35682" w:rsidRPr="00EE607C" w14:paraId="05C858BC" w14:textId="77777777" w:rsidTr="00507FBD">
        <w:tc>
          <w:tcPr>
            <w:tcW w:w="4426" w:type="dxa"/>
            <w:shd w:val="clear" w:color="auto" w:fill="auto"/>
          </w:tcPr>
          <w:p w14:paraId="76227B60" w14:textId="77777777" w:rsidR="00F35682" w:rsidRPr="00EE607C" w:rsidRDefault="00F35682" w:rsidP="00F35682">
            <w:pPr>
              <w:rPr>
                <w:rFonts w:ascii="Arial" w:hAnsi="Arial" w:cs="Arial"/>
                <w:b/>
              </w:rPr>
            </w:pPr>
            <w:r w:rsidRPr="00EE607C">
              <w:rPr>
                <w:rFonts w:ascii="Arial" w:hAnsi="Arial" w:cs="Arial"/>
                <w:b/>
              </w:rPr>
              <w:t>2. Пассивы</w:t>
            </w:r>
          </w:p>
        </w:tc>
        <w:tc>
          <w:tcPr>
            <w:tcW w:w="1894" w:type="dxa"/>
            <w:shd w:val="clear" w:color="auto" w:fill="auto"/>
          </w:tcPr>
          <w:p w14:paraId="23E40F62" w14:textId="77777777" w:rsidR="00F35682" w:rsidRPr="00EE607C" w:rsidRDefault="00F35682" w:rsidP="00F35682">
            <w:pPr>
              <w:jc w:val="center"/>
              <w:rPr>
                <w:rFonts w:ascii="Arial" w:hAnsi="Arial" w:cs="Arial"/>
              </w:rPr>
            </w:pPr>
          </w:p>
        </w:tc>
        <w:tc>
          <w:tcPr>
            <w:tcW w:w="1528" w:type="dxa"/>
            <w:shd w:val="clear" w:color="auto" w:fill="auto"/>
          </w:tcPr>
          <w:p w14:paraId="7F2EDFAA" w14:textId="77777777" w:rsidR="00F35682" w:rsidRPr="00EE607C" w:rsidRDefault="00F35682" w:rsidP="00F35682">
            <w:pPr>
              <w:jc w:val="right"/>
              <w:rPr>
                <w:rFonts w:ascii="Arial" w:hAnsi="Arial" w:cs="Arial"/>
              </w:rPr>
            </w:pPr>
          </w:p>
        </w:tc>
        <w:tc>
          <w:tcPr>
            <w:tcW w:w="1496" w:type="dxa"/>
            <w:shd w:val="clear" w:color="auto" w:fill="auto"/>
          </w:tcPr>
          <w:p w14:paraId="44477E62" w14:textId="77777777" w:rsidR="00F35682" w:rsidRPr="00EE607C" w:rsidRDefault="00F35682" w:rsidP="00F35682">
            <w:pPr>
              <w:jc w:val="right"/>
              <w:rPr>
                <w:rFonts w:ascii="Arial" w:hAnsi="Arial" w:cs="Arial"/>
              </w:rPr>
            </w:pPr>
          </w:p>
        </w:tc>
      </w:tr>
      <w:tr w:rsidR="00F35682" w:rsidRPr="00EE607C" w14:paraId="76BABB54" w14:textId="77777777" w:rsidTr="00507FBD">
        <w:tc>
          <w:tcPr>
            <w:tcW w:w="4426" w:type="dxa"/>
            <w:shd w:val="clear" w:color="auto" w:fill="auto"/>
          </w:tcPr>
          <w:p w14:paraId="7200E3AF" w14:textId="77777777" w:rsidR="00F35682" w:rsidRPr="00EE607C" w:rsidRDefault="00F35682" w:rsidP="00F35682">
            <w:pPr>
              <w:rPr>
                <w:rFonts w:ascii="Arial" w:hAnsi="Arial" w:cs="Arial"/>
              </w:rPr>
            </w:pPr>
            <w:r w:rsidRPr="00EE607C">
              <w:rPr>
                <w:rFonts w:ascii="Arial" w:hAnsi="Arial" w:cs="Arial"/>
              </w:rPr>
              <w:t>13.Долгосрочные обязательства по займам и кредитам</w:t>
            </w:r>
          </w:p>
        </w:tc>
        <w:tc>
          <w:tcPr>
            <w:tcW w:w="1894" w:type="dxa"/>
            <w:shd w:val="clear" w:color="auto" w:fill="auto"/>
          </w:tcPr>
          <w:p w14:paraId="272BA40A" w14:textId="77777777" w:rsidR="00F35682" w:rsidRPr="00EE607C" w:rsidRDefault="00F35682" w:rsidP="00F35682">
            <w:pPr>
              <w:jc w:val="center"/>
              <w:rPr>
                <w:rFonts w:ascii="Arial" w:hAnsi="Arial" w:cs="Arial"/>
              </w:rPr>
            </w:pPr>
          </w:p>
          <w:p w14:paraId="5040EA06" w14:textId="77777777" w:rsidR="00F35682" w:rsidRPr="00EE607C" w:rsidRDefault="00F35682" w:rsidP="00F35682">
            <w:pPr>
              <w:jc w:val="center"/>
              <w:rPr>
                <w:rFonts w:ascii="Arial" w:hAnsi="Arial" w:cs="Arial"/>
              </w:rPr>
            </w:pPr>
            <w:r w:rsidRPr="00EE607C">
              <w:rPr>
                <w:rFonts w:ascii="Arial" w:hAnsi="Arial" w:cs="Arial"/>
              </w:rPr>
              <w:t>1410</w:t>
            </w:r>
          </w:p>
        </w:tc>
        <w:tc>
          <w:tcPr>
            <w:tcW w:w="1528" w:type="dxa"/>
            <w:shd w:val="clear" w:color="auto" w:fill="auto"/>
          </w:tcPr>
          <w:p w14:paraId="5FF29BF6" w14:textId="77777777" w:rsidR="00F35682" w:rsidRPr="00EE607C" w:rsidRDefault="00F35682" w:rsidP="00F35682">
            <w:pPr>
              <w:jc w:val="right"/>
              <w:rPr>
                <w:rFonts w:ascii="Arial" w:hAnsi="Arial" w:cs="Arial"/>
              </w:rPr>
            </w:pPr>
          </w:p>
          <w:p w14:paraId="01C14EE9" w14:textId="79561E68" w:rsidR="00F35682" w:rsidRPr="00EE607C" w:rsidRDefault="00F35682" w:rsidP="00F35682">
            <w:pPr>
              <w:jc w:val="right"/>
              <w:rPr>
                <w:rFonts w:ascii="Arial" w:hAnsi="Arial" w:cs="Arial"/>
              </w:rPr>
            </w:pPr>
            <w:r w:rsidRPr="00EE607C">
              <w:rPr>
                <w:rFonts w:ascii="Arial" w:hAnsi="Arial" w:cs="Arial"/>
              </w:rPr>
              <w:t>-</w:t>
            </w:r>
          </w:p>
        </w:tc>
        <w:tc>
          <w:tcPr>
            <w:tcW w:w="1496" w:type="dxa"/>
            <w:shd w:val="clear" w:color="auto" w:fill="auto"/>
          </w:tcPr>
          <w:p w14:paraId="6FFCFDA2" w14:textId="77777777" w:rsidR="00F35682" w:rsidRPr="00EE607C" w:rsidRDefault="00F35682" w:rsidP="00F35682">
            <w:pPr>
              <w:jc w:val="right"/>
              <w:rPr>
                <w:rFonts w:ascii="Arial" w:hAnsi="Arial" w:cs="Arial"/>
              </w:rPr>
            </w:pPr>
          </w:p>
          <w:p w14:paraId="579B2A83" w14:textId="77777777" w:rsidR="00F35682" w:rsidRPr="00EE607C" w:rsidRDefault="00F35682" w:rsidP="00F35682">
            <w:pPr>
              <w:jc w:val="right"/>
              <w:rPr>
                <w:rFonts w:ascii="Arial" w:hAnsi="Arial" w:cs="Arial"/>
              </w:rPr>
            </w:pPr>
            <w:r w:rsidRPr="00EE607C">
              <w:rPr>
                <w:rFonts w:ascii="Arial" w:hAnsi="Arial" w:cs="Arial"/>
              </w:rPr>
              <w:t>-</w:t>
            </w:r>
          </w:p>
        </w:tc>
      </w:tr>
      <w:tr w:rsidR="00F35682" w:rsidRPr="00EE607C" w14:paraId="718DF7E2" w14:textId="77777777" w:rsidTr="00507FBD">
        <w:tc>
          <w:tcPr>
            <w:tcW w:w="4426" w:type="dxa"/>
            <w:shd w:val="clear" w:color="auto" w:fill="auto"/>
          </w:tcPr>
          <w:p w14:paraId="74B17A40" w14:textId="77777777" w:rsidR="00F35682" w:rsidRPr="00EE607C" w:rsidRDefault="00F35682" w:rsidP="00F35682">
            <w:pPr>
              <w:rPr>
                <w:rFonts w:ascii="Arial" w:hAnsi="Arial" w:cs="Arial"/>
              </w:rPr>
            </w:pPr>
            <w:r w:rsidRPr="00EE607C">
              <w:rPr>
                <w:rFonts w:ascii="Arial" w:hAnsi="Arial" w:cs="Arial"/>
              </w:rPr>
              <w:t>14.Прочие долгосрочные обязательства (4),(5)</w:t>
            </w:r>
          </w:p>
        </w:tc>
        <w:tc>
          <w:tcPr>
            <w:tcW w:w="1894" w:type="dxa"/>
            <w:shd w:val="clear" w:color="auto" w:fill="auto"/>
          </w:tcPr>
          <w:p w14:paraId="57ABE974" w14:textId="77777777" w:rsidR="00F35682" w:rsidRPr="00EE607C" w:rsidRDefault="00F35682" w:rsidP="00F35682">
            <w:pPr>
              <w:jc w:val="center"/>
              <w:rPr>
                <w:rFonts w:ascii="Arial" w:hAnsi="Arial" w:cs="Arial"/>
              </w:rPr>
            </w:pPr>
          </w:p>
          <w:p w14:paraId="7927D8E2" w14:textId="77777777" w:rsidR="00F35682" w:rsidRPr="00EE607C" w:rsidRDefault="00F35682" w:rsidP="00F35682">
            <w:pPr>
              <w:jc w:val="center"/>
              <w:rPr>
                <w:rFonts w:ascii="Arial" w:hAnsi="Arial" w:cs="Arial"/>
              </w:rPr>
            </w:pPr>
            <w:r w:rsidRPr="00EE607C">
              <w:rPr>
                <w:rFonts w:ascii="Arial" w:hAnsi="Arial" w:cs="Arial"/>
              </w:rPr>
              <w:t>1420+1450</w:t>
            </w:r>
          </w:p>
        </w:tc>
        <w:tc>
          <w:tcPr>
            <w:tcW w:w="1528" w:type="dxa"/>
            <w:shd w:val="clear" w:color="auto" w:fill="auto"/>
          </w:tcPr>
          <w:p w14:paraId="6A57283E" w14:textId="77777777" w:rsidR="00F35682" w:rsidRPr="00EE607C" w:rsidRDefault="00F35682" w:rsidP="00F35682">
            <w:pPr>
              <w:jc w:val="right"/>
              <w:rPr>
                <w:rFonts w:ascii="Arial" w:hAnsi="Arial" w:cs="Arial"/>
              </w:rPr>
            </w:pPr>
          </w:p>
          <w:p w14:paraId="23CDD4E9" w14:textId="2CAFD413" w:rsidR="00F35682" w:rsidRPr="00EE607C" w:rsidRDefault="00F35682" w:rsidP="00F35682">
            <w:pPr>
              <w:jc w:val="right"/>
              <w:rPr>
                <w:rFonts w:ascii="Arial" w:hAnsi="Arial" w:cs="Arial"/>
              </w:rPr>
            </w:pPr>
            <w:r w:rsidRPr="00EE607C">
              <w:rPr>
                <w:rFonts w:ascii="Arial" w:hAnsi="Arial" w:cs="Arial"/>
              </w:rPr>
              <w:t>-</w:t>
            </w:r>
          </w:p>
        </w:tc>
        <w:tc>
          <w:tcPr>
            <w:tcW w:w="1496" w:type="dxa"/>
            <w:shd w:val="clear" w:color="auto" w:fill="auto"/>
          </w:tcPr>
          <w:p w14:paraId="2A6DA259" w14:textId="77777777" w:rsidR="00F35682" w:rsidRPr="00EE607C" w:rsidRDefault="00F35682" w:rsidP="00F35682">
            <w:pPr>
              <w:jc w:val="right"/>
              <w:rPr>
                <w:rFonts w:ascii="Arial" w:hAnsi="Arial" w:cs="Arial"/>
              </w:rPr>
            </w:pPr>
          </w:p>
          <w:p w14:paraId="4AF9F08C" w14:textId="77777777" w:rsidR="00F35682" w:rsidRPr="00EE607C" w:rsidRDefault="00F35682" w:rsidP="00F35682">
            <w:pPr>
              <w:jc w:val="right"/>
              <w:rPr>
                <w:rFonts w:ascii="Arial" w:hAnsi="Arial" w:cs="Arial"/>
              </w:rPr>
            </w:pPr>
            <w:r w:rsidRPr="00EE607C">
              <w:rPr>
                <w:rFonts w:ascii="Arial" w:hAnsi="Arial" w:cs="Arial"/>
              </w:rPr>
              <w:t>-</w:t>
            </w:r>
          </w:p>
        </w:tc>
      </w:tr>
      <w:tr w:rsidR="00F35682" w:rsidRPr="00EE607C" w14:paraId="78FB5BA1" w14:textId="77777777" w:rsidTr="00507FBD">
        <w:tc>
          <w:tcPr>
            <w:tcW w:w="4426" w:type="dxa"/>
            <w:shd w:val="clear" w:color="auto" w:fill="auto"/>
          </w:tcPr>
          <w:p w14:paraId="6E6B8ED0" w14:textId="77777777" w:rsidR="00F35682" w:rsidRPr="00EE607C" w:rsidRDefault="00F35682" w:rsidP="00F35682">
            <w:pPr>
              <w:rPr>
                <w:rFonts w:ascii="Arial" w:hAnsi="Arial" w:cs="Arial"/>
              </w:rPr>
            </w:pPr>
            <w:r w:rsidRPr="00EE607C">
              <w:rPr>
                <w:rFonts w:ascii="Arial" w:hAnsi="Arial" w:cs="Arial"/>
              </w:rPr>
              <w:t>15.Краткосрочные обязательства по займам и кредитам</w:t>
            </w:r>
          </w:p>
        </w:tc>
        <w:tc>
          <w:tcPr>
            <w:tcW w:w="1894" w:type="dxa"/>
            <w:shd w:val="clear" w:color="auto" w:fill="auto"/>
          </w:tcPr>
          <w:p w14:paraId="2F52A931" w14:textId="77777777" w:rsidR="00F35682" w:rsidRPr="00EE607C" w:rsidRDefault="00F35682" w:rsidP="00F35682">
            <w:pPr>
              <w:jc w:val="center"/>
              <w:rPr>
                <w:rFonts w:ascii="Arial" w:hAnsi="Arial" w:cs="Arial"/>
              </w:rPr>
            </w:pPr>
          </w:p>
          <w:p w14:paraId="1131785F" w14:textId="77777777" w:rsidR="00F35682" w:rsidRPr="00EE607C" w:rsidRDefault="00F35682" w:rsidP="00F35682">
            <w:pPr>
              <w:jc w:val="center"/>
              <w:rPr>
                <w:rFonts w:ascii="Arial" w:hAnsi="Arial" w:cs="Arial"/>
              </w:rPr>
            </w:pPr>
            <w:r w:rsidRPr="00EE607C">
              <w:rPr>
                <w:rFonts w:ascii="Arial" w:hAnsi="Arial" w:cs="Arial"/>
              </w:rPr>
              <w:t>1510</w:t>
            </w:r>
          </w:p>
        </w:tc>
        <w:tc>
          <w:tcPr>
            <w:tcW w:w="1528" w:type="dxa"/>
            <w:shd w:val="clear" w:color="auto" w:fill="auto"/>
          </w:tcPr>
          <w:p w14:paraId="562DC4F2" w14:textId="77777777" w:rsidR="00F35682" w:rsidRDefault="00F35682" w:rsidP="00F35682">
            <w:pPr>
              <w:jc w:val="right"/>
              <w:rPr>
                <w:rFonts w:ascii="Arial" w:hAnsi="Arial" w:cs="Arial"/>
              </w:rPr>
            </w:pPr>
          </w:p>
          <w:p w14:paraId="0337CBD1" w14:textId="34E94CF5" w:rsidR="00F35682" w:rsidRPr="00EE607C" w:rsidRDefault="00F35682" w:rsidP="00F35682">
            <w:pPr>
              <w:jc w:val="right"/>
              <w:rPr>
                <w:rFonts w:ascii="Arial" w:hAnsi="Arial" w:cs="Arial"/>
              </w:rPr>
            </w:pPr>
            <w:r>
              <w:rPr>
                <w:rFonts w:ascii="Arial" w:hAnsi="Arial" w:cs="Arial"/>
              </w:rPr>
              <w:t>9 032</w:t>
            </w:r>
          </w:p>
        </w:tc>
        <w:tc>
          <w:tcPr>
            <w:tcW w:w="1496" w:type="dxa"/>
            <w:shd w:val="clear" w:color="auto" w:fill="auto"/>
          </w:tcPr>
          <w:p w14:paraId="0E92BAE4" w14:textId="77777777" w:rsidR="00F35682" w:rsidRDefault="00F35682" w:rsidP="00F35682">
            <w:pPr>
              <w:jc w:val="right"/>
              <w:rPr>
                <w:rFonts w:ascii="Arial" w:hAnsi="Arial" w:cs="Arial"/>
              </w:rPr>
            </w:pPr>
          </w:p>
          <w:p w14:paraId="2E186585" w14:textId="1E21E0A7" w:rsidR="00F35682" w:rsidRPr="00EE607C" w:rsidRDefault="00F35682" w:rsidP="00F35682">
            <w:pPr>
              <w:jc w:val="right"/>
              <w:rPr>
                <w:rFonts w:ascii="Arial" w:hAnsi="Arial" w:cs="Arial"/>
              </w:rPr>
            </w:pPr>
            <w:r>
              <w:rPr>
                <w:rFonts w:ascii="Arial" w:hAnsi="Arial" w:cs="Arial"/>
              </w:rPr>
              <w:t>14 676</w:t>
            </w:r>
          </w:p>
        </w:tc>
      </w:tr>
      <w:tr w:rsidR="00F35682" w:rsidRPr="00EE607C" w14:paraId="1EF745A4" w14:textId="77777777" w:rsidTr="00507FBD">
        <w:tc>
          <w:tcPr>
            <w:tcW w:w="4426" w:type="dxa"/>
            <w:shd w:val="clear" w:color="auto" w:fill="auto"/>
          </w:tcPr>
          <w:p w14:paraId="5DF73828" w14:textId="77777777" w:rsidR="00F35682" w:rsidRPr="00EE607C" w:rsidRDefault="00F35682" w:rsidP="00F35682">
            <w:pPr>
              <w:rPr>
                <w:rFonts w:ascii="Arial" w:hAnsi="Arial" w:cs="Arial"/>
              </w:rPr>
            </w:pPr>
            <w:r w:rsidRPr="00EE607C">
              <w:rPr>
                <w:rFonts w:ascii="Arial" w:hAnsi="Arial" w:cs="Arial"/>
              </w:rPr>
              <w:t>16.Кредиторская задолженность</w:t>
            </w:r>
          </w:p>
        </w:tc>
        <w:tc>
          <w:tcPr>
            <w:tcW w:w="1894" w:type="dxa"/>
            <w:shd w:val="clear" w:color="auto" w:fill="auto"/>
          </w:tcPr>
          <w:p w14:paraId="70323C5B" w14:textId="77777777" w:rsidR="00F35682" w:rsidRPr="00EE607C" w:rsidRDefault="00F35682" w:rsidP="00F35682">
            <w:pPr>
              <w:jc w:val="center"/>
              <w:rPr>
                <w:rFonts w:ascii="Arial" w:hAnsi="Arial" w:cs="Arial"/>
              </w:rPr>
            </w:pPr>
            <w:r w:rsidRPr="00EE607C">
              <w:rPr>
                <w:rFonts w:ascii="Arial" w:hAnsi="Arial" w:cs="Arial"/>
              </w:rPr>
              <w:t>1520</w:t>
            </w:r>
          </w:p>
        </w:tc>
        <w:tc>
          <w:tcPr>
            <w:tcW w:w="1528" w:type="dxa"/>
            <w:shd w:val="clear" w:color="auto" w:fill="auto"/>
          </w:tcPr>
          <w:p w14:paraId="5242697E" w14:textId="54C5C168" w:rsidR="00F35682" w:rsidRPr="00EE607C" w:rsidRDefault="00F35682" w:rsidP="00F35682">
            <w:pPr>
              <w:jc w:val="right"/>
              <w:rPr>
                <w:rFonts w:ascii="Arial" w:hAnsi="Arial" w:cs="Arial"/>
              </w:rPr>
            </w:pPr>
            <w:r>
              <w:rPr>
                <w:rFonts w:ascii="Arial" w:hAnsi="Arial" w:cs="Arial"/>
              </w:rPr>
              <w:t>13 012</w:t>
            </w:r>
          </w:p>
        </w:tc>
        <w:tc>
          <w:tcPr>
            <w:tcW w:w="1496" w:type="dxa"/>
            <w:shd w:val="clear" w:color="auto" w:fill="auto"/>
          </w:tcPr>
          <w:p w14:paraId="58D5D91E" w14:textId="5D6A02F5" w:rsidR="00F35682" w:rsidRPr="00EE607C" w:rsidRDefault="00F35682" w:rsidP="00F35682">
            <w:pPr>
              <w:jc w:val="right"/>
              <w:rPr>
                <w:rFonts w:ascii="Arial" w:hAnsi="Arial" w:cs="Arial"/>
              </w:rPr>
            </w:pPr>
            <w:r>
              <w:rPr>
                <w:rFonts w:ascii="Arial" w:hAnsi="Arial" w:cs="Arial"/>
              </w:rPr>
              <w:t>12 741</w:t>
            </w:r>
          </w:p>
        </w:tc>
      </w:tr>
      <w:tr w:rsidR="00F35682" w:rsidRPr="00EE607C" w14:paraId="575F9B40" w14:textId="77777777" w:rsidTr="00507FBD">
        <w:tc>
          <w:tcPr>
            <w:tcW w:w="4426" w:type="dxa"/>
            <w:shd w:val="clear" w:color="auto" w:fill="auto"/>
          </w:tcPr>
          <w:p w14:paraId="0F377415" w14:textId="77777777" w:rsidR="00F35682" w:rsidRPr="00EE607C" w:rsidRDefault="00F35682" w:rsidP="00F35682">
            <w:pPr>
              <w:rPr>
                <w:rFonts w:ascii="Arial" w:hAnsi="Arial" w:cs="Arial"/>
              </w:rPr>
            </w:pPr>
            <w:r w:rsidRPr="00EE607C">
              <w:rPr>
                <w:rFonts w:ascii="Arial" w:hAnsi="Arial" w:cs="Arial"/>
              </w:rPr>
              <w:t>17.Задолженность участникам (учредителям) по выплате доходов (*)</w:t>
            </w:r>
          </w:p>
        </w:tc>
        <w:tc>
          <w:tcPr>
            <w:tcW w:w="1894" w:type="dxa"/>
            <w:shd w:val="clear" w:color="auto" w:fill="auto"/>
          </w:tcPr>
          <w:p w14:paraId="5D6CF263" w14:textId="77777777" w:rsidR="00F35682" w:rsidRPr="00EE607C" w:rsidRDefault="00F35682" w:rsidP="00F35682">
            <w:pPr>
              <w:jc w:val="center"/>
              <w:rPr>
                <w:rFonts w:ascii="Arial" w:hAnsi="Arial" w:cs="Arial"/>
              </w:rPr>
            </w:pPr>
          </w:p>
        </w:tc>
        <w:tc>
          <w:tcPr>
            <w:tcW w:w="1528" w:type="dxa"/>
            <w:shd w:val="clear" w:color="auto" w:fill="auto"/>
          </w:tcPr>
          <w:p w14:paraId="3B21BC85" w14:textId="77777777" w:rsidR="00F35682" w:rsidRPr="00EE607C" w:rsidRDefault="00F35682" w:rsidP="00F35682">
            <w:pPr>
              <w:jc w:val="right"/>
              <w:rPr>
                <w:rFonts w:ascii="Arial" w:hAnsi="Arial" w:cs="Arial"/>
              </w:rPr>
            </w:pPr>
          </w:p>
          <w:p w14:paraId="6C140FB5" w14:textId="184A1090" w:rsidR="00F35682" w:rsidRPr="00EE607C" w:rsidRDefault="00F35682" w:rsidP="00F35682">
            <w:pPr>
              <w:jc w:val="right"/>
              <w:rPr>
                <w:rFonts w:ascii="Arial" w:hAnsi="Arial" w:cs="Arial"/>
              </w:rPr>
            </w:pPr>
            <w:r w:rsidRPr="00EE607C">
              <w:rPr>
                <w:rFonts w:ascii="Arial" w:hAnsi="Arial" w:cs="Arial"/>
              </w:rPr>
              <w:t>-</w:t>
            </w:r>
          </w:p>
        </w:tc>
        <w:tc>
          <w:tcPr>
            <w:tcW w:w="1496" w:type="dxa"/>
            <w:shd w:val="clear" w:color="auto" w:fill="auto"/>
          </w:tcPr>
          <w:p w14:paraId="58AB7821" w14:textId="77777777" w:rsidR="00F35682" w:rsidRPr="00EE607C" w:rsidRDefault="00F35682" w:rsidP="00F35682">
            <w:pPr>
              <w:jc w:val="right"/>
              <w:rPr>
                <w:rFonts w:ascii="Arial" w:hAnsi="Arial" w:cs="Arial"/>
              </w:rPr>
            </w:pPr>
          </w:p>
          <w:p w14:paraId="452C810D" w14:textId="77777777" w:rsidR="00F35682" w:rsidRPr="00EE607C" w:rsidRDefault="00F35682" w:rsidP="00F35682">
            <w:pPr>
              <w:jc w:val="right"/>
              <w:rPr>
                <w:rFonts w:ascii="Arial" w:hAnsi="Arial" w:cs="Arial"/>
              </w:rPr>
            </w:pPr>
            <w:r w:rsidRPr="00EE607C">
              <w:rPr>
                <w:rFonts w:ascii="Arial" w:hAnsi="Arial" w:cs="Arial"/>
              </w:rPr>
              <w:t>-</w:t>
            </w:r>
          </w:p>
        </w:tc>
      </w:tr>
      <w:tr w:rsidR="00F35682" w:rsidRPr="00EE607C" w14:paraId="4D05C430" w14:textId="77777777" w:rsidTr="00507FBD">
        <w:tc>
          <w:tcPr>
            <w:tcW w:w="4426" w:type="dxa"/>
            <w:shd w:val="clear" w:color="auto" w:fill="auto"/>
          </w:tcPr>
          <w:p w14:paraId="09D3C3B0" w14:textId="77777777" w:rsidR="00F35682" w:rsidRPr="00EE607C" w:rsidRDefault="00F35682" w:rsidP="00F35682">
            <w:pPr>
              <w:rPr>
                <w:rFonts w:ascii="Arial" w:hAnsi="Arial" w:cs="Arial"/>
              </w:rPr>
            </w:pPr>
            <w:r w:rsidRPr="00EE607C">
              <w:rPr>
                <w:rFonts w:ascii="Arial" w:hAnsi="Arial" w:cs="Arial"/>
              </w:rPr>
              <w:t>18.Оценочные обязательства</w:t>
            </w:r>
          </w:p>
        </w:tc>
        <w:tc>
          <w:tcPr>
            <w:tcW w:w="1894" w:type="dxa"/>
            <w:shd w:val="clear" w:color="auto" w:fill="auto"/>
          </w:tcPr>
          <w:p w14:paraId="1C06FDD2" w14:textId="77777777" w:rsidR="00F35682" w:rsidRPr="00EE607C" w:rsidRDefault="00F35682" w:rsidP="00F35682">
            <w:pPr>
              <w:jc w:val="center"/>
              <w:rPr>
                <w:rFonts w:ascii="Arial" w:hAnsi="Arial" w:cs="Arial"/>
              </w:rPr>
            </w:pPr>
            <w:r w:rsidRPr="00EE607C">
              <w:rPr>
                <w:rFonts w:ascii="Arial" w:hAnsi="Arial" w:cs="Arial"/>
              </w:rPr>
              <w:t>1540</w:t>
            </w:r>
          </w:p>
        </w:tc>
        <w:tc>
          <w:tcPr>
            <w:tcW w:w="1528" w:type="dxa"/>
            <w:shd w:val="clear" w:color="auto" w:fill="auto"/>
          </w:tcPr>
          <w:p w14:paraId="534434AF" w14:textId="3D840D87" w:rsidR="00F35682" w:rsidRPr="00EE607C" w:rsidRDefault="00F35682" w:rsidP="00F35682">
            <w:pPr>
              <w:jc w:val="right"/>
              <w:rPr>
                <w:rFonts w:ascii="Arial" w:hAnsi="Arial" w:cs="Arial"/>
              </w:rPr>
            </w:pPr>
            <w:r>
              <w:rPr>
                <w:rFonts w:ascii="Arial" w:hAnsi="Arial" w:cs="Arial"/>
              </w:rPr>
              <w:t>112</w:t>
            </w:r>
          </w:p>
        </w:tc>
        <w:tc>
          <w:tcPr>
            <w:tcW w:w="1496" w:type="dxa"/>
            <w:shd w:val="clear" w:color="auto" w:fill="auto"/>
          </w:tcPr>
          <w:p w14:paraId="7AA5FDC7" w14:textId="70A31961" w:rsidR="00F35682" w:rsidRPr="00EE607C" w:rsidRDefault="00F35682" w:rsidP="00F35682">
            <w:pPr>
              <w:jc w:val="right"/>
              <w:rPr>
                <w:rFonts w:ascii="Arial" w:hAnsi="Arial" w:cs="Arial"/>
              </w:rPr>
            </w:pPr>
            <w:r>
              <w:rPr>
                <w:rFonts w:ascii="Arial" w:hAnsi="Arial" w:cs="Arial"/>
              </w:rPr>
              <w:t>159</w:t>
            </w:r>
          </w:p>
        </w:tc>
      </w:tr>
      <w:tr w:rsidR="00F35682" w:rsidRPr="00EE607C" w14:paraId="4231C9E0" w14:textId="77777777" w:rsidTr="00507FBD">
        <w:tc>
          <w:tcPr>
            <w:tcW w:w="4426" w:type="dxa"/>
            <w:shd w:val="clear" w:color="auto" w:fill="auto"/>
          </w:tcPr>
          <w:p w14:paraId="714439E1" w14:textId="77777777" w:rsidR="00F35682" w:rsidRPr="00EE607C" w:rsidRDefault="00F35682" w:rsidP="00F35682">
            <w:pPr>
              <w:rPr>
                <w:rFonts w:ascii="Arial" w:hAnsi="Arial" w:cs="Arial"/>
              </w:rPr>
            </w:pPr>
            <w:r w:rsidRPr="00EE607C">
              <w:rPr>
                <w:rFonts w:ascii="Arial" w:hAnsi="Arial" w:cs="Arial"/>
              </w:rPr>
              <w:t>19.Прочие краткосрочные обязательства (5)</w:t>
            </w:r>
          </w:p>
        </w:tc>
        <w:tc>
          <w:tcPr>
            <w:tcW w:w="1894" w:type="dxa"/>
            <w:shd w:val="clear" w:color="auto" w:fill="auto"/>
          </w:tcPr>
          <w:p w14:paraId="616D61C6" w14:textId="77777777" w:rsidR="00F35682" w:rsidRPr="00EE607C" w:rsidRDefault="00F35682" w:rsidP="00F35682">
            <w:pPr>
              <w:jc w:val="center"/>
              <w:rPr>
                <w:rFonts w:ascii="Arial" w:hAnsi="Arial" w:cs="Arial"/>
              </w:rPr>
            </w:pPr>
            <w:r w:rsidRPr="00EE607C">
              <w:rPr>
                <w:rFonts w:ascii="Arial" w:hAnsi="Arial" w:cs="Arial"/>
              </w:rPr>
              <w:t>1550</w:t>
            </w:r>
          </w:p>
        </w:tc>
        <w:tc>
          <w:tcPr>
            <w:tcW w:w="1528" w:type="dxa"/>
            <w:shd w:val="clear" w:color="auto" w:fill="auto"/>
          </w:tcPr>
          <w:p w14:paraId="3C4CDEA5" w14:textId="5DC55983" w:rsidR="00F35682" w:rsidRPr="00EE607C" w:rsidRDefault="00F35682" w:rsidP="00F35682">
            <w:pPr>
              <w:jc w:val="right"/>
              <w:rPr>
                <w:rFonts w:ascii="Arial" w:hAnsi="Arial" w:cs="Arial"/>
              </w:rPr>
            </w:pPr>
            <w:r w:rsidRPr="00EE607C">
              <w:rPr>
                <w:rFonts w:ascii="Arial" w:hAnsi="Arial" w:cs="Arial"/>
              </w:rPr>
              <w:t>-</w:t>
            </w:r>
          </w:p>
        </w:tc>
        <w:tc>
          <w:tcPr>
            <w:tcW w:w="1496" w:type="dxa"/>
            <w:shd w:val="clear" w:color="auto" w:fill="auto"/>
          </w:tcPr>
          <w:p w14:paraId="6C062120" w14:textId="77777777" w:rsidR="00F35682" w:rsidRPr="00EE607C" w:rsidRDefault="00F35682" w:rsidP="00F35682">
            <w:pPr>
              <w:jc w:val="right"/>
              <w:rPr>
                <w:rFonts w:ascii="Arial" w:hAnsi="Arial" w:cs="Arial"/>
              </w:rPr>
            </w:pPr>
            <w:r w:rsidRPr="00EE607C">
              <w:rPr>
                <w:rFonts w:ascii="Arial" w:hAnsi="Arial" w:cs="Arial"/>
              </w:rPr>
              <w:t>-</w:t>
            </w:r>
          </w:p>
        </w:tc>
      </w:tr>
      <w:tr w:rsidR="00F35682" w:rsidRPr="00EE607C" w14:paraId="18F227BF" w14:textId="77777777" w:rsidTr="00507FBD">
        <w:tc>
          <w:tcPr>
            <w:tcW w:w="4426" w:type="dxa"/>
            <w:shd w:val="clear" w:color="auto" w:fill="auto"/>
          </w:tcPr>
          <w:p w14:paraId="0B1A7CF5" w14:textId="77777777" w:rsidR="00F35682" w:rsidRPr="00EE607C" w:rsidRDefault="00F35682" w:rsidP="00F35682">
            <w:pPr>
              <w:rPr>
                <w:rFonts w:ascii="Arial" w:hAnsi="Arial" w:cs="Arial"/>
                <w:b/>
              </w:rPr>
            </w:pPr>
            <w:r w:rsidRPr="00EE607C">
              <w:rPr>
                <w:rFonts w:ascii="Arial" w:hAnsi="Arial" w:cs="Arial"/>
                <w:b/>
              </w:rPr>
              <w:t>20.Итого пассивы, принимаемые к расчету (сумма данных пунктов 13-19)</w:t>
            </w:r>
          </w:p>
        </w:tc>
        <w:tc>
          <w:tcPr>
            <w:tcW w:w="1894" w:type="dxa"/>
            <w:shd w:val="clear" w:color="auto" w:fill="auto"/>
          </w:tcPr>
          <w:p w14:paraId="123869AC" w14:textId="77777777" w:rsidR="00F35682" w:rsidRPr="00EE607C" w:rsidRDefault="00F35682" w:rsidP="00F35682">
            <w:pPr>
              <w:jc w:val="center"/>
              <w:rPr>
                <w:rFonts w:ascii="Arial" w:hAnsi="Arial" w:cs="Arial"/>
              </w:rPr>
            </w:pPr>
          </w:p>
        </w:tc>
        <w:tc>
          <w:tcPr>
            <w:tcW w:w="1528" w:type="dxa"/>
            <w:shd w:val="clear" w:color="auto" w:fill="auto"/>
          </w:tcPr>
          <w:p w14:paraId="039FC8F2" w14:textId="77777777" w:rsidR="00F35682" w:rsidRPr="00EE607C" w:rsidRDefault="00F35682" w:rsidP="00F35682">
            <w:pPr>
              <w:jc w:val="right"/>
              <w:rPr>
                <w:rFonts w:ascii="Arial" w:hAnsi="Arial" w:cs="Arial"/>
              </w:rPr>
            </w:pPr>
          </w:p>
          <w:p w14:paraId="775EA724" w14:textId="23EC97E6" w:rsidR="00F35682" w:rsidRPr="00EE607C" w:rsidRDefault="00F35682" w:rsidP="00F35682">
            <w:pPr>
              <w:jc w:val="right"/>
              <w:rPr>
                <w:rFonts w:ascii="Arial" w:hAnsi="Arial" w:cs="Arial"/>
              </w:rPr>
            </w:pPr>
            <w:r>
              <w:rPr>
                <w:rFonts w:ascii="Arial" w:hAnsi="Arial" w:cs="Arial"/>
              </w:rPr>
              <w:t>22 156</w:t>
            </w:r>
          </w:p>
        </w:tc>
        <w:tc>
          <w:tcPr>
            <w:tcW w:w="1496" w:type="dxa"/>
            <w:shd w:val="clear" w:color="auto" w:fill="auto"/>
          </w:tcPr>
          <w:p w14:paraId="053F1155" w14:textId="77777777" w:rsidR="00F35682" w:rsidRPr="00EE607C" w:rsidRDefault="00F35682" w:rsidP="00F35682">
            <w:pPr>
              <w:jc w:val="right"/>
              <w:rPr>
                <w:rFonts w:ascii="Arial" w:hAnsi="Arial" w:cs="Arial"/>
              </w:rPr>
            </w:pPr>
          </w:p>
          <w:p w14:paraId="5F88AA17" w14:textId="0AFDE68B" w:rsidR="00F35682" w:rsidRPr="00EE607C" w:rsidRDefault="00F35682" w:rsidP="00F35682">
            <w:pPr>
              <w:jc w:val="right"/>
              <w:rPr>
                <w:rFonts w:ascii="Arial" w:hAnsi="Arial" w:cs="Arial"/>
              </w:rPr>
            </w:pPr>
            <w:r>
              <w:rPr>
                <w:rFonts w:ascii="Arial" w:hAnsi="Arial" w:cs="Arial"/>
              </w:rPr>
              <w:t>27 576</w:t>
            </w:r>
          </w:p>
        </w:tc>
      </w:tr>
      <w:tr w:rsidR="00F35682" w:rsidRPr="00EE607C" w14:paraId="6E1E5D58" w14:textId="77777777" w:rsidTr="00507FBD">
        <w:tc>
          <w:tcPr>
            <w:tcW w:w="4426" w:type="dxa"/>
            <w:shd w:val="clear" w:color="auto" w:fill="auto"/>
          </w:tcPr>
          <w:p w14:paraId="1CEB99BD" w14:textId="77777777" w:rsidR="00F35682" w:rsidRPr="00EE607C" w:rsidRDefault="00F35682" w:rsidP="00F35682">
            <w:pPr>
              <w:rPr>
                <w:rFonts w:ascii="Arial" w:hAnsi="Arial" w:cs="Arial"/>
                <w:b/>
              </w:rPr>
            </w:pPr>
            <w:r w:rsidRPr="00EE607C">
              <w:rPr>
                <w:rFonts w:ascii="Arial" w:hAnsi="Arial" w:cs="Arial"/>
                <w:b/>
              </w:rPr>
              <w:t>21.Стоимость чистых активов акционерного общества (итого активы, принимаемые к расчету (стр.12), минус итого пассивы, принимаемые к расчету (стр.20)</w:t>
            </w:r>
          </w:p>
        </w:tc>
        <w:tc>
          <w:tcPr>
            <w:tcW w:w="1894" w:type="dxa"/>
            <w:shd w:val="clear" w:color="auto" w:fill="auto"/>
          </w:tcPr>
          <w:p w14:paraId="1575A8DA" w14:textId="77777777" w:rsidR="00F35682" w:rsidRPr="00EE607C" w:rsidRDefault="00F35682" w:rsidP="00F35682">
            <w:pPr>
              <w:jc w:val="center"/>
              <w:rPr>
                <w:rFonts w:ascii="Arial" w:hAnsi="Arial" w:cs="Arial"/>
              </w:rPr>
            </w:pPr>
          </w:p>
        </w:tc>
        <w:tc>
          <w:tcPr>
            <w:tcW w:w="1528" w:type="dxa"/>
            <w:shd w:val="clear" w:color="auto" w:fill="auto"/>
          </w:tcPr>
          <w:p w14:paraId="468C1DEF" w14:textId="77777777" w:rsidR="00F35682" w:rsidRPr="00EE607C" w:rsidRDefault="00F35682" w:rsidP="00F35682">
            <w:pPr>
              <w:jc w:val="right"/>
              <w:rPr>
                <w:rFonts w:ascii="Arial" w:hAnsi="Arial" w:cs="Arial"/>
              </w:rPr>
            </w:pPr>
          </w:p>
          <w:p w14:paraId="08652954" w14:textId="77777777" w:rsidR="00F35682" w:rsidRPr="00EE607C" w:rsidRDefault="00F35682" w:rsidP="00F35682">
            <w:pPr>
              <w:jc w:val="right"/>
              <w:rPr>
                <w:rFonts w:ascii="Arial" w:hAnsi="Arial" w:cs="Arial"/>
              </w:rPr>
            </w:pPr>
            <w:r>
              <w:rPr>
                <w:rFonts w:ascii="Arial" w:hAnsi="Arial" w:cs="Arial"/>
              </w:rPr>
              <w:t>111 083</w:t>
            </w:r>
          </w:p>
          <w:p w14:paraId="2BEF2447" w14:textId="77777777" w:rsidR="00F35682" w:rsidRPr="00EE607C" w:rsidRDefault="00F35682" w:rsidP="00F35682">
            <w:pPr>
              <w:jc w:val="right"/>
              <w:rPr>
                <w:rFonts w:ascii="Arial" w:hAnsi="Arial" w:cs="Arial"/>
              </w:rPr>
            </w:pPr>
          </w:p>
          <w:p w14:paraId="104F8A71" w14:textId="77777777" w:rsidR="00F35682" w:rsidRPr="00EE607C" w:rsidRDefault="00F35682" w:rsidP="00F35682">
            <w:pPr>
              <w:jc w:val="right"/>
              <w:rPr>
                <w:rFonts w:ascii="Arial" w:hAnsi="Arial" w:cs="Arial"/>
              </w:rPr>
            </w:pPr>
          </w:p>
          <w:p w14:paraId="2F0E1C4A" w14:textId="7CA2D479" w:rsidR="00F35682" w:rsidRPr="00EE607C" w:rsidRDefault="00F35682" w:rsidP="00F35682">
            <w:pPr>
              <w:jc w:val="right"/>
              <w:rPr>
                <w:rFonts w:ascii="Arial" w:hAnsi="Arial" w:cs="Arial"/>
              </w:rPr>
            </w:pPr>
          </w:p>
        </w:tc>
        <w:tc>
          <w:tcPr>
            <w:tcW w:w="1496" w:type="dxa"/>
            <w:shd w:val="clear" w:color="auto" w:fill="auto"/>
          </w:tcPr>
          <w:p w14:paraId="4B6008A4" w14:textId="77777777" w:rsidR="00F35682" w:rsidRPr="00EE607C" w:rsidRDefault="00F35682" w:rsidP="00F35682">
            <w:pPr>
              <w:jc w:val="right"/>
              <w:rPr>
                <w:rFonts w:ascii="Arial" w:hAnsi="Arial" w:cs="Arial"/>
              </w:rPr>
            </w:pPr>
          </w:p>
          <w:p w14:paraId="3E38598A" w14:textId="1E4FA61B" w:rsidR="00F35682" w:rsidRPr="00EE607C" w:rsidRDefault="00F35682" w:rsidP="00F35682">
            <w:pPr>
              <w:jc w:val="right"/>
              <w:rPr>
                <w:rFonts w:ascii="Arial" w:hAnsi="Arial" w:cs="Arial"/>
              </w:rPr>
            </w:pPr>
            <w:r>
              <w:rPr>
                <w:rFonts w:ascii="Arial" w:hAnsi="Arial" w:cs="Arial"/>
              </w:rPr>
              <w:t>19 199</w:t>
            </w:r>
          </w:p>
          <w:p w14:paraId="12CFD46F" w14:textId="77777777" w:rsidR="00F35682" w:rsidRPr="00EE607C" w:rsidRDefault="00F35682" w:rsidP="00F35682">
            <w:pPr>
              <w:jc w:val="right"/>
              <w:rPr>
                <w:rFonts w:ascii="Arial" w:hAnsi="Arial" w:cs="Arial"/>
              </w:rPr>
            </w:pPr>
          </w:p>
          <w:p w14:paraId="4A155CDF" w14:textId="77777777" w:rsidR="00F35682" w:rsidRPr="00EE607C" w:rsidRDefault="00F35682" w:rsidP="00F35682">
            <w:pPr>
              <w:jc w:val="right"/>
              <w:rPr>
                <w:rFonts w:ascii="Arial" w:hAnsi="Arial" w:cs="Arial"/>
              </w:rPr>
            </w:pPr>
          </w:p>
          <w:p w14:paraId="3098B9D8" w14:textId="3CC6F245" w:rsidR="00F35682" w:rsidRPr="00EE607C" w:rsidRDefault="00F35682" w:rsidP="00F35682">
            <w:pPr>
              <w:jc w:val="right"/>
              <w:rPr>
                <w:rFonts w:ascii="Arial" w:hAnsi="Arial" w:cs="Arial"/>
              </w:rPr>
            </w:pPr>
          </w:p>
        </w:tc>
      </w:tr>
    </w:tbl>
    <w:p w14:paraId="1DEFFCEB" w14:textId="77777777" w:rsidR="00D16A40" w:rsidRPr="00EE607C" w:rsidRDefault="00D16A40" w:rsidP="00D16A40">
      <w:pPr>
        <w:rPr>
          <w:rFonts w:ascii="Arial" w:hAnsi="Arial" w:cs="Arial"/>
          <w:b/>
          <w:sz w:val="22"/>
          <w:szCs w:val="22"/>
        </w:rPr>
      </w:pPr>
    </w:p>
    <w:p w14:paraId="1AC69844" w14:textId="77777777" w:rsidR="00D16A40" w:rsidRPr="00EE607C" w:rsidRDefault="00D16A40" w:rsidP="00D16A40">
      <w:pPr>
        <w:rPr>
          <w:rFonts w:ascii="Arial" w:hAnsi="Arial" w:cs="Arial"/>
          <w:sz w:val="22"/>
          <w:szCs w:val="22"/>
        </w:rPr>
      </w:pPr>
      <w:r w:rsidRPr="00EE607C">
        <w:rPr>
          <w:rFonts w:ascii="Arial" w:hAnsi="Arial" w:cs="Arial"/>
          <w:sz w:val="22"/>
          <w:szCs w:val="22"/>
        </w:rPr>
        <w:t>(1) За исключением фактических затрат по выкупу собственных акций у акционеров.</w:t>
      </w:r>
    </w:p>
    <w:p w14:paraId="4FCC3AD3" w14:textId="77777777" w:rsidR="00D16A40" w:rsidRPr="00EE607C" w:rsidRDefault="00D16A40" w:rsidP="00D16A40">
      <w:pPr>
        <w:rPr>
          <w:rFonts w:ascii="Arial" w:hAnsi="Arial" w:cs="Arial"/>
          <w:sz w:val="22"/>
          <w:szCs w:val="22"/>
        </w:rPr>
      </w:pPr>
      <w:r w:rsidRPr="00EE607C">
        <w:rPr>
          <w:rFonts w:ascii="Arial" w:hAnsi="Arial" w:cs="Arial"/>
          <w:sz w:val="22"/>
          <w:szCs w:val="22"/>
        </w:rPr>
        <w:t>(2) Включая величину отложенных налоговых активов.</w:t>
      </w:r>
    </w:p>
    <w:p w14:paraId="68F98D7C" w14:textId="77777777" w:rsidR="00D16A40" w:rsidRPr="00EE607C" w:rsidRDefault="00D16A40" w:rsidP="00D16A40">
      <w:pPr>
        <w:rPr>
          <w:rFonts w:ascii="Arial" w:hAnsi="Arial" w:cs="Arial"/>
          <w:sz w:val="22"/>
          <w:szCs w:val="22"/>
        </w:rPr>
      </w:pPr>
      <w:r w:rsidRPr="00EE607C">
        <w:rPr>
          <w:rFonts w:ascii="Arial" w:hAnsi="Arial" w:cs="Arial"/>
          <w:sz w:val="22"/>
          <w:szCs w:val="22"/>
        </w:rPr>
        <w:t>(3) За исключением задолженности участников (учредителей) по взносам в уставный капитал.</w:t>
      </w:r>
    </w:p>
    <w:p w14:paraId="48B5D046" w14:textId="77777777" w:rsidR="00D16A40" w:rsidRPr="00EE607C" w:rsidRDefault="00D16A40" w:rsidP="00D16A40">
      <w:pPr>
        <w:rPr>
          <w:rFonts w:ascii="Arial" w:hAnsi="Arial" w:cs="Arial"/>
          <w:sz w:val="22"/>
          <w:szCs w:val="22"/>
        </w:rPr>
      </w:pPr>
      <w:r w:rsidRPr="00EE607C">
        <w:rPr>
          <w:rFonts w:ascii="Arial" w:hAnsi="Arial" w:cs="Arial"/>
          <w:sz w:val="22"/>
          <w:szCs w:val="22"/>
        </w:rPr>
        <w:t>(4) Включая величину отложенных налоговых обязательств.</w:t>
      </w:r>
    </w:p>
    <w:p w14:paraId="0203DB6F" w14:textId="77777777" w:rsidR="00D16A40" w:rsidRPr="00EE607C" w:rsidRDefault="00D16A40" w:rsidP="00D16A40">
      <w:pPr>
        <w:rPr>
          <w:rFonts w:ascii="Arial" w:hAnsi="Arial" w:cs="Arial"/>
          <w:sz w:val="22"/>
          <w:szCs w:val="22"/>
        </w:rPr>
      </w:pPr>
      <w:r w:rsidRPr="00EE607C">
        <w:rPr>
          <w:rFonts w:ascii="Arial" w:hAnsi="Arial" w:cs="Arial"/>
          <w:sz w:val="22"/>
          <w:szCs w:val="22"/>
        </w:rPr>
        <w:t>(5) В данных о величине прочих долгосрочных и краткосрочных обязательств приводятся суммы созданных в установленном порядке резервов в связи с условными обязательствами и с прекращением деятельности.</w:t>
      </w:r>
    </w:p>
    <w:p w14:paraId="6905E82B" w14:textId="77777777" w:rsidR="00D16A40" w:rsidRPr="00EE607C" w:rsidRDefault="00D16A40" w:rsidP="00D16A40">
      <w:pPr>
        <w:rPr>
          <w:rFonts w:ascii="Arial" w:hAnsi="Arial" w:cs="Arial"/>
          <w:sz w:val="22"/>
          <w:szCs w:val="22"/>
        </w:rPr>
      </w:pPr>
      <w:r w:rsidRPr="00EE607C">
        <w:rPr>
          <w:rFonts w:ascii="Arial" w:hAnsi="Arial" w:cs="Arial"/>
          <w:sz w:val="22"/>
          <w:szCs w:val="22"/>
        </w:rPr>
        <w:lastRenderedPageBreak/>
        <w:t>(*) Сумма по строке 17 «Задолженности участникам (учредителям) по выплате доходов» включена в строку 16 «Кредиторская задолженность». При суммировании данных раздела 2 в строке 20 значение строки 17 не учитывается.</w:t>
      </w:r>
    </w:p>
    <w:p w14:paraId="22A8B854" w14:textId="77777777" w:rsidR="00BE65B6" w:rsidRPr="00EE607C" w:rsidRDefault="00BE65B6" w:rsidP="00BE65B6">
      <w:pPr>
        <w:rPr>
          <w:rFonts w:ascii="Arial" w:hAnsi="Arial" w:cs="Arial"/>
          <w:sz w:val="22"/>
          <w:szCs w:val="22"/>
        </w:rPr>
      </w:pPr>
    </w:p>
    <w:p w14:paraId="3DB43EEA" w14:textId="77777777" w:rsidR="00BE65B6" w:rsidRPr="00EE607C" w:rsidRDefault="00D16A40" w:rsidP="00EE607C">
      <w:pPr>
        <w:pStyle w:val="21"/>
        <w:spacing w:line="240" w:lineRule="auto"/>
        <w:jc w:val="center"/>
        <w:rPr>
          <w:rFonts w:cs="Arial"/>
          <w:sz w:val="22"/>
          <w:szCs w:val="22"/>
        </w:rPr>
      </w:pPr>
      <w:r w:rsidRPr="00EE607C">
        <w:rPr>
          <w:rFonts w:cs="Arial"/>
          <w:sz w:val="22"/>
          <w:szCs w:val="22"/>
        </w:rPr>
        <w:t>14</w:t>
      </w:r>
      <w:r w:rsidR="00BE65B6" w:rsidRPr="00EE607C">
        <w:rPr>
          <w:rFonts w:cs="Arial"/>
          <w:sz w:val="22"/>
          <w:szCs w:val="22"/>
        </w:rPr>
        <w:t>. ПЕРСПЕКТИВЫ РАЗВИТИЯ ОБЩЕСТВА</w:t>
      </w:r>
    </w:p>
    <w:p w14:paraId="46DE6D07" w14:textId="77777777" w:rsidR="00BE65B6" w:rsidRPr="00EE607C" w:rsidRDefault="00BE65B6" w:rsidP="00EE607C">
      <w:pPr>
        <w:rPr>
          <w:rFonts w:ascii="Arial" w:hAnsi="Arial" w:cs="Arial"/>
          <w:sz w:val="22"/>
          <w:szCs w:val="22"/>
        </w:rPr>
      </w:pPr>
    </w:p>
    <w:p w14:paraId="5E096D19" w14:textId="7A85ED72" w:rsidR="00BE65B6" w:rsidRPr="005D4957" w:rsidRDefault="00BE65B6" w:rsidP="005D4957">
      <w:pPr>
        <w:ind w:firstLine="709"/>
        <w:jc w:val="both"/>
        <w:rPr>
          <w:rFonts w:ascii="Arial" w:hAnsi="Arial" w:cs="Arial"/>
          <w:b/>
          <w:i/>
          <w:sz w:val="22"/>
          <w:szCs w:val="22"/>
        </w:rPr>
      </w:pPr>
      <w:r w:rsidRPr="005D4957">
        <w:rPr>
          <w:rFonts w:ascii="Arial" w:hAnsi="Arial" w:cs="Arial"/>
          <w:sz w:val="22"/>
          <w:szCs w:val="22"/>
        </w:rPr>
        <w:t>В целях реали</w:t>
      </w:r>
      <w:r w:rsidR="005D4957">
        <w:rPr>
          <w:rFonts w:ascii="Arial" w:hAnsi="Arial" w:cs="Arial"/>
          <w:sz w:val="22"/>
          <w:szCs w:val="22"/>
        </w:rPr>
        <w:t>зации проекта по развитию зоны ЭКСПО</w:t>
      </w:r>
      <w:r w:rsidRPr="005D4957">
        <w:rPr>
          <w:rFonts w:ascii="Arial" w:hAnsi="Arial" w:cs="Arial"/>
          <w:sz w:val="22"/>
          <w:szCs w:val="22"/>
        </w:rPr>
        <w:t xml:space="preserve"> на </w:t>
      </w:r>
      <w:r w:rsidR="005D4957">
        <w:rPr>
          <w:rFonts w:ascii="Arial" w:hAnsi="Arial" w:cs="Arial"/>
          <w:sz w:val="22"/>
          <w:szCs w:val="22"/>
        </w:rPr>
        <w:t xml:space="preserve">территории </w:t>
      </w:r>
      <w:r w:rsidR="003116A3" w:rsidRPr="005D4957">
        <w:rPr>
          <w:rFonts w:ascii="Arial" w:hAnsi="Arial" w:cs="Arial"/>
          <w:sz w:val="22"/>
          <w:szCs w:val="22"/>
        </w:rPr>
        <w:t>ВДНХ</w:t>
      </w:r>
      <w:r w:rsidR="005D4957">
        <w:rPr>
          <w:rFonts w:ascii="Arial" w:hAnsi="Arial" w:cs="Arial"/>
          <w:sz w:val="22"/>
          <w:szCs w:val="22"/>
        </w:rPr>
        <w:t xml:space="preserve">, в 2016 году </w:t>
      </w:r>
      <w:r w:rsidR="003116A3" w:rsidRPr="005D4957">
        <w:rPr>
          <w:rFonts w:ascii="Arial" w:hAnsi="Arial" w:cs="Arial"/>
          <w:sz w:val="22"/>
          <w:szCs w:val="22"/>
        </w:rPr>
        <w:t>заключен</w:t>
      </w:r>
      <w:r w:rsidRPr="005D4957">
        <w:rPr>
          <w:rFonts w:ascii="Arial" w:hAnsi="Arial" w:cs="Arial"/>
          <w:i/>
          <w:sz w:val="22"/>
          <w:szCs w:val="22"/>
        </w:rPr>
        <w:t xml:space="preserve"> </w:t>
      </w:r>
      <w:r w:rsidRPr="005D4957">
        <w:rPr>
          <w:rStyle w:val="Subst"/>
          <w:rFonts w:ascii="Arial" w:hAnsi="Arial" w:cs="Arial"/>
          <w:b w:val="0"/>
          <w:i w:val="0"/>
          <w:sz w:val="22"/>
          <w:szCs w:val="22"/>
        </w:rPr>
        <w:t>Договор простого товарищества</w:t>
      </w:r>
      <w:r w:rsidR="00955BAD">
        <w:rPr>
          <w:rStyle w:val="Subst"/>
          <w:rFonts w:ascii="Arial" w:hAnsi="Arial" w:cs="Arial"/>
          <w:b w:val="0"/>
          <w:i w:val="0"/>
          <w:sz w:val="22"/>
          <w:szCs w:val="22"/>
        </w:rPr>
        <w:t xml:space="preserve">, где </w:t>
      </w:r>
      <w:r w:rsidR="005D4957">
        <w:rPr>
          <w:rStyle w:val="Subst"/>
          <w:rFonts w:ascii="Arial" w:hAnsi="Arial" w:cs="Arial"/>
          <w:b w:val="0"/>
          <w:i w:val="0"/>
          <w:sz w:val="22"/>
          <w:szCs w:val="22"/>
        </w:rPr>
        <w:t>АО «</w:t>
      </w:r>
      <w:proofErr w:type="spellStart"/>
      <w:r w:rsidR="005D4957">
        <w:rPr>
          <w:rStyle w:val="Subst"/>
          <w:rFonts w:ascii="Arial" w:hAnsi="Arial" w:cs="Arial"/>
          <w:b w:val="0"/>
          <w:i w:val="0"/>
          <w:sz w:val="22"/>
          <w:szCs w:val="22"/>
        </w:rPr>
        <w:t>СВК</w:t>
      </w:r>
      <w:proofErr w:type="spellEnd"/>
      <w:r w:rsidR="005D4957">
        <w:rPr>
          <w:rStyle w:val="Subst"/>
          <w:rFonts w:ascii="Arial" w:hAnsi="Arial" w:cs="Arial"/>
          <w:b w:val="0"/>
          <w:i w:val="0"/>
          <w:sz w:val="22"/>
          <w:szCs w:val="22"/>
        </w:rPr>
        <w:t xml:space="preserve"> ВДНХ» является одним из товарищей (товарищ-2)</w:t>
      </w:r>
      <w:r w:rsidRPr="005D4957">
        <w:rPr>
          <w:rFonts w:ascii="Arial" w:hAnsi="Arial" w:cs="Arial"/>
          <w:b/>
          <w:i/>
          <w:sz w:val="22"/>
          <w:szCs w:val="22"/>
        </w:rPr>
        <w:t>.</w:t>
      </w:r>
    </w:p>
    <w:p w14:paraId="2AAB43D5" w14:textId="528F724D" w:rsidR="00CC5446" w:rsidRDefault="005D4957" w:rsidP="005D4957">
      <w:pPr>
        <w:ind w:firstLine="709"/>
        <w:jc w:val="both"/>
        <w:rPr>
          <w:rFonts w:ascii="Arial" w:hAnsi="Arial" w:cs="Arial"/>
          <w:sz w:val="22"/>
          <w:szCs w:val="22"/>
        </w:rPr>
      </w:pPr>
      <w:r w:rsidRPr="005D4957">
        <w:rPr>
          <w:rFonts w:ascii="Arial" w:hAnsi="Arial" w:cs="Arial"/>
          <w:sz w:val="22"/>
          <w:szCs w:val="22"/>
        </w:rPr>
        <w:t>В 202</w:t>
      </w:r>
      <w:r w:rsidR="001A7967">
        <w:rPr>
          <w:rFonts w:ascii="Arial" w:hAnsi="Arial" w:cs="Arial"/>
          <w:sz w:val="22"/>
          <w:szCs w:val="22"/>
        </w:rPr>
        <w:t>2</w:t>
      </w:r>
      <w:r w:rsidRPr="005D4957">
        <w:rPr>
          <w:rFonts w:ascii="Arial" w:hAnsi="Arial" w:cs="Arial"/>
          <w:sz w:val="22"/>
          <w:szCs w:val="22"/>
        </w:rPr>
        <w:t xml:space="preserve"> году Общество продолжит совместно с ООО «</w:t>
      </w:r>
      <w:proofErr w:type="spellStart"/>
      <w:r w:rsidRPr="005D4957">
        <w:rPr>
          <w:rFonts w:ascii="Arial" w:hAnsi="Arial" w:cs="Arial"/>
          <w:sz w:val="22"/>
          <w:szCs w:val="22"/>
        </w:rPr>
        <w:t>Экострой</w:t>
      </w:r>
      <w:proofErr w:type="spellEnd"/>
      <w:r w:rsidRPr="005D4957">
        <w:rPr>
          <w:rFonts w:ascii="Arial" w:hAnsi="Arial" w:cs="Arial"/>
          <w:sz w:val="22"/>
          <w:szCs w:val="22"/>
        </w:rPr>
        <w:t xml:space="preserve">» </w:t>
      </w:r>
      <w:r>
        <w:rPr>
          <w:rFonts w:ascii="Arial" w:hAnsi="Arial" w:cs="Arial"/>
          <w:sz w:val="22"/>
          <w:szCs w:val="22"/>
        </w:rPr>
        <w:t xml:space="preserve">(товарищ-3) </w:t>
      </w:r>
      <w:r w:rsidRPr="005D4957">
        <w:rPr>
          <w:rFonts w:ascii="Arial" w:hAnsi="Arial" w:cs="Arial"/>
          <w:sz w:val="22"/>
          <w:szCs w:val="22"/>
        </w:rPr>
        <w:t xml:space="preserve">реализовывать проект по созданию зоны ЭКСПО на территории ВДНХ. </w:t>
      </w:r>
    </w:p>
    <w:p w14:paraId="0755FD80" w14:textId="1707802A" w:rsidR="005D4957" w:rsidRPr="005D4957" w:rsidRDefault="00CC5446" w:rsidP="005D4957">
      <w:pPr>
        <w:ind w:firstLine="709"/>
        <w:jc w:val="both"/>
        <w:rPr>
          <w:rFonts w:ascii="Arial" w:hAnsi="Arial" w:cs="Arial"/>
          <w:sz w:val="22"/>
          <w:szCs w:val="22"/>
        </w:rPr>
      </w:pPr>
      <w:r>
        <w:rPr>
          <w:rFonts w:ascii="Arial" w:hAnsi="Arial" w:cs="Arial"/>
          <w:sz w:val="22"/>
          <w:szCs w:val="22"/>
        </w:rPr>
        <w:t>В</w:t>
      </w:r>
      <w:r w:rsidR="005D4957" w:rsidRPr="005D4957">
        <w:rPr>
          <w:rFonts w:ascii="Arial" w:hAnsi="Arial" w:cs="Arial"/>
          <w:sz w:val="22"/>
          <w:szCs w:val="22"/>
        </w:rPr>
        <w:t xml:space="preserve"> связи с </w:t>
      </w:r>
      <w:r>
        <w:rPr>
          <w:rFonts w:ascii="Arial" w:hAnsi="Arial" w:cs="Arial"/>
          <w:sz w:val="22"/>
          <w:szCs w:val="22"/>
        </w:rPr>
        <w:t>приостановкой в 2020 году строительных работ из-за распространения новой</w:t>
      </w:r>
      <w:r w:rsidR="005D4957" w:rsidRPr="005D4957">
        <w:rPr>
          <w:rFonts w:ascii="Arial" w:hAnsi="Arial" w:cs="Arial"/>
          <w:sz w:val="22"/>
          <w:szCs w:val="22"/>
        </w:rPr>
        <w:t xml:space="preserve"> </w:t>
      </w:r>
      <w:proofErr w:type="spellStart"/>
      <w:r w:rsidR="00955BAD">
        <w:rPr>
          <w:rFonts w:ascii="Arial" w:hAnsi="Arial" w:cs="Arial"/>
          <w:sz w:val="22"/>
          <w:szCs w:val="22"/>
        </w:rPr>
        <w:t>корона</w:t>
      </w:r>
      <w:r w:rsidR="005D4957" w:rsidRPr="005D4957">
        <w:rPr>
          <w:rFonts w:ascii="Arial" w:hAnsi="Arial" w:cs="Arial"/>
          <w:sz w:val="22"/>
          <w:szCs w:val="22"/>
        </w:rPr>
        <w:t>вирусной</w:t>
      </w:r>
      <w:proofErr w:type="spellEnd"/>
      <w:r w:rsidR="005D4957" w:rsidRPr="005D4957">
        <w:rPr>
          <w:rFonts w:ascii="Arial" w:hAnsi="Arial" w:cs="Arial"/>
          <w:sz w:val="22"/>
          <w:szCs w:val="22"/>
        </w:rPr>
        <w:t xml:space="preserve"> инфекции</w:t>
      </w:r>
      <w:r w:rsidR="001A04B5">
        <w:rPr>
          <w:rFonts w:ascii="Arial" w:hAnsi="Arial" w:cs="Arial"/>
          <w:sz w:val="22"/>
          <w:szCs w:val="22"/>
        </w:rPr>
        <w:t xml:space="preserve"> </w:t>
      </w:r>
      <w:r w:rsidR="001A04B5" w:rsidRPr="001A04B5">
        <w:rPr>
          <w:rFonts w:ascii="Arial" w:hAnsi="Arial" w:cs="Arial"/>
          <w:sz w:val="22"/>
          <w:szCs w:val="22"/>
        </w:rPr>
        <w:t>(</w:t>
      </w:r>
      <w:proofErr w:type="spellStart"/>
      <w:r w:rsidR="001A04B5">
        <w:rPr>
          <w:rFonts w:ascii="Arial" w:hAnsi="Arial" w:cs="Arial"/>
          <w:sz w:val="22"/>
          <w:szCs w:val="22"/>
          <w:lang w:val="en-US"/>
        </w:rPr>
        <w:t>COVID</w:t>
      </w:r>
      <w:proofErr w:type="spellEnd"/>
      <w:r w:rsidR="001A04B5" w:rsidRPr="001A04B5">
        <w:rPr>
          <w:rFonts w:ascii="Arial" w:hAnsi="Arial" w:cs="Arial"/>
          <w:sz w:val="22"/>
          <w:szCs w:val="22"/>
        </w:rPr>
        <w:t>-19)</w:t>
      </w:r>
      <w:r w:rsidR="005D4957" w:rsidRPr="005D4957">
        <w:rPr>
          <w:rFonts w:ascii="Arial" w:hAnsi="Arial" w:cs="Arial"/>
          <w:sz w:val="22"/>
          <w:szCs w:val="22"/>
        </w:rPr>
        <w:t xml:space="preserve">, </w:t>
      </w:r>
      <w:r>
        <w:rPr>
          <w:rFonts w:ascii="Arial" w:hAnsi="Arial" w:cs="Arial"/>
          <w:sz w:val="22"/>
          <w:szCs w:val="22"/>
        </w:rPr>
        <w:t>учитывая управленческие</w:t>
      </w:r>
      <w:r w:rsidR="005D4957" w:rsidRPr="005D4957">
        <w:rPr>
          <w:rFonts w:ascii="Arial" w:hAnsi="Arial" w:cs="Arial"/>
          <w:sz w:val="22"/>
          <w:szCs w:val="22"/>
        </w:rPr>
        <w:t xml:space="preserve"> проблем</w:t>
      </w:r>
      <w:r>
        <w:rPr>
          <w:rFonts w:ascii="Arial" w:hAnsi="Arial" w:cs="Arial"/>
          <w:sz w:val="22"/>
          <w:szCs w:val="22"/>
        </w:rPr>
        <w:t>ы</w:t>
      </w:r>
      <w:r w:rsidR="005D4957" w:rsidRPr="005D4957">
        <w:rPr>
          <w:rFonts w:ascii="Arial" w:hAnsi="Arial" w:cs="Arial"/>
          <w:i/>
          <w:sz w:val="22"/>
          <w:szCs w:val="22"/>
        </w:rPr>
        <w:t xml:space="preserve"> </w:t>
      </w:r>
      <w:r w:rsidR="00955BAD">
        <w:rPr>
          <w:rFonts w:ascii="Arial" w:hAnsi="Arial" w:cs="Arial"/>
          <w:sz w:val="22"/>
          <w:szCs w:val="22"/>
        </w:rPr>
        <w:t>инвестора (ООО</w:t>
      </w:r>
      <w:r w:rsidR="00421A0C">
        <w:rPr>
          <w:rFonts w:ascii="Arial" w:hAnsi="Arial" w:cs="Arial"/>
          <w:sz w:val="22"/>
          <w:szCs w:val="22"/>
        </w:rPr>
        <w:t xml:space="preserve"> </w:t>
      </w:r>
      <w:r w:rsidR="005D4957" w:rsidRPr="005D4957">
        <w:rPr>
          <w:rFonts w:ascii="Arial" w:hAnsi="Arial" w:cs="Arial"/>
          <w:sz w:val="22"/>
          <w:szCs w:val="22"/>
        </w:rPr>
        <w:t>«</w:t>
      </w:r>
      <w:proofErr w:type="spellStart"/>
      <w:r w:rsidR="005D4957" w:rsidRPr="005D4957">
        <w:rPr>
          <w:rFonts w:ascii="Arial" w:hAnsi="Arial" w:cs="Arial"/>
          <w:sz w:val="22"/>
          <w:szCs w:val="22"/>
        </w:rPr>
        <w:t>Экострой</w:t>
      </w:r>
      <w:proofErr w:type="spellEnd"/>
      <w:r w:rsidR="005D4957" w:rsidRPr="005D4957">
        <w:rPr>
          <w:rFonts w:ascii="Arial" w:hAnsi="Arial" w:cs="Arial"/>
          <w:sz w:val="22"/>
          <w:szCs w:val="22"/>
        </w:rPr>
        <w:t>»)</w:t>
      </w:r>
      <w:r w:rsidR="00955BAD">
        <w:rPr>
          <w:rFonts w:ascii="Arial" w:hAnsi="Arial" w:cs="Arial"/>
          <w:sz w:val="22"/>
          <w:szCs w:val="22"/>
        </w:rPr>
        <w:t>,</w:t>
      </w:r>
      <w:r w:rsidR="005D4957" w:rsidRPr="005D4957">
        <w:rPr>
          <w:rFonts w:ascii="Arial" w:hAnsi="Arial" w:cs="Arial"/>
          <w:sz w:val="22"/>
          <w:szCs w:val="22"/>
        </w:rPr>
        <w:t xml:space="preserve"> </w:t>
      </w:r>
      <w:r>
        <w:rPr>
          <w:rFonts w:ascii="Arial" w:hAnsi="Arial" w:cs="Arial"/>
          <w:sz w:val="22"/>
          <w:szCs w:val="22"/>
        </w:rPr>
        <w:t xml:space="preserve">проект по развитию зоны ЭКСПО имеет тенденцию </w:t>
      </w:r>
      <w:r w:rsidR="005D0BD6">
        <w:rPr>
          <w:rFonts w:ascii="Arial" w:hAnsi="Arial" w:cs="Arial"/>
          <w:sz w:val="22"/>
          <w:szCs w:val="22"/>
        </w:rPr>
        <w:t>к</w:t>
      </w:r>
      <w:r>
        <w:rPr>
          <w:rFonts w:ascii="Arial" w:hAnsi="Arial" w:cs="Arial"/>
          <w:sz w:val="22"/>
          <w:szCs w:val="22"/>
        </w:rPr>
        <w:t xml:space="preserve"> существенному отставанию в </w:t>
      </w:r>
      <w:r w:rsidR="001A7967">
        <w:rPr>
          <w:rFonts w:ascii="Arial" w:hAnsi="Arial" w:cs="Arial"/>
          <w:sz w:val="22"/>
          <w:szCs w:val="22"/>
        </w:rPr>
        <w:t xml:space="preserve">сроках реализации, в </w:t>
      </w:r>
      <w:proofErr w:type="spellStart"/>
      <w:r w:rsidR="001A7967">
        <w:rPr>
          <w:rFonts w:ascii="Arial" w:hAnsi="Arial" w:cs="Arial"/>
          <w:sz w:val="22"/>
          <w:szCs w:val="22"/>
        </w:rPr>
        <w:t>т.ч</w:t>
      </w:r>
      <w:proofErr w:type="spellEnd"/>
      <w:r w:rsidR="001A7967">
        <w:rPr>
          <w:rFonts w:ascii="Arial" w:hAnsi="Arial" w:cs="Arial"/>
          <w:sz w:val="22"/>
          <w:szCs w:val="22"/>
        </w:rPr>
        <w:t>. в 2022</w:t>
      </w:r>
      <w:r>
        <w:rPr>
          <w:rFonts w:ascii="Arial" w:hAnsi="Arial" w:cs="Arial"/>
          <w:sz w:val="22"/>
          <w:szCs w:val="22"/>
        </w:rPr>
        <w:t xml:space="preserve"> году. </w:t>
      </w:r>
    </w:p>
    <w:p w14:paraId="08EAD70B" w14:textId="77777777" w:rsidR="005D4957" w:rsidRPr="005D4957" w:rsidRDefault="005D4957" w:rsidP="00EE607C">
      <w:pPr>
        <w:jc w:val="both"/>
        <w:rPr>
          <w:rFonts w:ascii="Arial" w:hAnsi="Arial" w:cs="Arial"/>
          <w:sz w:val="22"/>
          <w:szCs w:val="22"/>
        </w:rPr>
      </w:pPr>
    </w:p>
    <w:p w14:paraId="344875AC" w14:textId="77777777" w:rsidR="00EE607C" w:rsidRDefault="00EE607C" w:rsidP="00EE607C">
      <w:pPr>
        <w:widowControl w:val="0"/>
        <w:suppressAutoHyphens/>
        <w:jc w:val="both"/>
        <w:rPr>
          <w:rFonts w:ascii="Arial" w:hAnsi="Arial" w:cs="Arial"/>
          <w:b/>
          <w:bCs/>
          <w:kern w:val="1"/>
          <w:sz w:val="22"/>
          <w:szCs w:val="22"/>
          <w:lang w:eastAsia="hi-IN" w:bidi="hi-IN"/>
        </w:rPr>
      </w:pPr>
    </w:p>
    <w:p w14:paraId="5AD7158F" w14:textId="77777777" w:rsidR="00BE65B6" w:rsidRPr="00955BAD" w:rsidRDefault="00D16A40" w:rsidP="00EE607C">
      <w:pPr>
        <w:widowControl w:val="0"/>
        <w:suppressAutoHyphens/>
        <w:jc w:val="both"/>
        <w:rPr>
          <w:rFonts w:ascii="Arial" w:hAnsi="Arial" w:cs="Arial"/>
          <w:b/>
          <w:bCs/>
          <w:kern w:val="1"/>
          <w:sz w:val="22"/>
          <w:szCs w:val="22"/>
          <w:lang w:eastAsia="hi-IN" w:bidi="hi-IN"/>
        </w:rPr>
      </w:pPr>
      <w:r w:rsidRPr="00955BAD">
        <w:rPr>
          <w:rFonts w:ascii="Arial" w:hAnsi="Arial" w:cs="Arial"/>
          <w:b/>
          <w:bCs/>
          <w:kern w:val="1"/>
          <w:sz w:val="22"/>
          <w:szCs w:val="22"/>
          <w:lang w:eastAsia="hi-IN" w:bidi="hi-IN"/>
        </w:rPr>
        <w:t>15</w:t>
      </w:r>
      <w:r w:rsidR="00BE65B6" w:rsidRPr="00955BAD">
        <w:rPr>
          <w:rFonts w:ascii="Arial" w:hAnsi="Arial" w:cs="Arial"/>
          <w:b/>
          <w:bCs/>
          <w:kern w:val="1"/>
          <w:sz w:val="22"/>
          <w:szCs w:val="22"/>
          <w:lang w:eastAsia="hi-IN" w:bidi="hi-IN"/>
        </w:rPr>
        <w:t>. СВЕДЕНИЯ ОБ УТВЕРЖДЕНИИ ГОДОВОГО ОТЧЕТА ОБЩИМ СОБРАНИЕМ АКЦИОНЕРОВ ИЛИ СОВЕТОМ ДИРЕКТОРОВ (НАБЛЮДАТЕЛЬНЫМ СОВЕТОМ) АКЦИОНЕРНОГО ОБЩЕСТВА, ЕСЛИ ВОПРОС ОБ УТВЕРЖДЕНИИ ГОДОВОГО ОТЧЕТА ОТНЕСЕН УСТАВОМ АКЦИОНЕРНОГО ОБЩЕСТВА К ЕГО КОМПЕТЕНЦИИ, А ТАКЖЕ ИНАЯ ИНФОРМАЦИЯ, ПРЕДУСМОТРЕННАЯ УСТАВОМ ИЛИ ВНУТРЕННИМ ДОКУМЕНТОМ АКЦИОНЕРНОГО ОБЩЕСТВА</w:t>
      </w:r>
    </w:p>
    <w:p w14:paraId="0862F322" w14:textId="77777777" w:rsidR="00BE65B6" w:rsidRPr="00955BAD" w:rsidRDefault="00BE65B6" w:rsidP="00EE607C">
      <w:pPr>
        <w:widowControl w:val="0"/>
        <w:suppressAutoHyphens/>
        <w:jc w:val="both"/>
        <w:rPr>
          <w:rFonts w:ascii="Arial" w:hAnsi="Arial" w:cs="Arial"/>
          <w:b/>
          <w:bCs/>
          <w:kern w:val="1"/>
          <w:sz w:val="22"/>
          <w:szCs w:val="22"/>
          <w:lang w:eastAsia="hi-IN" w:bidi="hi-IN"/>
        </w:rPr>
      </w:pPr>
    </w:p>
    <w:p w14:paraId="57160D35" w14:textId="335FBA96" w:rsidR="00387150" w:rsidRPr="008C1615" w:rsidRDefault="00BE65B6" w:rsidP="00EE607C">
      <w:pPr>
        <w:widowControl w:val="0"/>
        <w:suppressAutoHyphens/>
        <w:autoSpaceDE w:val="0"/>
        <w:ind w:firstLine="539"/>
        <w:jc w:val="both"/>
        <w:rPr>
          <w:rFonts w:ascii="Arial" w:hAnsi="Arial" w:cs="Arial"/>
          <w:kern w:val="1"/>
          <w:sz w:val="22"/>
          <w:szCs w:val="22"/>
          <w:lang w:eastAsia="hi-IN" w:bidi="hi-IN"/>
        </w:rPr>
      </w:pPr>
      <w:r w:rsidRPr="008C1615">
        <w:rPr>
          <w:rFonts w:ascii="Arial" w:hAnsi="Arial" w:cs="Arial"/>
          <w:kern w:val="1"/>
          <w:sz w:val="22"/>
          <w:szCs w:val="22"/>
          <w:lang w:eastAsia="hi-IN" w:bidi="hi-IN"/>
        </w:rPr>
        <w:t xml:space="preserve">Настоящий годовой отчет утвержден решением годового общего собрания акционеров </w:t>
      </w:r>
      <w:r w:rsidR="00955BAD" w:rsidRPr="008C1615">
        <w:rPr>
          <w:rFonts w:ascii="Arial" w:hAnsi="Arial" w:cs="Arial"/>
          <w:kern w:val="1"/>
          <w:sz w:val="22"/>
          <w:szCs w:val="22"/>
          <w:lang w:eastAsia="hi-IN" w:bidi="hi-IN"/>
        </w:rPr>
        <w:t>А</w:t>
      </w:r>
      <w:r w:rsidRPr="008C1615">
        <w:rPr>
          <w:rFonts w:ascii="Arial" w:hAnsi="Arial" w:cs="Arial"/>
          <w:kern w:val="1"/>
          <w:sz w:val="22"/>
          <w:szCs w:val="22"/>
          <w:lang w:eastAsia="hi-IN" w:bidi="hi-IN"/>
        </w:rPr>
        <w:t xml:space="preserve">кционерного общества «Специализированный выставочный </w:t>
      </w:r>
      <w:r w:rsidR="00AD7977" w:rsidRPr="008C1615">
        <w:rPr>
          <w:rFonts w:ascii="Arial" w:hAnsi="Arial" w:cs="Arial"/>
          <w:kern w:val="1"/>
          <w:sz w:val="22"/>
          <w:szCs w:val="22"/>
          <w:lang w:eastAsia="hi-IN" w:bidi="hi-IN"/>
        </w:rPr>
        <w:t>комплекс</w:t>
      </w:r>
      <w:r w:rsidR="00955BAD" w:rsidRPr="008C1615">
        <w:rPr>
          <w:rFonts w:ascii="Arial" w:hAnsi="Arial" w:cs="Arial"/>
          <w:kern w:val="1"/>
          <w:sz w:val="22"/>
          <w:szCs w:val="22"/>
          <w:lang w:eastAsia="hi-IN" w:bidi="hi-IN"/>
        </w:rPr>
        <w:t>»</w:t>
      </w:r>
      <w:r w:rsidRPr="008C1615">
        <w:rPr>
          <w:rFonts w:ascii="Arial" w:hAnsi="Arial" w:cs="Arial"/>
          <w:kern w:val="1"/>
          <w:sz w:val="22"/>
          <w:szCs w:val="22"/>
          <w:lang w:eastAsia="hi-IN" w:bidi="hi-IN"/>
        </w:rPr>
        <w:t xml:space="preserve"> Выставки достижений народного хозяйства» от «</w:t>
      </w:r>
      <w:r w:rsidR="001A7967" w:rsidRPr="008C1615">
        <w:rPr>
          <w:rFonts w:ascii="Arial" w:hAnsi="Arial" w:cs="Arial"/>
          <w:kern w:val="1"/>
          <w:sz w:val="22"/>
          <w:szCs w:val="22"/>
          <w:lang w:eastAsia="hi-IN" w:bidi="hi-IN"/>
        </w:rPr>
        <w:t>___</w:t>
      </w:r>
      <w:r w:rsidRPr="008C1615">
        <w:rPr>
          <w:rFonts w:ascii="Arial" w:hAnsi="Arial" w:cs="Arial"/>
          <w:kern w:val="1"/>
          <w:sz w:val="22"/>
          <w:szCs w:val="22"/>
          <w:lang w:eastAsia="hi-IN" w:bidi="hi-IN"/>
        </w:rPr>
        <w:t xml:space="preserve">» </w:t>
      </w:r>
      <w:r w:rsidR="001A7967" w:rsidRPr="008C1615">
        <w:rPr>
          <w:rFonts w:ascii="Arial" w:hAnsi="Arial" w:cs="Arial"/>
          <w:kern w:val="1"/>
          <w:sz w:val="22"/>
          <w:szCs w:val="22"/>
          <w:lang w:eastAsia="hi-IN" w:bidi="hi-IN"/>
        </w:rPr>
        <w:t>___________ 2022</w:t>
      </w:r>
      <w:r w:rsidRPr="008C1615">
        <w:rPr>
          <w:rFonts w:ascii="Arial" w:hAnsi="Arial" w:cs="Arial"/>
          <w:kern w:val="1"/>
          <w:sz w:val="22"/>
          <w:szCs w:val="22"/>
          <w:lang w:eastAsia="hi-IN" w:bidi="hi-IN"/>
        </w:rPr>
        <w:t>г.  (протокол о</w:t>
      </w:r>
      <w:r w:rsidR="00387150" w:rsidRPr="008C1615">
        <w:rPr>
          <w:rFonts w:ascii="Arial" w:hAnsi="Arial" w:cs="Arial"/>
          <w:kern w:val="1"/>
          <w:sz w:val="22"/>
          <w:szCs w:val="22"/>
          <w:lang w:eastAsia="hi-IN" w:bidi="hi-IN"/>
        </w:rPr>
        <w:t>т «</w:t>
      </w:r>
      <w:r w:rsidR="00955BAD" w:rsidRPr="008C1615">
        <w:rPr>
          <w:rFonts w:ascii="Arial" w:hAnsi="Arial" w:cs="Arial"/>
          <w:kern w:val="1"/>
          <w:sz w:val="22"/>
          <w:szCs w:val="22"/>
          <w:lang w:eastAsia="hi-IN" w:bidi="hi-IN"/>
        </w:rPr>
        <w:t>___</w:t>
      </w:r>
      <w:r w:rsidR="00387150" w:rsidRPr="008C1615">
        <w:rPr>
          <w:rFonts w:ascii="Arial" w:hAnsi="Arial" w:cs="Arial"/>
          <w:kern w:val="1"/>
          <w:sz w:val="22"/>
          <w:szCs w:val="22"/>
          <w:lang w:eastAsia="hi-IN" w:bidi="hi-IN"/>
        </w:rPr>
        <w:t xml:space="preserve">» </w:t>
      </w:r>
      <w:r w:rsidR="00955BAD" w:rsidRPr="008C1615">
        <w:rPr>
          <w:rFonts w:ascii="Arial" w:hAnsi="Arial" w:cs="Arial"/>
          <w:kern w:val="1"/>
          <w:sz w:val="22"/>
          <w:szCs w:val="22"/>
          <w:lang w:eastAsia="hi-IN" w:bidi="hi-IN"/>
        </w:rPr>
        <w:t>_____________</w:t>
      </w:r>
      <w:r w:rsidR="001A7967" w:rsidRPr="008C1615">
        <w:rPr>
          <w:rFonts w:ascii="Arial" w:hAnsi="Arial" w:cs="Arial"/>
          <w:kern w:val="1"/>
          <w:sz w:val="22"/>
          <w:szCs w:val="22"/>
          <w:lang w:eastAsia="hi-IN" w:bidi="hi-IN"/>
        </w:rPr>
        <w:t xml:space="preserve"> 2022</w:t>
      </w:r>
      <w:r w:rsidR="00387150" w:rsidRPr="008C1615">
        <w:rPr>
          <w:rFonts w:ascii="Arial" w:hAnsi="Arial" w:cs="Arial"/>
          <w:kern w:val="1"/>
          <w:sz w:val="22"/>
          <w:szCs w:val="22"/>
          <w:lang w:eastAsia="hi-IN" w:bidi="hi-IN"/>
        </w:rPr>
        <w:t xml:space="preserve"> г. №</w:t>
      </w:r>
      <w:r w:rsidR="00955BAD" w:rsidRPr="008C1615">
        <w:rPr>
          <w:rFonts w:ascii="Arial" w:hAnsi="Arial" w:cs="Arial"/>
          <w:kern w:val="1"/>
          <w:sz w:val="22"/>
          <w:szCs w:val="22"/>
          <w:lang w:eastAsia="hi-IN" w:bidi="hi-IN"/>
        </w:rPr>
        <w:t>____</w:t>
      </w:r>
      <w:r w:rsidR="00387150" w:rsidRPr="008C1615">
        <w:rPr>
          <w:rFonts w:ascii="Arial" w:hAnsi="Arial" w:cs="Arial"/>
          <w:kern w:val="1"/>
          <w:sz w:val="22"/>
          <w:szCs w:val="22"/>
          <w:lang w:eastAsia="hi-IN" w:bidi="hi-IN"/>
        </w:rPr>
        <w:t>).</w:t>
      </w:r>
    </w:p>
    <w:p w14:paraId="04058A64" w14:textId="3243FFFF" w:rsidR="00BE65B6" w:rsidRPr="00EE607C" w:rsidRDefault="00387150" w:rsidP="00EE607C">
      <w:pPr>
        <w:widowControl w:val="0"/>
        <w:suppressAutoHyphens/>
        <w:autoSpaceDE w:val="0"/>
        <w:ind w:firstLine="539"/>
        <w:jc w:val="both"/>
        <w:rPr>
          <w:rFonts w:ascii="Arial" w:hAnsi="Arial" w:cs="Arial"/>
          <w:kern w:val="1"/>
          <w:sz w:val="22"/>
          <w:szCs w:val="22"/>
          <w:lang w:eastAsia="hi-IN" w:bidi="hi-IN"/>
        </w:rPr>
      </w:pPr>
      <w:r w:rsidRPr="008C1615">
        <w:rPr>
          <w:rFonts w:ascii="Arial" w:hAnsi="Arial" w:cs="Arial"/>
          <w:kern w:val="1"/>
          <w:sz w:val="22"/>
          <w:szCs w:val="22"/>
          <w:lang w:eastAsia="hi-IN" w:bidi="hi-IN"/>
        </w:rPr>
        <w:t>П</w:t>
      </w:r>
      <w:r w:rsidR="00BE65B6" w:rsidRPr="008C1615">
        <w:rPr>
          <w:rFonts w:ascii="Arial" w:hAnsi="Arial" w:cs="Arial"/>
          <w:kern w:val="1"/>
          <w:sz w:val="22"/>
          <w:szCs w:val="22"/>
          <w:lang w:eastAsia="hi-IN" w:bidi="hi-IN"/>
        </w:rPr>
        <w:t xml:space="preserve">редварительно утвержден решением совета директоров </w:t>
      </w:r>
      <w:r w:rsidR="00955BAD" w:rsidRPr="008C1615">
        <w:rPr>
          <w:rFonts w:ascii="Arial" w:hAnsi="Arial" w:cs="Arial"/>
          <w:kern w:val="1"/>
          <w:sz w:val="22"/>
          <w:szCs w:val="22"/>
          <w:lang w:eastAsia="hi-IN" w:bidi="hi-IN"/>
        </w:rPr>
        <w:t>А</w:t>
      </w:r>
      <w:r w:rsidR="00BE65B6" w:rsidRPr="008C1615">
        <w:rPr>
          <w:rFonts w:ascii="Arial" w:hAnsi="Arial" w:cs="Arial"/>
          <w:kern w:val="1"/>
          <w:sz w:val="22"/>
          <w:szCs w:val="22"/>
          <w:lang w:eastAsia="hi-IN" w:bidi="hi-IN"/>
        </w:rPr>
        <w:t xml:space="preserve">кционерного общества «Специализированный выставочный </w:t>
      </w:r>
      <w:r w:rsidR="00955BAD" w:rsidRPr="008C1615">
        <w:rPr>
          <w:rFonts w:ascii="Arial" w:hAnsi="Arial" w:cs="Arial"/>
          <w:kern w:val="1"/>
          <w:sz w:val="22"/>
          <w:szCs w:val="22"/>
          <w:lang w:eastAsia="hi-IN" w:bidi="hi-IN"/>
        </w:rPr>
        <w:t>комплекс»</w:t>
      </w:r>
      <w:r w:rsidR="00BE65B6" w:rsidRPr="008C1615">
        <w:rPr>
          <w:rFonts w:ascii="Arial" w:hAnsi="Arial" w:cs="Arial"/>
          <w:kern w:val="1"/>
          <w:sz w:val="22"/>
          <w:szCs w:val="22"/>
          <w:lang w:eastAsia="hi-IN" w:bidi="hi-IN"/>
        </w:rPr>
        <w:t xml:space="preserve"> Выставки достижений народного хозяйства» от «</w:t>
      </w:r>
      <w:r w:rsidR="001A7967" w:rsidRPr="008C1615">
        <w:rPr>
          <w:rFonts w:ascii="Arial" w:hAnsi="Arial" w:cs="Arial"/>
          <w:kern w:val="1"/>
          <w:sz w:val="22"/>
          <w:szCs w:val="22"/>
          <w:lang w:eastAsia="hi-IN" w:bidi="hi-IN"/>
        </w:rPr>
        <w:t>___</w:t>
      </w:r>
      <w:r w:rsidR="00BE65B6" w:rsidRPr="008C1615">
        <w:rPr>
          <w:rFonts w:ascii="Arial" w:hAnsi="Arial" w:cs="Arial"/>
          <w:kern w:val="1"/>
          <w:sz w:val="22"/>
          <w:szCs w:val="22"/>
          <w:lang w:eastAsia="hi-IN" w:bidi="hi-IN"/>
        </w:rPr>
        <w:t xml:space="preserve">» </w:t>
      </w:r>
      <w:r w:rsidR="001A7967" w:rsidRPr="008C1615">
        <w:rPr>
          <w:rFonts w:ascii="Arial" w:hAnsi="Arial" w:cs="Arial"/>
          <w:kern w:val="1"/>
          <w:sz w:val="22"/>
          <w:szCs w:val="22"/>
          <w:lang w:eastAsia="hi-IN" w:bidi="hi-IN"/>
        </w:rPr>
        <w:t>________ 2022</w:t>
      </w:r>
      <w:r w:rsidR="00BE65B6" w:rsidRPr="008C1615">
        <w:rPr>
          <w:rFonts w:ascii="Arial" w:hAnsi="Arial" w:cs="Arial"/>
          <w:kern w:val="1"/>
          <w:sz w:val="22"/>
          <w:szCs w:val="22"/>
          <w:lang w:eastAsia="hi-IN" w:bidi="hi-IN"/>
        </w:rPr>
        <w:t>г. (протокол от «</w:t>
      </w:r>
      <w:r w:rsidR="001A7967" w:rsidRPr="008C1615">
        <w:rPr>
          <w:rFonts w:ascii="Arial" w:hAnsi="Arial" w:cs="Arial"/>
          <w:kern w:val="1"/>
          <w:sz w:val="22"/>
          <w:szCs w:val="22"/>
          <w:lang w:eastAsia="hi-IN" w:bidi="hi-IN"/>
        </w:rPr>
        <w:t>___</w:t>
      </w:r>
      <w:r w:rsidR="00BE65B6" w:rsidRPr="008C1615">
        <w:rPr>
          <w:rFonts w:ascii="Arial" w:hAnsi="Arial" w:cs="Arial"/>
          <w:kern w:val="1"/>
          <w:sz w:val="22"/>
          <w:szCs w:val="22"/>
          <w:lang w:eastAsia="hi-IN" w:bidi="hi-IN"/>
        </w:rPr>
        <w:t xml:space="preserve">» </w:t>
      </w:r>
      <w:r w:rsidR="001A7967" w:rsidRPr="008C1615">
        <w:rPr>
          <w:rFonts w:ascii="Arial" w:hAnsi="Arial" w:cs="Arial"/>
          <w:kern w:val="1"/>
          <w:sz w:val="22"/>
          <w:szCs w:val="22"/>
          <w:lang w:eastAsia="hi-IN" w:bidi="hi-IN"/>
        </w:rPr>
        <w:t>____________ 2022</w:t>
      </w:r>
      <w:r w:rsidR="00BE65B6" w:rsidRPr="008C1615">
        <w:rPr>
          <w:rFonts w:ascii="Arial" w:hAnsi="Arial" w:cs="Arial"/>
          <w:kern w:val="1"/>
          <w:sz w:val="22"/>
          <w:szCs w:val="22"/>
          <w:lang w:eastAsia="hi-IN" w:bidi="hi-IN"/>
        </w:rPr>
        <w:t xml:space="preserve"> г. № </w:t>
      </w:r>
      <w:r w:rsidR="001A7967" w:rsidRPr="008C1615">
        <w:rPr>
          <w:rFonts w:ascii="Arial" w:hAnsi="Arial" w:cs="Arial"/>
          <w:kern w:val="1"/>
          <w:sz w:val="22"/>
          <w:szCs w:val="22"/>
          <w:lang w:eastAsia="hi-IN" w:bidi="hi-IN"/>
        </w:rPr>
        <w:t>____</w:t>
      </w:r>
      <w:r w:rsidR="00BE65B6" w:rsidRPr="008C1615">
        <w:rPr>
          <w:rFonts w:ascii="Arial" w:hAnsi="Arial" w:cs="Arial"/>
          <w:kern w:val="1"/>
          <w:sz w:val="22"/>
          <w:szCs w:val="22"/>
          <w:lang w:eastAsia="hi-IN" w:bidi="hi-IN"/>
        </w:rPr>
        <w:t>).</w:t>
      </w:r>
    </w:p>
    <w:p w14:paraId="639AD386" w14:textId="77777777" w:rsidR="00EE607C" w:rsidRDefault="00EE607C" w:rsidP="00EE607C">
      <w:pPr>
        <w:pStyle w:val="23"/>
        <w:spacing w:line="240" w:lineRule="auto"/>
        <w:ind w:firstLine="0"/>
        <w:jc w:val="center"/>
        <w:rPr>
          <w:rFonts w:cs="Arial"/>
          <w:b/>
          <w:sz w:val="22"/>
          <w:szCs w:val="22"/>
        </w:rPr>
      </w:pPr>
    </w:p>
    <w:p w14:paraId="45B1BA89" w14:textId="77777777" w:rsidR="00EE607C" w:rsidRDefault="00EE607C" w:rsidP="00EE607C">
      <w:pPr>
        <w:pStyle w:val="23"/>
        <w:spacing w:line="240" w:lineRule="auto"/>
        <w:ind w:firstLine="0"/>
        <w:jc w:val="center"/>
        <w:rPr>
          <w:rFonts w:cs="Arial"/>
          <w:b/>
          <w:sz w:val="22"/>
          <w:szCs w:val="22"/>
        </w:rPr>
      </w:pPr>
    </w:p>
    <w:p w14:paraId="4E4DE11A" w14:textId="77777777" w:rsidR="00BE65B6" w:rsidRPr="00EE607C" w:rsidRDefault="00D16A40" w:rsidP="00EE607C">
      <w:pPr>
        <w:pStyle w:val="23"/>
        <w:spacing w:line="240" w:lineRule="auto"/>
        <w:ind w:firstLine="0"/>
        <w:jc w:val="center"/>
        <w:rPr>
          <w:rFonts w:cs="Arial"/>
          <w:b/>
          <w:sz w:val="22"/>
          <w:szCs w:val="22"/>
        </w:rPr>
      </w:pPr>
      <w:r w:rsidRPr="00EE607C">
        <w:rPr>
          <w:rFonts w:cs="Arial"/>
          <w:b/>
          <w:sz w:val="22"/>
          <w:szCs w:val="22"/>
        </w:rPr>
        <w:t>16</w:t>
      </w:r>
      <w:r w:rsidR="00BE65B6" w:rsidRPr="00EE607C">
        <w:rPr>
          <w:rFonts w:cs="Arial"/>
          <w:b/>
          <w:sz w:val="22"/>
          <w:szCs w:val="22"/>
        </w:rPr>
        <w:t>. ИНАЯ ИНФОРМАЦИЯ, ПРЕДУСМОТРЕННАЯ УСТАВОМ ОБЩЕСТВА ИЛИ ИНЫМИ ВНУТРЕННИМИ ДОКУМЕНТАМИ ОБЩЕСТВА</w:t>
      </w:r>
    </w:p>
    <w:p w14:paraId="1CC1794A" w14:textId="77777777" w:rsidR="00BE65B6" w:rsidRPr="00EE607C" w:rsidRDefault="00BE65B6" w:rsidP="00EE607C">
      <w:pPr>
        <w:pStyle w:val="23"/>
        <w:spacing w:line="240" w:lineRule="auto"/>
        <w:ind w:firstLine="0"/>
        <w:jc w:val="center"/>
        <w:rPr>
          <w:rFonts w:cs="Arial"/>
          <w:b/>
          <w:sz w:val="22"/>
          <w:szCs w:val="22"/>
        </w:rPr>
      </w:pPr>
    </w:p>
    <w:p w14:paraId="4556D35D" w14:textId="75C0A131" w:rsidR="00BE65B6" w:rsidRPr="00EE607C" w:rsidRDefault="00BE65B6" w:rsidP="00EE607C">
      <w:pPr>
        <w:pStyle w:val="23"/>
        <w:spacing w:line="240" w:lineRule="auto"/>
        <w:ind w:firstLine="0"/>
        <w:jc w:val="both"/>
        <w:rPr>
          <w:rFonts w:cs="Arial"/>
          <w:sz w:val="22"/>
          <w:szCs w:val="22"/>
        </w:rPr>
      </w:pPr>
      <w:r w:rsidRPr="00EE607C">
        <w:rPr>
          <w:rFonts w:cs="Arial"/>
          <w:b/>
          <w:sz w:val="22"/>
          <w:szCs w:val="22"/>
        </w:rPr>
        <w:t xml:space="preserve">               </w:t>
      </w:r>
      <w:r w:rsidRPr="00EE607C">
        <w:rPr>
          <w:rFonts w:cs="Arial"/>
          <w:sz w:val="22"/>
          <w:szCs w:val="22"/>
        </w:rPr>
        <w:t>Иной информации, подлежащей включению в годовой отчет</w:t>
      </w:r>
      <w:r w:rsidR="00955BAD">
        <w:rPr>
          <w:rFonts w:cs="Arial"/>
          <w:sz w:val="22"/>
          <w:szCs w:val="22"/>
        </w:rPr>
        <w:t xml:space="preserve"> о деятельности          </w:t>
      </w:r>
      <w:r w:rsidR="00AD7977">
        <w:rPr>
          <w:rFonts w:cs="Arial"/>
          <w:sz w:val="22"/>
          <w:szCs w:val="22"/>
        </w:rPr>
        <w:t>АО «</w:t>
      </w:r>
      <w:proofErr w:type="spellStart"/>
      <w:r w:rsidR="00AD7977">
        <w:rPr>
          <w:rFonts w:cs="Arial"/>
          <w:sz w:val="22"/>
          <w:szCs w:val="22"/>
        </w:rPr>
        <w:t>СВК</w:t>
      </w:r>
      <w:proofErr w:type="spellEnd"/>
      <w:r w:rsidR="00AD7977">
        <w:rPr>
          <w:rFonts w:cs="Arial"/>
          <w:sz w:val="22"/>
          <w:szCs w:val="22"/>
        </w:rPr>
        <w:t xml:space="preserve"> ВДНХ» в соответствии с </w:t>
      </w:r>
      <w:r w:rsidRPr="00EE607C">
        <w:rPr>
          <w:rFonts w:cs="Arial"/>
          <w:sz w:val="22"/>
          <w:szCs w:val="22"/>
        </w:rPr>
        <w:t>уставом общества и иными внутренними документами,  не предусмотрено.</w:t>
      </w:r>
    </w:p>
    <w:p w14:paraId="151B42AB" w14:textId="0BEEA12F" w:rsidR="00A77C92" w:rsidRDefault="00BE65B6" w:rsidP="005B6EA7">
      <w:pPr>
        <w:pStyle w:val="23"/>
        <w:spacing w:line="240" w:lineRule="auto"/>
        <w:ind w:firstLine="0"/>
        <w:jc w:val="both"/>
        <w:rPr>
          <w:sz w:val="22"/>
          <w:szCs w:val="22"/>
        </w:rPr>
      </w:pPr>
      <w:r w:rsidRPr="00EE607C">
        <w:rPr>
          <w:rFonts w:cs="Arial"/>
          <w:sz w:val="22"/>
          <w:szCs w:val="22"/>
        </w:rPr>
        <w:t xml:space="preserve">                </w:t>
      </w:r>
    </w:p>
    <w:p w14:paraId="22954EC1" w14:textId="77777777" w:rsidR="00C82FA5" w:rsidRDefault="00C82FA5" w:rsidP="00C82FA5">
      <w:pPr>
        <w:pStyle w:val="23"/>
        <w:spacing w:line="240" w:lineRule="auto"/>
        <w:ind w:firstLine="851"/>
        <w:jc w:val="both"/>
        <w:rPr>
          <w:sz w:val="22"/>
          <w:szCs w:val="22"/>
        </w:rPr>
      </w:pPr>
    </w:p>
    <w:p w14:paraId="6FCA7E88" w14:textId="54FB0878" w:rsidR="00BE65B6" w:rsidRPr="00EE607C" w:rsidRDefault="00BE65B6" w:rsidP="00C82FA5">
      <w:pPr>
        <w:pStyle w:val="23"/>
        <w:spacing w:line="240" w:lineRule="auto"/>
        <w:ind w:firstLine="851"/>
        <w:jc w:val="both"/>
        <w:rPr>
          <w:sz w:val="22"/>
          <w:szCs w:val="22"/>
        </w:rPr>
      </w:pPr>
      <w:r w:rsidRPr="00EE607C">
        <w:rPr>
          <w:sz w:val="22"/>
          <w:szCs w:val="22"/>
        </w:rPr>
        <w:t>Директор АО «</w:t>
      </w:r>
      <w:proofErr w:type="spellStart"/>
      <w:r w:rsidRPr="00EE607C">
        <w:rPr>
          <w:sz w:val="22"/>
          <w:szCs w:val="22"/>
        </w:rPr>
        <w:t>СВК</w:t>
      </w:r>
      <w:proofErr w:type="spellEnd"/>
      <w:r w:rsidRPr="00EE607C">
        <w:rPr>
          <w:sz w:val="22"/>
          <w:szCs w:val="22"/>
        </w:rPr>
        <w:t xml:space="preserve"> ВДНХ»                                                  </w:t>
      </w:r>
      <w:r w:rsidR="00C82FA5">
        <w:rPr>
          <w:sz w:val="22"/>
          <w:szCs w:val="22"/>
        </w:rPr>
        <w:t xml:space="preserve">  </w:t>
      </w:r>
      <w:r w:rsidRPr="00EE607C">
        <w:rPr>
          <w:sz w:val="22"/>
          <w:szCs w:val="22"/>
        </w:rPr>
        <w:t xml:space="preserve">                  </w:t>
      </w:r>
      <w:proofErr w:type="spellStart"/>
      <w:r w:rsidRPr="00EE607C">
        <w:rPr>
          <w:sz w:val="22"/>
          <w:szCs w:val="22"/>
        </w:rPr>
        <w:t>К.П.Конушкин</w:t>
      </w:r>
      <w:proofErr w:type="spellEnd"/>
      <w:r w:rsidRPr="00EE607C">
        <w:rPr>
          <w:sz w:val="22"/>
          <w:szCs w:val="22"/>
        </w:rPr>
        <w:t xml:space="preserve">                                                                                                    </w:t>
      </w:r>
    </w:p>
    <w:p w14:paraId="46652C54" w14:textId="77777777" w:rsidR="00BC16FC" w:rsidRPr="00EE607C" w:rsidRDefault="00BC16FC">
      <w:pPr>
        <w:rPr>
          <w:sz w:val="22"/>
          <w:szCs w:val="22"/>
        </w:rPr>
      </w:pPr>
    </w:p>
    <w:sectPr w:rsidR="00BC16FC" w:rsidRPr="00EE607C" w:rsidSect="00490088">
      <w:headerReference w:type="even" r:id="rId13"/>
      <w:headerReference w:type="default" r:id="rId14"/>
      <w:pgSz w:w="11906" w:h="16838" w:code="9"/>
      <w:pgMar w:top="1134" w:right="1134" w:bottom="993" w:left="1418" w:header="340" w:footer="34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C3A59D" w14:textId="77777777" w:rsidR="00A660A1" w:rsidRDefault="00A660A1">
      <w:r>
        <w:separator/>
      </w:r>
    </w:p>
  </w:endnote>
  <w:endnote w:type="continuationSeparator" w:id="0">
    <w:p w14:paraId="5190F369" w14:textId="77777777" w:rsidR="00A660A1" w:rsidRDefault="00A66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_AvanteInt">
    <w:altName w:val="Arial"/>
    <w:charset w:val="CC"/>
    <w:family w:val="swiss"/>
    <w:pitch w:val="variable"/>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DBCFD4" w14:textId="77777777" w:rsidR="00A660A1" w:rsidRDefault="00A660A1">
      <w:r>
        <w:separator/>
      </w:r>
    </w:p>
  </w:footnote>
  <w:footnote w:type="continuationSeparator" w:id="0">
    <w:p w14:paraId="1A9E4075" w14:textId="77777777" w:rsidR="00A660A1" w:rsidRDefault="00A66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84D0A" w14:textId="77777777" w:rsidR="008C1615" w:rsidRDefault="008C161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7</w:t>
    </w:r>
    <w:r>
      <w:rPr>
        <w:rStyle w:val="a7"/>
      </w:rPr>
      <w:fldChar w:fldCharType="end"/>
    </w:r>
  </w:p>
  <w:p w14:paraId="48B04B47" w14:textId="77777777" w:rsidR="008C1615" w:rsidRDefault="008C161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7ED60" w14:textId="77777777" w:rsidR="008C1615" w:rsidRDefault="008C161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B704E3">
      <w:rPr>
        <w:rStyle w:val="a7"/>
        <w:noProof/>
      </w:rPr>
      <w:t>22</w:t>
    </w:r>
    <w:r>
      <w:rPr>
        <w:rStyle w:val="a7"/>
      </w:rPr>
      <w:fldChar w:fldCharType="end"/>
    </w:r>
  </w:p>
  <w:p w14:paraId="6B2A4C7F" w14:textId="77777777" w:rsidR="008C1615" w:rsidRDefault="008C161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4"/>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1"/>
        <w:szCs w:val="21"/>
        <w:u w:val="none"/>
        <w:effect w:val="none"/>
      </w:rPr>
    </w:lvl>
  </w:abstractNum>
  <w:abstractNum w:abstractNumId="1">
    <w:nsid w:val="06215302"/>
    <w:multiLevelType w:val="hybridMultilevel"/>
    <w:tmpl w:val="EC24AE1C"/>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1C1DE4"/>
    <w:multiLevelType w:val="hybridMultilevel"/>
    <w:tmpl w:val="E9B8F8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A50806"/>
    <w:multiLevelType w:val="hybridMultilevel"/>
    <w:tmpl w:val="0FEE83F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E9550D"/>
    <w:multiLevelType w:val="hybridMultilevel"/>
    <w:tmpl w:val="17580BE0"/>
    <w:lvl w:ilvl="0" w:tplc="16B0B298">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10C64E4"/>
    <w:multiLevelType w:val="hybridMultilevel"/>
    <w:tmpl w:val="ECAE83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36034C36"/>
    <w:multiLevelType w:val="hybridMultilevel"/>
    <w:tmpl w:val="6AE2C7E0"/>
    <w:lvl w:ilvl="0" w:tplc="D5EA2C8C">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9830F4A"/>
    <w:multiLevelType w:val="hybridMultilevel"/>
    <w:tmpl w:val="31B66318"/>
    <w:lvl w:ilvl="0" w:tplc="49C2E3B4">
      <w:start w:val="1"/>
      <w:numFmt w:val="decimal"/>
      <w:lvlText w:val="%1."/>
      <w:lvlJc w:val="left"/>
      <w:pPr>
        <w:ind w:left="30" w:firstLine="67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475A0EDB"/>
    <w:multiLevelType w:val="hybridMultilevel"/>
    <w:tmpl w:val="61FA0FF8"/>
    <w:lvl w:ilvl="0" w:tplc="110C557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4BE4737"/>
    <w:multiLevelType w:val="hybridMultilevel"/>
    <w:tmpl w:val="D34CC7B6"/>
    <w:lvl w:ilvl="0" w:tplc="9AF88968">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5AA193D"/>
    <w:multiLevelType w:val="multilevel"/>
    <w:tmpl w:val="FDFC30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F0916FD"/>
    <w:multiLevelType w:val="hybridMultilevel"/>
    <w:tmpl w:val="15E0A0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63A452E5"/>
    <w:multiLevelType w:val="hybridMultilevel"/>
    <w:tmpl w:val="E06C21A2"/>
    <w:lvl w:ilvl="0" w:tplc="467200D2">
      <w:start w:val="1"/>
      <w:numFmt w:val="decimal"/>
      <w:lvlText w:val="%1."/>
      <w:lvlJc w:val="left"/>
      <w:pPr>
        <w:ind w:left="105" w:firstLine="60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3ED3576"/>
    <w:multiLevelType w:val="hybridMultilevel"/>
    <w:tmpl w:val="39BEB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CE1F7D"/>
    <w:multiLevelType w:val="hybridMultilevel"/>
    <w:tmpl w:val="B1AA4228"/>
    <w:lvl w:ilvl="0" w:tplc="7938D6F2">
      <w:start w:val="1"/>
      <w:numFmt w:val="decimal"/>
      <w:lvlText w:val="%1."/>
      <w:lvlJc w:val="left"/>
      <w:pPr>
        <w:tabs>
          <w:tab w:val="num" w:pos="680"/>
        </w:tabs>
        <w:ind w:left="680" w:hanging="6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6FB96E71"/>
    <w:multiLevelType w:val="hybridMultilevel"/>
    <w:tmpl w:val="0F687D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5"/>
  </w:num>
  <w:num w:numId="4">
    <w:abstractNumId w:val="13"/>
  </w:num>
  <w:num w:numId="5">
    <w:abstractNumId w:val="15"/>
  </w:num>
  <w:num w:numId="6">
    <w:abstractNumId w:val="3"/>
  </w:num>
  <w:num w:numId="7">
    <w:abstractNumId w:val="2"/>
  </w:num>
  <w:num w:numId="8">
    <w:abstractNumId w:val="1"/>
  </w:num>
  <w:num w:numId="9">
    <w:abstractNumId w:val="8"/>
  </w:num>
  <w:num w:numId="10">
    <w:abstractNumId w:val="14"/>
  </w:num>
  <w:num w:numId="11">
    <w:abstractNumId w:val="11"/>
  </w:num>
  <w:num w:numId="12">
    <w:abstractNumId w:val="4"/>
  </w:num>
  <w:num w:numId="13">
    <w:abstractNumId w:val="7"/>
  </w:num>
  <w:num w:numId="14">
    <w:abstractNumId w:val="12"/>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5B6"/>
    <w:rsid w:val="00000972"/>
    <w:rsid w:val="00013535"/>
    <w:rsid w:val="000213C4"/>
    <w:rsid w:val="00021E57"/>
    <w:rsid w:val="00035BE5"/>
    <w:rsid w:val="00041209"/>
    <w:rsid w:val="00042D4B"/>
    <w:rsid w:val="00067470"/>
    <w:rsid w:val="0007054B"/>
    <w:rsid w:val="0008526C"/>
    <w:rsid w:val="000956EB"/>
    <w:rsid w:val="000A61D4"/>
    <w:rsid w:val="000B797C"/>
    <w:rsid w:val="000C04FD"/>
    <w:rsid w:val="000D539C"/>
    <w:rsid w:val="00114E2B"/>
    <w:rsid w:val="00124505"/>
    <w:rsid w:val="001274CE"/>
    <w:rsid w:val="0014305F"/>
    <w:rsid w:val="00151332"/>
    <w:rsid w:val="00153592"/>
    <w:rsid w:val="00155997"/>
    <w:rsid w:val="001567F5"/>
    <w:rsid w:val="0016023E"/>
    <w:rsid w:val="00165B40"/>
    <w:rsid w:val="00173507"/>
    <w:rsid w:val="00184FF5"/>
    <w:rsid w:val="00190733"/>
    <w:rsid w:val="00196D3A"/>
    <w:rsid w:val="001A04B5"/>
    <w:rsid w:val="001A53FA"/>
    <w:rsid w:val="001A7967"/>
    <w:rsid w:val="001B3829"/>
    <w:rsid w:val="001C5C14"/>
    <w:rsid w:val="001E63EB"/>
    <w:rsid w:val="001E75EC"/>
    <w:rsid w:val="001F4C6E"/>
    <w:rsid w:val="001F5DCE"/>
    <w:rsid w:val="00201073"/>
    <w:rsid w:val="002204D6"/>
    <w:rsid w:val="00223CA5"/>
    <w:rsid w:val="00226CAC"/>
    <w:rsid w:val="00227EE3"/>
    <w:rsid w:val="0024025E"/>
    <w:rsid w:val="00247CC8"/>
    <w:rsid w:val="0025549C"/>
    <w:rsid w:val="0026273B"/>
    <w:rsid w:val="002705A8"/>
    <w:rsid w:val="0029238E"/>
    <w:rsid w:val="002A5A29"/>
    <w:rsid w:val="002B7334"/>
    <w:rsid w:val="002B77D8"/>
    <w:rsid w:val="002D458E"/>
    <w:rsid w:val="002D4A13"/>
    <w:rsid w:val="002D68A5"/>
    <w:rsid w:val="002D6EE5"/>
    <w:rsid w:val="002D7386"/>
    <w:rsid w:val="002E3E83"/>
    <w:rsid w:val="002E54A7"/>
    <w:rsid w:val="002F2214"/>
    <w:rsid w:val="002F2EA9"/>
    <w:rsid w:val="003116A3"/>
    <w:rsid w:val="00340038"/>
    <w:rsid w:val="00344685"/>
    <w:rsid w:val="00346F92"/>
    <w:rsid w:val="00353008"/>
    <w:rsid w:val="00364BAC"/>
    <w:rsid w:val="00364FA6"/>
    <w:rsid w:val="003730BF"/>
    <w:rsid w:val="0037594F"/>
    <w:rsid w:val="0038094A"/>
    <w:rsid w:val="0038364A"/>
    <w:rsid w:val="00387150"/>
    <w:rsid w:val="003B1062"/>
    <w:rsid w:val="003B1337"/>
    <w:rsid w:val="003C5691"/>
    <w:rsid w:val="003D4507"/>
    <w:rsid w:val="003D7A79"/>
    <w:rsid w:val="003E32C6"/>
    <w:rsid w:val="003E4CDB"/>
    <w:rsid w:val="003F7265"/>
    <w:rsid w:val="004022AB"/>
    <w:rsid w:val="00412915"/>
    <w:rsid w:val="00421A0C"/>
    <w:rsid w:val="0043007E"/>
    <w:rsid w:val="00436F9A"/>
    <w:rsid w:val="004445EB"/>
    <w:rsid w:val="004601DA"/>
    <w:rsid w:val="00463476"/>
    <w:rsid w:val="00465689"/>
    <w:rsid w:val="0048444C"/>
    <w:rsid w:val="00490088"/>
    <w:rsid w:val="00494724"/>
    <w:rsid w:val="004A6B5A"/>
    <w:rsid w:val="004B49E8"/>
    <w:rsid w:val="004B645F"/>
    <w:rsid w:val="004D122C"/>
    <w:rsid w:val="004D54DA"/>
    <w:rsid w:val="004E28F4"/>
    <w:rsid w:val="004E5129"/>
    <w:rsid w:val="004E5961"/>
    <w:rsid w:val="004F4264"/>
    <w:rsid w:val="005049FF"/>
    <w:rsid w:val="00507FBD"/>
    <w:rsid w:val="00530806"/>
    <w:rsid w:val="0053661D"/>
    <w:rsid w:val="00551A17"/>
    <w:rsid w:val="0055466D"/>
    <w:rsid w:val="005601BA"/>
    <w:rsid w:val="005605DD"/>
    <w:rsid w:val="00562BF1"/>
    <w:rsid w:val="00575C3C"/>
    <w:rsid w:val="00581042"/>
    <w:rsid w:val="005A32A0"/>
    <w:rsid w:val="005B41EA"/>
    <w:rsid w:val="005B5B4F"/>
    <w:rsid w:val="005B6EA7"/>
    <w:rsid w:val="005C4404"/>
    <w:rsid w:val="005D0BD6"/>
    <w:rsid w:val="005D4957"/>
    <w:rsid w:val="005E1DFB"/>
    <w:rsid w:val="005E2C23"/>
    <w:rsid w:val="005E7B89"/>
    <w:rsid w:val="005F61F6"/>
    <w:rsid w:val="006122A6"/>
    <w:rsid w:val="006234AB"/>
    <w:rsid w:val="006304EA"/>
    <w:rsid w:val="0064306F"/>
    <w:rsid w:val="00643C76"/>
    <w:rsid w:val="00650D63"/>
    <w:rsid w:val="006715BA"/>
    <w:rsid w:val="006719BA"/>
    <w:rsid w:val="0068624C"/>
    <w:rsid w:val="006A42C0"/>
    <w:rsid w:val="006C6DF2"/>
    <w:rsid w:val="006E3B17"/>
    <w:rsid w:val="007010E4"/>
    <w:rsid w:val="007158CC"/>
    <w:rsid w:val="00722D42"/>
    <w:rsid w:val="00736B14"/>
    <w:rsid w:val="0074000E"/>
    <w:rsid w:val="007458C7"/>
    <w:rsid w:val="00762336"/>
    <w:rsid w:val="007757E4"/>
    <w:rsid w:val="00791696"/>
    <w:rsid w:val="00794957"/>
    <w:rsid w:val="0079610F"/>
    <w:rsid w:val="007A0015"/>
    <w:rsid w:val="007A5C84"/>
    <w:rsid w:val="007C4976"/>
    <w:rsid w:val="007C5AEE"/>
    <w:rsid w:val="007F4A6D"/>
    <w:rsid w:val="007F5716"/>
    <w:rsid w:val="00801228"/>
    <w:rsid w:val="00802E50"/>
    <w:rsid w:val="0082419B"/>
    <w:rsid w:val="00824BFD"/>
    <w:rsid w:val="00826BF1"/>
    <w:rsid w:val="00845F17"/>
    <w:rsid w:val="00860ED8"/>
    <w:rsid w:val="008624C3"/>
    <w:rsid w:val="00876DA3"/>
    <w:rsid w:val="00891325"/>
    <w:rsid w:val="008A5986"/>
    <w:rsid w:val="008A6B8B"/>
    <w:rsid w:val="008B66DD"/>
    <w:rsid w:val="008C1615"/>
    <w:rsid w:val="008C6804"/>
    <w:rsid w:val="008E0140"/>
    <w:rsid w:val="009135B3"/>
    <w:rsid w:val="00915323"/>
    <w:rsid w:val="00920514"/>
    <w:rsid w:val="0092470E"/>
    <w:rsid w:val="0094512F"/>
    <w:rsid w:val="00945997"/>
    <w:rsid w:val="00954224"/>
    <w:rsid w:val="00955BAD"/>
    <w:rsid w:val="009732A5"/>
    <w:rsid w:val="00994EE7"/>
    <w:rsid w:val="009A599C"/>
    <w:rsid w:val="009B4641"/>
    <w:rsid w:val="009D0913"/>
    <w:rsid w:val="00A02279"/>
    <w:rsid w:val="00A04D9C"/>
    <w:rsid w:val="00A05500"/>
    <w:rsid w:val="00A05FC3"/>
    <w:rsid w:val="00A222B5"/>
    <w:rsid w:val="00A370F4"/>
    <w:rsid w:val="00A60BAD"/>
    <w:rsid w:val="00A660A1"/>
    <w:rsid w:val="00A70E16"/>
    <w:rsid w:val="00A77C92"/>
    <w:rsid w:val="00A949B7"/>
    <w:rsid w:val="00A961A9"/>
    <w:rsid w:val="00AA17A0"/>
    <w:rsid w:val="00AB6303"/>
    <w:rsid w:val="00AC5848"/>
    <w:rsid w:val="00AC6FD9"/>
    <w:rsid w:val="00AD2F10"/>
    <w:rsid w:val="00AD7977"/>
    <w:rsid w:val="00B05138"/>
    <w:rsid w:val="00B10763"/>
    <w:rsid w:val="00B11961"/>
    <w:rsid w:val="00B1580D"/>
    <w:rsid w:val="00B2025F"/>
    <w:rsid w:val="00B23979"/>
    <w:rsid w:val="00B27284"/>
    <w:rsid w:val="00B27851"/>
    <w:rsid w:val="00B53208"/>
    <w:rsid w:val="00B5646A"/>
    <w:rsid w:val="00B6136E"/>
    <w:rsid w:val="00B61C48"/>
    <w:rsid w:val="00B653FA"/>
    <w:rsid w:val="00B66D79"/>
    <w:rsid w:val="00B704E3"/>
    <w:rsid w:val="00B93D24"/>
    <w:rsid w:val="00BB6AFF"/>
    <w:rsid w:val="00BC16FC"/>
    <w:rsid w:val="00BC47D0"/>
    <w:rsid w:val="00BC4995"/>
    <w:rsid w:val="00BD1203"/>
    <w:rsid w:val="00BE00EB"/>
    <w:rsid w:val="00BE3A58"/>
    <w:rsid w:val="00BE65B6"/>
    <w:rsid w:val="00C07190"/>
    <w:rsid w:val="00C12990"/>
    <w:rsid w:val="00C16D36"/>
    <w:rsid w:val="00C2177F"/>
    <w:rsid w:val="00C230B6"/>
    <w:rsid w:val="00C248AE"/>
    <w:rsid w:val="00C33534"/>
    <w:rsid w:val="00C36FD8"/>
    <w:rsid w:val="00C37F1A"/>
    <w:rsid w:val="00C42CB3"/>
    <w:rsid w:val="00C52309"/>
    <w:rsid w:val="00C6186B"/>
    <w:rsid w:val="00C70FD2"/>
    <w:rsid w:val="00C82FA5"/>
    <w:rsid w:val="00C82FC3"/>
    <w:rsid w:val="00C9074F"/>
    <w:rsid w:val="00CC5446"/>
    <w:rsid w:val="00CC6938"/>
    <w:rsid w:val="00CD7994"/>
    <w:rsid w:val="00CE03B9"/>
    <w:rsid w:val="00CE0A0E"/>
    <w:rsid w:val="00CF2547"/>
    <w:rsid w:val="00D02F4C"/>
    <w:rsid w:val="00D062B9"/>
    <w:rsid w:val="00D14F35"/>
    <w:rsid w:val="00D16A40"/>
    <w:rsid w:val="00D33C4A"/>
    <w:rsid w:val="00D35059"/>
    <w:rsid w:val="00D37406"/>
    <w:rsid w:val="00D41FDC"/>
    <w:rsid w:val="00D4309A"/>
    <w:rsid w:val="00D57474"/>
    <w:rsid w:val="00D625BF"/>
    <w:rsid w:val="00D76BD7"/>
    <w:rsid w:val="00D85C86"/>
    <w:rsid w:val="00D90B08"/>
    <w:rsid w:val="00DC5BB4"/>
    <w:rsid w:val="00E10D05"/>
    <w:rsid w:val="00E124C5"/>
    <w:rsid w:val="00E223EF"/>
    <w:rsid w:val="00E25994"/>
    <w:rsid w:val="00E506E3"/>
    <w:rsid w:val="00E653CC"/>
    <w:rsid w:val="00E77B34"/>
    <w:rsid w:val="00EA0E51"/>
    <w:rsid w:val="00EB41AD"/>
    <w:rsid w:val="00EB4B43"/>
    <w:rsid w:val="00EB5B46"/>
    <w:rsid w:val="00EB5FF7"/>
    <w:rsid w:val="00EC746E"/>
    <w:rsid w:val="00EE607C"/>
    <w:rsid w:val="00EF37C7"/>
    <w:rsid w:val="00F005E6"/>
    <w:rsid w:val="00F12947"/>
    <w:rsid w:val="00F250B0"/>
    <w:rsid w:val="00F35682"/>
    <w:rsid w:val="00F53D47"/>
    <w:rsid w:val="00F6574E"/>
    <w:rsid w:val="00F67B7E"/>
    <w:rsid w:val="00F7362D"/>
    <w:rsid w:val="00FA040F"/>
    <w:rsid w:val="00FA3C29"/>
    <w:rsid w:val="00FB4DA4"/>
    <w:rsid w:val="00FC5E10"/>
    <w:rsid w:val="00FD7A9C"/>
    <w:rsid w:val="00FE5BB4"/>
    <w:rsid w:val="00FF7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BFD99B"/>
  <w15:docId w15:val="{71F751C0-89D9-4050-ABE8-731D249D6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4CDB"/>
    <w:pPr>
      <w:spacing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E65B6"/>
    <w:pPr>
      <w:keepNext/>
      <w:jc w:val="center"/>
      <w:outlineLvl w:val="0"/>
    </w:pPr>
    <w:rPr>
      <w:rFonts w:ascii="Arial" w:hAnsi="Arial"/>
      <w:b/>
      <w:snapToGrid w:val="0"/>
      <w:sz w:val="28"/>
    </w:rPr>
  </w:style>
  <w:style w:type="paragraph" w:styleId="2">
    <w:name w:val="heading 2"/>
    <w:basedOn w:val="a"/>
    <w:next w:val="a"/>
    <w:link w:val="20"/>
    <w:qFormat/>
    <w:rsid w:val="00BE65B6"/>
    <w:pPr>
      <w:keepNext/>
      <w:spacing w:before="240" w:after="60"/>
      <w:outlineLvl w:val="1"/>
    </w:pPr>
    <w:rPr>
      <w:rFonts w:ascii="Arial" w:hAnsi="Arial"/>
      <w:b/>
      <w:i/>
      <w:sz w:val="24"/>
    </w:rPr>
  </w:style>
  <w:style w:type="paragraph" w:styleId="3">
    <w:name w:val="heading 3"/>
    <w:basedOn w:val="a"/>
    <w:next w:val="a"/>
    <w:link w:val="30"/>
    <w:qFormat/>
    <w:rsid w:val="00BE65B6"/>
    <w:pPr>
      <w:keepNext/>
      <w:spacing w:before="240" w:after="60"/>
      <w:outlineLvl w:val="2"/>
    </w:pPr>
    <w:rPr>
      <w:rFonts w:ascii="Arial" w:hAnsi="Arial"/>
      <w:sz w:val="24"/>
    </w:rPr>
  </w:style>
  <w:style w:type="paragraph" w:styleId="4">
    <w:name w:val="heading 4"/>
    <w:basedOn w:val="a"/>
    <w:next w:val="a"/>
    <w:link w:val="40"/>
    <w:qFormat/>
    <w:rsid w:val="00BE65B6"/>
    <w:pPr>
      <w:keepNext/>
      <w:jc w:val="both"/>
      <w:outlineLvl w:val="3"/>
    </w:pPr>
    <w:rPr>
      <w:rFonts w:ascii="Arial" w:hAnsi="Arial"/>
      <w:sz w:val="24"/>
    </w:rPr>
  </w:style>
  <w:style w:type="paragraph" w:styleId="5">
    <w:name w:val="heading 5"/>
    <w:basedOn w:val="a"/>
    <w:next w:val="a"/>
    <w:link w:val="50"/>
    <w:qFormat/>
    <w:rsid w:val="00BE65B6"/>
    <w:pPr>
      <w:keepNext/>
      <w:ind w:left="60"/>
      <w:outlineLvl w:val="4"/>
    </w:pPr>
    <w:rPr>
      <w:rFonts w:ascii="Arial" w:hAnsi="Arial"/>
      <w:sz w:val="24"/>
    </w:rPr>
  </w:style>
  <w:style w:type="paragraph" w:styleId="6">
    <w:name w:val="heading 6"/>
    <w:basedOn w:val="a"/>
    <w:next w:val="a"/>
    <w:link w:val="60"/>
    <w:qFormat/>
    <w:rsid w:val="00BE65B6"/>
    <w:pPr>
      <w:keepNext/>
      <w:outlineLvl w:val="5"/>
    </w:pPr>
  </w:style>
  <w:style w:type="paragraph" w:styleId="7">
    <w:name w:val="heading 7"/>
    <w:basedOn w:val="a"/>
    <w:next w:val="a"/>
    <w:link w:val="70"/>
    <w:qFormat/>
    <w:rsid w:val="00BE65B6"/>
    <w:pPr>
      <w:keepNext/>
      <w:ind w:left="60"/>
      <w:jc w:val="both"/>
      <w:outlineLvl w:val="6"/>
    </w:pPr>
    <w:rPr>
      <w:rFonts w:ascii="Arial" w:hAnsi="Arial"/>
      <w:sz w:val="24"/>
    </w:rPr>
  </w:style>
  <w:style w:type="paragraph" w:styleId="8">
    <w:name w:val="heading 8"/>
    <w:basedOn w:val="a"/>
    <w:next w:val="a"/>
    <w:link w:val="80"/>
    <w:unhideWhenUsed/>
    <w:qFormat/>
    <w:rsid w:val="00BE65B6"/>
    <w:pPr>
      <w:spacing w:before="240" w:after="60"/>
      <w:outlineLvl w:val="7"/>
    </w:pPr>
    <w:rPr>
      <w:rFonts w:ascii="Calibri" w:hAnsi="Calibri"/>
      <w:i/>
      <w:iCs/>
      <w:sz w:val="24"/>
      <w:szCs w:val="24"/>
    </w:rPr>
  </w:style>
  <w:style w:type="paragraph" w:styleId="9">
    <w:name w:val="heading 9"/>
    <w:basedOn w:val="a"/>
    <w:next w:val="a"/>
    <w:link w:val="90"/>
    <w:unhideWhenUsed/>
    <w:qFormat/>
    <w:rsid w:val="00BE65B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65B6"/>
    <w:rPr>
      <w:rFonts w:ascii="Arial" w:eastAsia="Times New Roman" w:hAnsi="Arial" w:cs="Times New Roman"/>
      <w:b/>
      <w:snapToGrid w:val="0"/>
      <w:sz w:val="28"/>
      <w:szCs w:val="20"/>
      <w:lang w:eastAsia="ru-RU"/>
    </w:rPr>
  </w:style>
  <w:style w:type="character" w:customStyle="1" w:styleId="20">
    <w:name w:val="Заголовок 2 Знак"/>
    <w:basedOn w:val="a0"/>
    <w:link w:val="2"/>
    <w:rsid w:val="00BE65B6"/>
    <w:rPr>
      <w:rFonts w:ascii="Arial" w:eastAsia="Times New Roman" w:hAnsi="Arial" w:cs="Times New Roman"/>
      <w:b/>
      <w:i/>
      <w:sz w:val="24"/>
      <w:szCs w:val="20"/>
      <w:lang w:eastAsia="ru-RU"/>
    </w:rPr>
  </w:style>
  <w:style w:type="character" w:customStyle="1" w:styleId="30">
    <w:name w:val="Заголовок 3 Знак"/>
    <w:basedOn w:val="a0"/>
    <w:link w:val="3"/>
    <w:rsid w:val="00BE65B6"/>
    <w:rPr>
      <w:rFonts w:ascii="Arial" w:eastAsia="Times New Roman" w:hAnsi="Arial" w:cs="Times New Roman"/>
      <w:sz w:val="24"/>
      <w:szCs w:val="20"/>
      <w:lang w:eastAsia="ru-RU"/>
    </w:rPr>
  </w:style>
  <w:style w:type="character" w:customStyle="1" w:styleId="40">
    <w:name w:val="Заголовок 4 Знак"/>
    <w:basedOn w:val="a0"/>
    <w:link w:val="4"/>
    <w:rsid w:val="00BE65B6"/>
    <w:rPr>
      <w:rFonts w:ascii="Arial" w:eastAsia="Times New Roman" w:hAnsi="Arial" w:cs="Times New Roman"/>
      <w:sz w:val="24"/>
      <w:szCs w:val="20"/>
      <w:lang w:eastAsia="ru-RU"/>
    </w:rPr>
  </w:style>
  <w:style w:type="character" w:customStyle="1" w:styleId="50">
    <w:name w:val="Заголовок 5 Знак"/>
    <w:basedOn w:val="a0"/>
    <w:link w:val="5"/>
    <w:rsid w:val="00BE65B6"/>
    <w:rPr>
      <w:rFonts w:ascii="Arial" w:eastAsia="Times New Roman" w:hAnsi="Arial" w:cs="Times New Roman"/>
      <w:sz w:val="24"/>
      <w:szCs w:val="20"/>
      <w:lang w:eastAsia="ru-RU"/>
    </w:rPr>
  </w:style>
  <w:style w:type="character" w:customStyle="1" w:styleId="60">
    <w:name w:val="Заголовок 6 Знак"/>
    <w:basedOn w:val="a0"/>
    <w:link w:val="6"/>
    <w:rsid w:val="00BE65B6"/>
    <w:rPr>
      <w:rFonts w:ascii="Times New Roman" w:eastAsia="Times New Roman" w:hAnsi="Times New Roman" w:cs="Times New Roman"/>
      <w:sz w:val="20"/>
      <w:szCs w:val="20"/>
      <w:lang w:eastAsia="ru-RU"/>
    </w:rPr>
  </w:style>
  <w:style w:type="character" w:customStyle="1" w:styleId="70">
    <w:name w:val="Заголовок 7 Знак"/>
    <w:basedOn w:val="a0"/>
    <w:link w:val="7"/>
    <w:rsid w:val="00BE65B6"/>
    <w:rPr>
      <w:rFonts w:ascii="Arial" w:eastAsia="Times New Roman" w:hAnsi="Arial" w:cs="Times New Roman"/>
      <w:sz w:val="24"/>
      <w:szCs w:val="20"/>
      <w:lang w:eastAsia="ru-RU"/>
    </w:rPr>
  </w:style>
  <w:style w:type="character" w:customStyle="1" w:styleId="80">
    <w:name w:val="Заголовок 8 Знак"/>
    <w:basedOn w:val="a0"/>
    <w:link w:val="8"/>
    <w:rsid w:val="00BE65B6"/>
    <w:rPr>
      <w:rFonts w:ascii="Calibri" w:eastAsia="Times New Roman" w:hAnsi="Calibri" w:cs="Times New Roman"/>
      <w:i/>
      <w:iCs/>
      <w:sz w:val="24"/>
      <w:szCs w:val="24"/>
      <w:lang w:eastAsia="ru-RU"/>
    </w:rPr>
  </w:style>
  <w:style w:type="character" w:customStyle="1" w:styleId="90">
    <w:name w:val="Заголовок 9 Знак"/>
    <w:basedOn w:val="a0"/>
    <w:link w:val="9"/>
    <w:rsid w:val="00BE65B6"/>
    <w:rPr>
      <w:rFonts w:ascii="Cambria" w:eastAsia="Times New Roman" w:hAnsi="Cambria" w:cs="Times New Roman"/>
      <w:lang w:eastAsia="ru-RU"/>
    </w:rPr>
  </w:style>
  <w:style w:type="paragraph" w:styleId="a3">
    <w:name w:val="Body Text"/>
    <w:basedOn w:val="a"/>
    <w:link w:val="a4"/>
    <w:rsid w:val="00BE65B6"/>
    <w:rPr>
      <w:rFonts w:ascii="Arial" w:hAnsi="Arial"/>
      <w:b/>
      <w:sz w:val="24"/>
    </w:rPr>
  </w:style>
  <w:style w:type="character" w:customStyle="1" w:styleId="a4">
    <w:name w:val="Основной текст Знак"/>
    <w:basedOn w:val="a0"/>
    <w:link w:val="a3"/>
    <w:rsid w:val="00BE65B6"/>
    <w:rPr>
      <w:rFonts w:ascii="Arial" w:eastAsia="Times New Roman" w:hAnsi="Arial" w:cs="Times New Roman"/>
      <w:b/>
      <w:sz w:val="24"/>
      <w:szCs w:val="20"/>
      <w:lang w:eastAsia="ru-RU"/>
    </w:rPr>
  </w:style>
  <w:style w:type="paragraph" w:styleId="31">
    <w:name w:val="Body Text 3"/>
    <w:basedOn w:val="a"/>
    <w:link w:val="32"/>
    <w:rsid w:val="00BE65B6"/>
    <w:pPr>
      <w:jc w:val="both"/>
    </w:pPr>
    <w:rPr>
      <w:rFonts w:ascii="Arial" w:hAnsi="Arial"/>
      <w:b/>
      <w:sz w:val="32"/>
    </w:rPr>
  </w:style>
  <w:style w:type="character" w:customStyle="1" w:styleId="32">
    <w:name w:val="Основной текст 3 Знак"/>
    <w:basedOn w:val="a0"/>
    <w:link w:val="31"/>
    <w:rsid w:val="00BE65B6"/>
    <w:rPr>
      <w:rFonts w:ascii="Arial" w:eastAsia="Times New Roman" w:hAnsi="Arial" w:cs="Times New Roman"/>
      <w:b/>
      <w:sz w:val="32"/>
      <w:szCs w:val="20"/>
      <w:lang w:eastAsia="ru-RU"/>
    </w:rPr>
  </w:style>
  <w:style w:type="paragraph" w:styleId="a5">
    <w:name w:val="header"/>
    <w:basedOn w:val="a"/>
    <w:link w:val="a6"/>
    <w:rsid w:val="00BE65B6"/>
    <w:pPr>
      <w:tabs>
        <w:tab w:val="center" w:pos="4153"/>
        <w:tab w:val="right" w:pos="8306"/>
      </w:tabs>
    </w:pPr>
  </w:style>
  <w:style w:type="character" w:customStyle="1" w:styleId="a6">
    <w:name w:val="Верхний колонтитул Знак"/>
    <w:basedOn w:val="a0"/>
    <w:link w:val="a5"/>
    <w:rsid w:val="00BE65B6"/>
    <w:rPr>
      <w:rFonts w:ascii="Times New Roman" w:eastAsia="Times New Roman" w:hAnsi="Times New Roman" w:cs="Times New Roman"/>
      <w:sz w:val="20"/>
      <w:szCs w:val="20"/>
      <w:lang w:eastAsia="ru-RU"/>
    </w:rPr>
  </w:style>
  <w:style w:type="character" w:styleId="a7">
    <w:name w:val="page number"/>
    <w:basedOn w:val="a0"/>
    <w:rsid w:val="00BE65B6"/>
  </w:style>
  <w:style w:type="paragraph" w:styleId="a8">
    <w:name w:val="Title"/>
    <w:basedOn w:val="a"/>
    <w:link w:val="a9"/>
    <w:qFormat/>
    <w:rsid w:val="00BE65B6"/>
    <w:pPr>
      <w:spacing w:line="360" w:lineRule="auto"/>
      <w:jc w:val="center"/>
    </w:pPr>
    <w:rPr>
      <w:rFonts w:ascii="Arial" w:hAnsi="Arial"/>
      <w:sz w:val="24"/>
    </w:rPr>
  </w:style>
  <w:style w:type="character" w:customStyle="1" w:styleId="a9">
    <w:name w:val="Название Знак"/>
    <w:basedOn w:val="a0"/>
    <w:link w:val="a8"/>
    <w:rsid w:val="00BE65B6"/>
    <w:rPr>
      <w:rFonts w:ascii="Arial" w:eastAsia="Times New Roman" w:hAnsi="Arial" w:cs="Times New Roman"/>
      <w:sz w:val="24"/>
      <w:szCs w:val="20"/>
      <w:lang w:eastAsia="ru-RU"/>
    </w:rPr>
  </w:style>
  <w:style w:type="paragraph" w:styleId="21">
    <w:name w:val="Body Text 2"/>
    <w:basedOn w:val="a"/>
    <w:link w:val="22"/>
    <w:rsid w:val="00BE65B6"/>
    <w:pPr>
      <w:spacing w:line="360" w:lineRule="auto"/>
      <w:jc w:val="both"/>
    </w:pPr>
    <w:rPr>
      <w:rFonts w:ascii="Arial" w:hAnsi="Arial"/>
      <w:b/>
      <w:sz w:val="28"/>
    </w:rPr>
  </w:style>
  <w:style w:type="character" w:customStyle="1" w:styleId="22">
    <w:name w:val="Основной текст 2 Знак"/>
    <w:basedOn w:val="a0"/>
    <w:link w:val="21"/>
    <w:rsid w:val="00BE65B6"/>
    <w:rPr>
      <w:rFonts w:ascii="Arial" w:eastAsia="Times New Roman" w:hAnsi="Arial" w:cs="Times New Roman"/>
      <w:b/>
      <w:sz w:val="28"/>
      <w:szCs w:val="20"/>
      <w:lang w:eastAsia="ru-RU"/>
    </w:rPr>
  </w:style>
  <w:style w:type="paragraph" w:styleId="aa">
    <w:name w:val="Body Text Indent"/>
    <w:basedOn w:val="a"/>
    <w:link w:val="ab"/>
    <w:rsid w:val="00BE65B6"/>
    <w:pPr>
      <w:spacing w:line="360" w:lineRule="auto"/>
      <w:ind w:firstLine="720"/>
      <w:jc w:val="both"/>
    </w:pPr>
    <w:rPr>
      <w:rFonts w:ascii="Arial" w:hAnsi="Arial"/>
      <w:b/>
      <w:sz w:val="28"/>
    </w:rPr>
  </w:style>
  <w:style w:type="character" w:customStyle="1" w:styleId="ab">
    <w:name w:val="Основной текст с отступом Знак"/>
    <w:basedOn w:val="a0"/>
    <w:link w:val="aa"/>
    <w:rsid w:val="00BE65B6"/>
    <w:rPr>
      <w:rFonts w:ascii="Arial" w:eastAsia="Times New Roman" w:hAnsi="Arial" w:cs="Times New Roman"/>
      <w:b/>
      <w:sz w:val="28"/>
      <w:szCs w:val="20"/>
      <w:lang w:eastAsia="ru-RU"/>
    </w:rPr>
  </w:style>
  <w:style w:type="paragraph" w:styleId="23">
    <w:name w:val="Body Text Indent 2"/>
    <w:basedOn w:val="a"/>
    <w:link w:val="24"/>
    <w:rsid w:val="00BE65B6"/>
    <w:pPr>
      <w:spacing w:line="360" w:lineRule="auto"/>
      <w:ind w:firstLine="720"/>
    </w:pPr>
    <w:rPr>
      <w:rFonts w:ascii="Arial" w:hAnsi="Arial"/>
      <w:sz w:val="28"/>
    </w:rPr>
  </w:style>
  <w:style w:type="character" w:customStyle="1" w:styleId="24">
    <w:name w:val="Основной текст с отступом 2 Знак"/>
    <w:basedOn w:val="a0"/>
    <w:link w:val="23"/>
    <w:rsid w:val="00BE65B6"/>
    <w:rPr>
      <w:rFonts w:ascii="Arial" w:eastAsia="Times New Roman" w:hAnsi="Arial" w:cs="Times New Roman"/>
      <w:sz w:val="28"/>
      <w:szCs w:val="20"/>
      <w:lang w:eastAsia="ru-RU"/>
    </w:rPr>
  </w:style>
  <w:style w:type="paragraph" w:styleId="33">
    <w:name w:val="Body Text Indent 3"/>
    <w:basedOn w:val="a"/>
    <w:link w:val="34"/>
    <w:rsid w:val="00BE65B6"/>
    <w:pPr>
      <w:spacing w:line="360" w:lineRule="auto"/>
      <w:ind w:firstLine="720"/>
      <w:jc w:val="both"/>
    </w:pPr>
    <w:rPr>
      <w:rFonts w:ascii="Arial" w:hAnsi="Arial"/>
      <w:sz w:val="28"/>
    </w:rPr>
  </w:style>
  <w:style w:type="character" w:customStyle="1" w:styleId="34">
    <w:name w:val="Основной текст с отступом 3 Знак"/>
    <w:basedOn w:val="a0"/>
    <w:link w:val="33"/>
    <w:rsid w:val="00BE65B6"/>
    <w:rPr>
      <w:rFonts w:ascii="Arial" w:eastAsia="Times New Roman" w:hAnsi="Arial" w:cs="Times New Roman"/>
      <w:sz w:val="28"/>
      <w:szCs w:val="20"/>
      <w:lang w:eastAsia="ru-RU"/>
    </w:rPr>
  </w:style>
  <w:style w:type="paragraph" w:styleId="ac">
    <w:name w:val="footer"/>
    <w:basedOn w:val="a"/>
    <w:link w:val="ad"/>
    <w:rsid w:val="00BE65B6"/>
    <w:pPr>
      <w:tabs>
        <w:tab w:val="center" w:pos="4153"/>
        <w:tab w:val="right" w:pos="8306"/>
      </w:tabs>
    </w:pPr>
  </w:style>
  <w:style w:type="character" w:customStyle="1" w:styleId="ad">
    <w:name w:val="Нижний колонтитул Знак"/>
    <w:basedOn w:val="a0"/>
    <w:link w:val="ac"/>
    <w:rsid w:val="00BE65B6"/>
    <w:rPr>
      <w:rFonts w:ascii="Times New Roman" w:eastAsia="Times New Roman" w:hAnsi="Times New Roman" w:cs="Times New Roman"/>
      <w:sz w:val="20"/>
      <w:szCs w:val="20"/>
      <w:lang w:eastAsia="ru-RU"/>
    </w:rPr>
  </w:style>
  <w:style w:type="paragraph" w:styleId="ae">
    <w:name w:val="Balloon Text"/>
    <w:basedOn w:val="a"/>
    <w:link w:val="af"/>
    <w:semiHidden/>
    <w:rsid w:val="00BE65B6"/>
    <w:rPr>
      <w:rFonts w:ascii="Tahoma" w:hAnsi="Tahoma"/>
      <w:sz w:val="16"/>
      <w:szCs w:val="16"/>
    </w:rPr>
  </w:style>
  <w:style w:type="character" w:customStyle="1" w:styleId="af">
    <w:name w:val="Текст выноски Знак"/>
    <w:basedOn w:val="a0"/>
    <w:link w:val="ae"/>
    <w:semiHidden/>
    <w:rsid w:val="00BE65B6"/>
    <w:rPr>
      <w:rFonts w:ascii="Tahoma" w:eastAsia="Times New Roman" w:hAnsi="Tahoma" w:cs="Times New Roman"/>
      <w:sz w:val="16"/>
      <w:szCs w:val="16"/>
      <w:lang w:eastAsia="ru-RU"/>
    </w:rPr>
  </w:style>
  <w:style w:type="paragraph" w:styleId="af0">
    <w:name w:val="List Paragraph"/>
    <w:basedOn w:val="a"/>
    <w:uiPriority w:val="34"/>
    <w:qFormat/>
    <w:rsid w:val="00BE65B6"/>
    <w:pPr>
      <w:ind w:left="708"/>
    </w:pPr>
  </w:style>
  <w:style w:type="paragraph" w:customStyle="1" w:styleId="SubHeading">
    <w:name w:val="Sub Heading"/>
    <w:uiPriority w:val="99"/>
    <w:rsid w:val="00BE65B6"/>
    <w:pPr>
      <w:widowControl w:val="0"/>
      <w:autoSpaceDE w:val="0"/>
      <w:autoSpaceDN w:val="0"/>
      <w:adjustRightInd w:val="0"/>
      <w:spacing w:before="240" w:after="40" w:line="240" w:lineRule="auto"/>
    </w:pPr>
    <w:rPr>
      <w:rFonts w:ascii="Times New Roman" w:eastAsia="Times New Roman" w:hAnsi="Times New Roman" w:cs="Times New Roman"/>
      <w:sz w:val="20"/>
      <w:szCs w:val="20"/>
      <w:lang w:eastAsia="ru-RU"/>
    </w:rPr>
  </w:style>
  <w:style w:type="paragraph" w:customStyle="1" w:styleId="ThinDelim">
    <w:name w:val="Thin Delim"/>
    <w:uiPriority w:val="99"/>
    <w:rsid w:val="00BE65B6"/>
    <w:pPr>
      <w:widowControl w:val="0"/>
      <w:autoSpaceDE w:val="0"/>
      <w:autoSpaceDN w:val="0"/>
      <w:adjustRightInd w:val="0"/>
      <w:spacing w:line="240" w:lineRule="auto"/>
    </w:pPr>
    <w:rPr>
      <w:rFonts w:ascii="Times New Roman" w:eastAsia="Times New Roman" w:hAnsi="Times New Roman" w:cs="Times New Roman"/>
      <w:sz w:val="16"/>
      <w:szCs w:val="16"/>
      <w:lang w:eastAsia="ru-RU"/>
    </w:rPr>
  </w:style>
  <w:style w:type="character" w:customStyle="1" w:styleId="Subst">
    <w:name w:val="Subst"/>
    <w:uiPriority w:val="99"/>
    <w:rsid w:val="00BE65B6"/>
    <w:rPr>
      <w:b/>
      <w:bCs/>
      <w:i/>
      <w:iCs/>
    </w:rPr>
  </w:style>
  <w:style w:type="character" w:styleId="af1">
    <w:name w:val="Hyperlink"/>
    <w:uiPriority w:val="99"/>
    <w:unhideWhenUsed/>
    <w:rsid w:val="00BE65B6"/>
    <w:rPr>
      <w:rFonts w:ascii="Times New Roman" w:hAnsi="Times New Roman" w:cs="Times New Roman" w:hint="default"/>
      <w:color w:val="0000FF"/>
      <w:u w:val="single"/>
    </w:rPr>
  </w:style>
  <w:style w:type="paragraph" w:customStyle="1" w:styleId="11">
    <w:name w:val="Абзац списка1"/>
    <w:basedOn w:val="a"/>
    <w:rsid w:val="00BE65B6"/>
    <w:pPr>
      <w:ind w:left="720"/>
      <w:contextualSpacing/>
    </w:pPr>
  </w:style>
  <w:style w:type="paragraph" w:customStyle="1" w:styleId="Style38">
    <w:name w:val="Style38"/>
    <w:basedOn w:val="a"/>
    <w:uiPriority w:val="99"/>
    <w:rsid w:val="00BE65B6"/>
    <w:pPr>
      <w:widowControl w:val="0"/>
      <w:autoSpaceDE w:val="0"/>
      <w:autoSpaceDN w:val="0"/>
      <w:adjustRightInd w:val="0"/>
      <w:jc w:val="both"/>
    </w:pPr>
    <w:rPr>
      <w:rFonts w:ascii="Century Gothic" w:hAnsi="Century Gothic"/>
      <w:sz w:val="24"/>
      <w:szCs w:val="24"/>
    </w:rPr>
  </w:style>
  <w:style w:type="paragraph" w:customStyle="1" w:styleId="Style23">
    <w:name w:val="Style23"/>
    <w:basedOn w:val="a"/>
    <w:uiPriority w:val="99"/>
    <w:rsid w:val="00BE65B6"/>
    <w:pPr>
      <w:widowControl w:val="0"/>
      <w:autoSpaceDE w:val="0"/>
      <w:autoSpaceDN w:val="0"/>
      <w:adjustRightInd w:val="0"/>
    </w:pPr>
    <w:rPr>
      <w:rFonts w:ascii="Century Gothic" w:hAnsi="Century Gothic"/>
      <w:sz w:val="24"/>
      <w:szCs w:val="24"/>
    </w:rPr>
  </w:style>
  <w:style w:type="paragraph" w:customStyle="1" w:styleId="Style41">
    <w:name w:val="Style41"/>
    <w:basedOn w:val="a"/>
    <w:uiPriority w:val="99"/>
    <w:rsid w:val="00BE65B6"/>
    <w:pPr>
      <w:widowControl w:val="0"/>
      <w:autoSpaceDE w:val="0"/>
      <w:autoSpaceDN w:val="0"/>
      <w:adjustRightInd w:val="0"/>
      <w:spacing w:line="288" w:lineRule="exact"/>
      <w:ind w:firstLine="826"/>
    </w:pPr>
    <w:rPr>
      <w:rFonts w:ascii="Century Gothic" w:hAnsi="Century Gothic"/>
      <w:sz w:val="24"/>
      <w:szCs w:val="24"/>
    </w:rPr>
  </w:style>
  <w:style w:type="character" w:customStyle="1" w:styleId="FontStyle60">
    <w:name w:val="Font Style60"/>
    <w:uiPriority w:val="99"/>
    <w:rsid w:val="00BE65B6"/>
    <w:rPr>
      <w:rFonts w:ascii="Times New Roman" w:hAnsi="Times New Roman" w:cs="Times New Roman" w:hint="default"/>
      <w:sz w:val="22"/>
      <w:szCs w:val="22"/>
    </w:rPr>
  </w:style>
  <w:style w:type="character" w:customStyle="1" w:styleId="12">
    <w:name w:val="Основной текст Знак1"/>
    <w:uiPriority w:val="99"/>
    <w:locked/>
    <w:rsid w:val="00BE65B6"/>
    <w:rPr>
      <w:rFonts w:ascii="Times New Roman" w:hAnsi="Times New Roman" w:cs="Times New Roman" w:hint="default"/>
      <w:sz w:val="21"/>
      <w:szCs w:val="21"/>
      <w:shd w:val="clear" w:color="auto" w:fill="FFFFFF"/>
    </w:rPr>
  </w:style>
  <w:style w:type="character" w:customStyle="1" w:styleId="af2">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link w:val="af3"/>
    <w:locked/>
    <w:rsid w:val="00BE65B6"/>
  </w:style>
  <w:style w:type="paragraph" w:styleId="af3">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
    <w:link w:val="af2"/>
    <w:unhideWhenUsed/>
    <w:rsid w:val="00BE65B6"/>
    <w:rPr>
      <w:rFonts w:asciiTheme="minorHAnsi" w:eastAsiaTheme="minorHAnsi" w:hAnsiTheme="minorHAnsi" w:cstheme="minorBidi"/>
      <w:sz w:val="22"/>
      <w:szCs w:val="22"/>
      <w:lang w:eastAsia="en-US"/>
    </w:rPr>
  </w:style>
  <w:style w:type="character" w:customStyle="1" w:styleId="13">
    <w:name w:val="Текст сноски Знак1"/>
    <w:basedOn w:val="a0"/>
    <w:rsid w:val="00BE65B6"/>
    <w:rPr>
      <w:rFonts w:ascii="Times New Roman" w:eastAsia="Times New Roman" w:hAnsi="Times New Roman" w:cs="Times New Roman"/>
      <w:sz w:val="20"/>
      <w:szCs w:val="20"/>
      <w:lang w:eastAsia="ru-RU"/>
    </w:rPr>
  </w:style>
  <w:style w:type="character" w:styleId="af4">
    <w:name w:val="footnote reference"/>
    <w:uiPriority w:val="99"/>
    <w:unhideWhenUsed/>
    <w:rsid w:val="00BE65B6"/>
    <w:rPr>
      <w:vertAlign w:val="superscript"/>
    </w:rPr>
  </w:style>
  <w:style w:type="character" w:customStyle="1" w:styleId="SUBST0">
    <w:name w:val="__SUBST"/>
    <w:uiPriority w:val="99"/>
    <w:rsid w:val="00BE65B6"/>
    <w:rPr>
      <w:b/>
      <w:i/>
      <w:sz w:val="22"/>
    </w:rPr>
  </w:style>
  <w:style w:type="paragraph" w:customStyle="1" w:styleId="14">
    <w:name w:val="заголовок 1"/>
    <w:basedOn w:val="a"/>
    <w:next w:val="a"/>
    <w:rsid w:val="00BE65B6"/>
    <w:pPr>
      <w:keepNext/>
      <w:spacing w:before="240" w:after="60"/>
      <w:ind w:firstLine="720"/>
      <w:jc w:val="both"/>
    </w:pPr>
    <w:rPr>
      <w:rFonts w:ascii="Arial" w:hAnsi="Arial"/>
      <w:b/>
      <w:snapToGrid w:val="0"/>
      <w:kern w:val="28"/>
      <w:sz w:val="28"/>
    </w:rPr>
  </w:style>
  <w:style w:type="paragraph" w:customStyle="1" w:styleId="25">
    <w:name w:val="заголовок 2"/>
    <w:basedOn w:val="a"/>
    <w:next w:val="a"/>
    <w:rsid w:val="00BE65B6"/>
    <w:pPr>
      <w:keepNext/>
      <w:spacing w:before="240" w:after="60"/>
      <w:ind w:firstLine="720"/>
      <w:jc w:val="both"/>
    </w:pPr>
    <w:rPr>
      <w:rFonts w:ascii="Arial" w:hAnsi="Arial"/>
      <w:b/>
      <w:i/>
      <w:snapToGrid w:val="0"/>
      <w:sz w:val="24"/>
    </w:rPr>
  </w:style>
  <w:style w:type="paragraph" w:customStyle="1" w:styleId="41">
    <w:name w:val="заголовок 4"/>
    <w:basedOn w:val="a"/>
    <w:next w:val="a"/>
    <w:rsid w:val="00BE65B6"/>
    <w:pPr>
      <w:keepNext/>
      <w:jc w:val="center"/>
    </w:pPr>
    <w:rPr>
      <w:b/>
      <w:sz w:val="22"/>
    </w:rPr>
  </w:style>
  <w:style w:type="paragraph" w:customStyle="1" w:styleId="51">
    <w:name w:val="заголовок 5"/>
    <w:basedOn w:val="a"/>
    <w:next w:val="a"/>
    <w:rsid w:val="00BE65B6"/>
    <w:pPr>
      <w:keepNext/>
      <w:ind w:firstLine="567"/>
      <w:jc w:val="center"/>
    </w:pPr>
    <w:rPr>
      <w:b/>
      <w:sz w:val="22"/>
    </w:rPr>
  </w:style>
  <w:style w:type="paragraph" w:customStyle="1" w:styleId="61">
    <w:name w:val="заголовок 6"/>
    <w:basedOn w:val="a"/>
    <w:next w:val="a"/>
    <w:rsid w:val="00BE65B6"/>
    <w:pPr>
      <w:keepNext/>
      <w:ind w:firstLine="567"/>
      <w:jc w:val="center"/>
      <w:outlineLvl w:val="5"/>
    </w:pPr>
    <w:rPr>
      <w:b/>
      <w:sz w:val="24"/>
    </w:rPr>
  </w:style>
  <w:style w:type="paragraph" w:styleId="af5">
    <w:name w:val="Normal (Web)"/>
    <w:basedOn w:val="a"/>
    <w:rsid w:val="00BE65B6"/>
    <w:pPr>
      <w:spacing w:before="100" w:beforeAutospacing="1" w:after="100" w:afterAutospacing="1"/>
    </w:pPr>
    <w:rPr>
      <w:sz w:val="24"/>
      <w:szCs w:val="24"/>
    </w:rPr>
  </w:style>
  <w:style w:type="paragraph" w:customStyle="1" w:styleId="ConsNormal">
    <w:name w:val="ConsNormal"/>
    <w:rsid w:val="00BE65B6"/>
    <w:pPr>
      <w:snapToGrid w:val="0"/>
      <w:spacing w:line="240" w:lineRule="auto"/>
      <w:ind w:firstLine="720"/>
    </w:pPr>
    <w:rPr>
      <w:rFonts w:ascii="a_AvanteInt" w:eastAsia="Times New Roman" w:hAnsi="a_AvanteInt" w:cs="Times New Roman"/>
      <w:sz w:val="20"/>
      <w:szCs w:val="20"/>
      <w:lang w:eastAsia="ru-RU"/>
    </w:rPr>
  </w:style>
  <w:style w:type="paragraph" w:customStyle="1" w:styleId="af6">
    <w:name w:val="Готовый"/>
    <w:basedOn w:val="a"/>
    <w:rsid w:val="00BE65B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rPr>
  </w:style>
  <w:style w:type="paragraph" w:customStyle="1" w:styleId="Style9">
    <w:name w:val="Style9"/>
    <w:basedOn w:val="a"/>
    <w:rsid w:val="00BE65B6"/>
    <w:pPr>
      <w:widowControl w:val="0"/>
      <w:autoSpaceDE w:val="0"/>
      <w:autoSpaceDN w:val="0"/>
      <w:adjustRightInd w:val="0"/>
      <w:spacing w:line="317" w:lineRule="exact"/>
      <w:ind w:firstLine="720"/>
      <w:jc w:val="both"/>
    </w:pPr>
    <w:rPr>
      <w:sz w:val="24"/>
      <w:szCs w:val="24"/>
    </w:rPr>
  </w:style>
  <w:style w:type="paragraph" w:customStyle="1" w:styleId="Style4">
    <w:name w:val="Style4"/>
    <w:basedOn w:val="a"/>
    <w:rsid w:val="00BE65B6"/>
    <w:pPr>
      <w:widowControl w:val="0"/>
      <w:autoSpaceDE w:val="0"/>
      <w:autoSpaceDN w:val="0"/>
      <w:adjustRightInd w:val="0"/>
    </w:pPr>
    <w:rPr>
      <w:sz w:val="24"/>
      <w:szCs w:val="24"/>
    </w:rPr>
  </w:style>
  <w:style w:type="paragraph" w:customStyle="1" w:styleId="Style8">
    <w:name w:val="Style8"/>
    <w:basedOn w:val="a"/>
    <w:rsid w:val="00BE65B6"/>
    <w:pPr>
      <w:widowControl w:val="0"/>
      <w:autoSpaceDE w:val="0"/>
      <w:autoSpaceDN w:val="0"/>
      <w:adjustRightInd w:val="0"/>
      <w:spacing w:line="317" w:lineRule="exact"/>
      <w:ind w:firstLine="698"/>
      <w:jc w:val="both"/>
    </w:pPr>
    <w:rPr>
      <w:sz w:val="24"/>
      <w:szCs w:val="24"/>
    </w:rPr>
  </w:style>
  <w:style w:type="character" w:customStyle="1" w:styleId="FontStyle18">
    <w:name w:val="Font Style18"/>
    <w:rsid w:val="00BE65B6"/>
    <w:rPr>
      <w:rFonts w:ascii="Times New Roman" w:hAnsi="Times New Roman" w:cs="Times New Roman" w:hint="default"/>
      <w:sz w:val="26"/>
      <w:szCs w:val="26"/>
    </w:rPr>
  </w:style>
  <w:style w:type="character" w:styleId="af7">
    <w:name w:val="FollowedHyperlink"/>
    <w:uiPriority w:val="99"/>
    <w:unhideWhenUsed/>
    <w:rsid w:val="00BE65B6"/>
    <w:rPr>
      <w:color w:val="800080"/>
      <w:u w:val="single"/>
    </w:rPr>
  </w:style>
  <w:style w:type="character" w:styleId="af8">
    <w:name w:val="Strong"/>
    <w:uiPriority w:val="22"/>
    <w:qFormat/>
    <w:rsid w:val="00BE65B6"/>
    <w:rPr>
      <w:b/>
      <w:bCs/>
    </w:rPr>
  </w:style>
  <w:style w:type="paragraph" w:styleId="af9">
    <w:name w:val="No Spacing"/>
    <w:uiPriority w:val="1"/>
    <w:qFormat/>
    <w:rsid w:val="001E63EB"/>
    <w:pPr>
      <w:spacing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sclosure.ru/issuer/771703846"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uralsoyuz.ru/" TargetMode="External"/><Relationship Id="rId4" Type="http://schemas.openxmlformats.org/officeDocument/2006/relationships/settings" Target="settings.xml"/><Relationship Id="rId9" Type="http://schemas.openxmlformats.org/officeDocument/2006/relationships/hyperlink" Target="https://www.vtbreg.ru/"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B181E-252A-400C-B473-F0D32F0F8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50</Pages>
  <Words>17459</Words>
  <Characters>99520</Characters>
  <Application>Microsoft Office Word</Application>
  <DocSecurity>0</DocSecurity>
  <Lines>829</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AO VDNH</Company>
  <LinksUpToDate>false</LinksUpToDate>
  <CharactersWithSpaces>116746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Жердицкая Юлия Геннадьевна</dc:creator>
  <cp:lastModifiedBy>Кружалова Ольга Сергеевна</cp:lastModifiedBy>
  <cp:revision>3</cp:revision>
  <cp:lastPrinted>2021-05-21T13:38:00Z</cp:lastPrinted>
  <dcterms:created xsi:type="dcterms:W3CDTF">2022-04-06T13:11:00Z</dcterms:created>
  <dcterms:modified xsi:type="dcterms:W3CDTF">2022-05-06T10:36:00Z</dcterms:modified>
</cp:coreProperties>
</file>